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B6" w:rsidRPr="00AD2EB6" w:rsidRDefault="00AD2EB6" w:rsidP="00AD2EB6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AD2EB6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24"/>
          <w:szCs w:val="24"/>
          <w:lang w:eastAsia="ru-RU"/>
        </w:rPr>
        <w:t>ИНФОРМАЦИЯ ДЛЯ ПОТРЕБИТЕЛЕЙ ПРИ ПОКУПКЕ ТОВАРА</w:t>
      </w:r>
    </w:p>
    <w:bookmarkEnd w:id="0"/>
    <w:p w:rsid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</w:pP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Право граждан на выбор товара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Один из руководящих принципов защиты прав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потребителей  является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право  потребителя на выбор товара. Данное право гарантировано гражданам России законом Российской Федерации от 07.02.1992 № 2300-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  «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 защите прав потребителей». С целью обеспечения гражданам возможности выбора товара   законодатель обязал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изготовителей  и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продавцов своевременно предоставлять потребителю необходимую и достоверную информацию о товаре, продавце, изготовителе.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Потребитель имеет право выбрать товар, исходя из своих потребностей и возможностей. Продавец не вправе навязывать потребителю товары, в которых тот не нуждается. Закон запрещает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продавцу  обусловливать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приобретение одних товаров обязательным приобретением иных товаров, а также  предоставлять без согласия потребителя дополнительные услуги за плату. В случае, когда такие ограничения в выборе товара повлекли за собой причинение потребителю убытков, они возмещаются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продавцом  в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полном объеме.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При продаже товаров потребителю предоставляется возможность самостоятельно или с помощью продавца ознакомиться с необходимыми товарами.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Потребитель  вправе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осмотреть предлагаемый товар, потребовать проведения в его присутствии проверки свойств или демонстрации его действия, если это не исключено ввиду характера товара и не противоречит правилам, принятым в розничной торговле.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 правом потребителя на свободный выбор товара связано и его право на обмен приобретенного непродовольственного товара надлежащего качества, если он не подошел по форме, габаритам, фасону, расцветке, размеру либо комплектации.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При покупке товара дистанционным способом (т.е. когда потребитель не имел возможности ознакомиться с товаром либо его образцом непосредственно, а заказал его по каталогу, фотоснимкам,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через  Интернет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-сайт) потребитель вправе  отказаться  от товара в любое время до его передачи, а после передачи товара – в течение 7 дней.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Более того, если потребителю в момент доставки товара информация о порядке и сроках возврата товара надлежащего качества не была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предоставлена  в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письменном форме, потребитель вправе отказаться от товара в течение 3-х месяцев с момента передачи товара.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Основные права потребителя при выборе товаров</w:t>
      </w:r>
    </w:p>
    <w:p w:rsidR="00AD2EB6" w:rsidRPr="00AD2EB6" w:rsidRDefault="00AD2EB6" w:rsidP="00AD2EB6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Право на безопасность</w:t>
      </w:r>
    </w:p>
    <w:p w:rsidR="00AD2EB6" w:rsidRPr="00AD2EB6" w:rsidRDefault="00AD2EB6" w:rsidP="00AD2EB6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Право на качество</w:t>
      </w:r>
    </w:p>
    <w:p w:rsidR="00AD2EB6" w:rsidRPr="00AD2EB6" w:rsidRDefault="00AD2EB6" w:rsidP="00AD2EB6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Право на информацию</w:t>
      </w:r>
    </w:p>
    <w:p w:rsidR="00AD2EB6" w:rsidRPr="00AD2EB6" w:rsidRDefault="00AD2EB6" w:rsidP="00AD2EB6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Право на возмещение ущерба</w:t>
      </w:r>
    </w:p>
    <w:p w:rsidR="00AD2EB6" w:rsidRPr="00AD2EB6" w:rsidRDefault="00AD2EB6" w:rsidP="00AD2EB6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Право на судебную защиту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Право на информацию о товаре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Обычный потребитель не имеет достаточных и специальных познаний о товаре, который он желает приобрести. Поэтому, чтобы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потребитель  смог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сделать правильный выбор -  выбрать товар безопасный, надлежащего качества и пригодный для целей, для которых его намерены  использовать,  потребителю своевременно должна быть предоставлена необходимая и достоверная информация о реализуемых товарах.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Такая  информация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должна быть доведена до сведения потребителя на русском языке в наглядной и доступной форме в технической документации, прилагаемой к товару, на этикетках, ярлыках, листах-вкладышах, маркировкой или иным способом, принятым для отдельных видов товаров.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Общее содержание обязательной потребительской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информации  закреплено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статьей 10  закона Российской Федерации «О защите прав потребителей».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Информация о товарах в обязательном порядке должна содержать: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наименование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технического регламента или иное свидетельствующее об обязательном подтверждении соответствия товара обозначение;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сведения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об основных потребительских свойствах товаров;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цену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рублях и условия приобретения товаров,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гарантийный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срок, если он установлен;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правила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условия эффективного и безопасного использования товаров;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информацию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срок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службы или срок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 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адрес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(место нахождения), фирменное наименование (наименование) изготовителя (продавца), уполномоченной организации или уполномоченного индивидуального предпринимателя, импортера;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информацию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об обязательном подтверждении соответствия товаров, на которые установлены обязательные требования;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информацию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 правилах продажи товаров;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Для продуктов питания информация о потребительских свойствах должна содержать сведения о: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составе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0,9%),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пищевой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ценности,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назначении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условиях применения и хранения продуктов питания,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способах изготовления готовых блюд,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весе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(объеме),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дате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месте изготовления и упаковки (расфасовки) продуктов питания,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сведения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 противопоказаниях для их применения при отдельных заболеваниях.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Право на информацию о цене товара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 Информация о товарах в обязательном порядке должна содержать цену в рублях.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Правилами продажи отдельных видов товаров, утвержденными Постановлением Правительства Российской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Федерации  от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 19.01.1998  № 55, предусмотрена обязанность продавца обеспечить наличие единообразных и четко оформленных ценников на реализуемые товары с указанием наименования товара, его сорта, цены за вес или единицу товара, подписи материально ответственного лица или печати организации, даты оформления ценника.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При продаже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товаров  посредством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разносной торговли представитель продавца обязан иметь прейскурант, заверенный подписью лица, ответственного за его оформление, и печатью продавца, с указанием наименования и цены товаров.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Право  на</w:t>
      </w:r>
      <w:proofErr w:type="gramEnd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информацию об изготовителе и продавце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Изготовитель и продавец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размещает указанную информацию на вывеске. Если изготовитель (продавец) является индивидуальным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предпринимателем,  должна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быть предоставлена  потребителю информация о государственной регистрации и наименовании зарегистрировавшего его органа. В случае лицензируемого вида деятельности должна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предоставляться  информация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 номере лицензии и (или) номере свидетельства о государственной аккредитации, сроках действия указанных лицензии и (или) свидетельства, а также об органе, выдавшем указанные документы. Информация должна размещаться в удобных для ознакомления потребителя местах.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Такая же   информация должна быть доведена до сведения потребителей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  при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осуществлении торговли во временных помещениях, на ярмарках, с лотков и в других случаях торговли вне постоянного места нахождения продавца, а также при продажах дистанционным способом.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При осуществлении разносной торговли, т.е. розничной торговли в месте нахождения покупателя вне стационарных мест торговли (на дому, по месту работы и учебы, на транспорте, на улице и в иных местах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),  представитель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продавца должен иметь личную карточку, заверенную подписью лица, ответственного за ее оформление, и печатью продавца, с фотографией, указанием фамилии, имени, отчества представителя продавца, а также сведений о продавце.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Обладая информацией о продавце и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изготовителе,   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потребитель может реализовать свое право на свободный выбор товара конкретного изготовителя, продавца,  и в случае нарушения прав потребителей предъявить свои требования к виновным лицам либо в суд. 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ru-RU"/>
        </w:rPr>
        <w:t>Распространенные ошибки потребителей и как их избежать:</w:t>
      </w:r>
    </w:p>
    <w:p w:rsidR="00AD2EB6" w:rsidRPr="00AD2EB6" w:rsidRDefault="00AD2EB6" w:rsidP="00AD2EB6">
      <w:pPr>
        <w:numPr>
          <w:ilvl w:val="0"/>
          <w:numId w:val="2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Приобретая товар в кредит,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потребитель  не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обращает внимания на информацию, указанную в кредитном договоре мелким шрифтом. После изучения условий договора в спокойной домашней обстановке, узнает, что в общей сложности он переплачивает за товар в 1,5-2 раза, а погасить досрочно кредит он не вправе без разрешения банка;</w:t>
      </w:r>
    </w:p>
    <w:p w:rsidR="00AD2EB6" w:rsidRPr="00AD2EB6" w:rsidRDefault="00AD2EB6" w:rsidP="00AD2EB6">
      <w:pPr>
        <w:numPr>
          <w:ilvl w:val="0"/>
          <w:numId w:val="2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Заказывая  товар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 условием предварительной оплаты,   потребитель обговаривает срок доставки устно с продавцом. Когда в установленный срок товар не доставляется, потребитель начинает читать текст договора, под которым стоит его подпись, и обнаруживает, что срок доставки значительно продолжительнее;</w:t>
      </w:r>
    </w:p>
    <w:p w:rsidR="00AD2EB6" w:rsidRPr="00AD2EB6" w:rsidRDefault="00AD2EB6" w:rsidP="00AD2EB6">
      <w:pPr>
        <w:numPr>
          <w:ilvl w:val="0"/>
          <w:numId w:val="2"/>
        </w:numPr>
        <w:shd w:val="clear" w:color="auto" w:fill="FFFFFF"/>
        <w:spacing w:after="75" w:line="285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Приобретая товар у представителя продавца у себя на дому, потребитель сразу после «презентации» товара подписывает договор купли-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продажи  в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рассрочку, принимает товар по акту и вносит первый платеж.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Когда  на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следующий день наступает «период охлаждения» и </w:t>
      </w: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потребитель понимает, </w:t>
      </w:r>
      <w:r w:rsidRPr="00AD2EB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что </w:t>
      </w:r>
      <w:r w:rsidRPr="00AD2E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купил очень дорогостоящий товар, не рассчитав свои  финансовые средства, то из договора узнает, что не может отказаться от товара либо должен уплатить продавцу отступное.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Всех этих неприятностей можно было бы избежать, если бы потребитель не торопился, а внимательно изучил информацию,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оценил  достоинства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товара и свои возможности,  и сделал бы правильный выбор.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Если потребителю непонятны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отдельные  пункты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договора,  необходимо  уточнять их смысл у представителя продавца либо обратиться за консультацией к специалисту по защите прав потребителей. И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желательно  это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сделать до подписания договора, а не после.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</w:t>
      </w:r>
      <w:proofErr w:type="gramEnd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действиях потребителя при нарушении его права на информацию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Предоставление изготовителем или продавцом ненадлежащей информации о товаре либо </w:t>
      </w:r>
      <w:proofErr w:type="spell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непредоставление</w:t>
      </w:r>
      <w:proofErr w:type="spell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такой информации влечет гражданско-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правовую  и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административную ответственность.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Если продавец не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обеспечил  потребителю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возможность  правильного выбора товара, т.е. если при покупке товара ему  не предоставили необходимую и достоверную информацию о товаре, и договор уже заключен,   потребитель вправе в разумный срок отказаться от исполнения договора и потребовать возврата уплаченной за товар суммы и возмещения других убытков.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Если вследствие отсутствия у потребителя обязательной информации в товаре возникли недостатки, потребитель вправе предъявить к продавцу по своему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выбору  одно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из требований: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замены на товар этой же марки или на такой же товар другой марки;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соразмерного уменьшения покупной цены;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отказаться от исполнения договора купли-продажи и потребовать возврата уплаченной за товар суммы.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При причинении вреда жизни, здоровью и имуществу потребителя вследствие </w:t>
      </w:r>
      <w:proofErr w:type="spell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непредоставления</w:t>
      </w:r>
      <w:proofErr w:type="spell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ему полной и достоверной информации о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товаре  потребитель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вправе потребовать возмещения такого вреда.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административная</w:t>
      </w:r>
      <w:proofErr w:type="gramEnd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ответственность  </w:t>
      </w: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предусмотрена за следующие нарушения  прав потребителей: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нарушение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права потребителя на получение необходимой и достоверной информации о реализуемом товаре, изготовителе, о продавце и о режиме их работы;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обмеривание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обвешивание, обсчет, введение в заблуждение относительно потребительских свойств, качества товара или иной обман потребителей;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включение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договор условий, ущемляющих установленные законом права потребителя;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нарушение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установленных правил продажи отдельных видов товаров.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куда</w:t>
      </w:r>
      <w:proofErr w:type="gramEnd"/>
      <w:r w:rsidRPr="00AD2EB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обратиться в случае нарушения прав потребителей</w:t>
      </w:r>
    </w:p>
    <w:p w:rsidR="00AD2EB6" w:rsidRPr="00AD2EB6" w:rsidRDefault="00AD2EB6" w:rsidP="00AD2EB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 своих правах потребителя и действиях по их защите можно узнать у специалистов по защите прав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потребителей  администраций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 городов и районов.</w:t>
      </w:r>
    </w:p>
    <w:p w:rsidR="00AD2EB6" w:rsidRPr="00AD2EB6" w:rsidRDefault="00AD2EB6" w:rsidP="00AD2EB6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Для привлечения недобросовестных изготовителей и </w:t>
      </w:r>
      <w:proofErr w:type="gram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продавцов  к</w:t>
      </w:r>
      <w:proofErr w:type="gram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административной ответственности можно письменно обратиться в Управление </w:t>
      </w:r>
      <w:proofErr w:type="spellStart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Роспотребнадзора</w:t>
      </w:r>
      <w:proofErr w:type="spellEnd"/>
      <w:r w:rsidRPr="00AD2EB6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 Ханты-Мансийскому автономному округу – Югре и его территориальные отделы.</w:t>
      </w:r>
    </w:p>
    <w:p w:rsidR="00934E80" w:rsidRDefault="00934E80"/>
    <w:sectPr w:rsidR="0093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D4C9D"/>
    <w:multiLevelType w:val="multilevel"/>
    <w:tmpl w:val="D47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D38BA"/>
    <w:multiLevelType w:val="multilevel"/>
    <w:tmpl w:val="044A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B6"/>
    <w:rsid w:val="00934E80"/>
    <w:rsid w:val="00A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832B-A840-4DBF-8FFD-7C7174AE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EB6"/>
    <w:rPr>
      <w:b/>
      <w:bCs/>
    </w:rPr>
  </w:style>
  <w:style w:type="character" w:customStyle="1" w:styleId="apple-converted-space">
    <w:name w:val="apple-converted-space"/>
    <w:basedOn w:val="a0"/>
    <w:rsid w:val="00AD2EB6"/>
  </w:style>
  <w:style w:type="character" w:styleId="a5">
    <w:name w:val="Emphasis"/>
    <w:basedOn w:val="a0"/>
    <w:uiPriority w:val="20"/>
    <w:qFormat/>
    <w:rsid w:val="00AD2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90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линия тока</cp:lastModifiedBy>
  <cp:revision>1</cp:revision>
  <dcterms:created xsi:type="dcterms:W3CDTF">2017-03-03T09:39:00Z</dcterms:created>
  <dcterms:modified xsi:type="dcterms:W3CDTF">2017-03-03T09:40:00Z</dcterms:modified>
</cp:coreProperties>
</file>