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27" w:rsidRDefault="00584B27" w:rsidP="00584B27">
      <w:pPr>
        <w:spacing w:after="0" w:line="240" w:lineRule="auto"/>
        <w:jc w:val="center"/>
      </w:pPr>
      <w:r w:rsidRPr="00D361C0">
        <w:rPr>
          <w:noProof/>
          <w:lang w:eastAsia="ru-RU"/>
        </w:rPr>
        <w:drawing>
          <wp:inline distT="0" distB="0" distL="0" distR="0" wp14:anchorId="16A93967" wp14:editId="750BF3B0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B27" w:rsidRDefault="00584B27" w:rsidP="00584B27">
      <w:pPr>
        <w:spacing w:after="0" w:line="240" w:lineRule="auto"/>
        <w:jc w:val="center"/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584B27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584B27" w:rsidRPr="004E3EA4" w:rsidRDefault="00584B27" w:rsidP="00584B27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ТАЁЖНЫЙ</w:t>
      </w:r>
      <w:proofErr w:type="gramEnd"/>
    </w:p>
    <w:p w:rsidR="00584B27" w:rsidRPr="004E3EA4" w:rsidRDefault="00584B27" w:rsidP="00584B2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4B27" w:rsidRPr="00D361C0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84B27" w:rsidRPr="004E3EA4" w:rsidRDefault="00584B27" w:rsidP="00584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Е </w:t>
      </w:r>
    </w:p>
    <w:p w:rsidR="000A52D4" w:rsidRDefault="000A52D4" w:rsidP="00E110B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110B9" w:rsidRPr="000A52D4" w:rsidRDefault="000A52D4" w:rsidP="00E110B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A52D4">
        <w:rPr>
          <w:rFonts w:ascii="Times New Roman" w:hAnsi="Times New Roman" w:cs="Times New Roman"/>
          <w:bCs/>
          <w:color w:val="000000"/>
          <w:sz w:val="24"/>
          <w:szCs w:val="24"/>
        </w:rPr>
        <w:t>04 февраля 2020 года</w:t>
      </w:r>
      <w:r w:rsidRPr="000A52D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A52D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A52D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A52D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A52D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A52D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A52D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A52D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0A52D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Pr="000A52D4">
        <w:rPr>
          <w:rFonts w:ascii="Times New Roman" w:hAnsi="Times New Roman" w:cs="Times New Roman"/>
          <w:bCs/>
          <w:color w:val="000000"/>
          <w:sz w:val="24"/>
          <w:szCs w:val="24"/>
        </w:rPr>
        <w:t>№ 45</w:t>
      </w:r>
    </w:p>
    <w:p w:rsidR="00714FDA" w:rsidRDefault="00714FDA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</w:p>
    <w:p w:rsidR="00526FFB" w:rsidRPr="004E6CCE" w:rsidRDefault="00864C54" w:rsidP="00195594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  <w:r w:rsidRPr="004E6CCE">
        <w:rPr>
          <w:b w:val="0"/>
          <w:sz w:val="24"/>
          <w:szCs w:val="24"/>
        </w:rPr>
        <w:t xml:space="preserve">О внесении изменений в постановление администрации городского поселения </w:t>
      </w:r>
      <w:proofErr w:type="gramStart"/>
      <w:r w:rsidRPr="004E6CCE">
        <w:rPr>
          <w:b w:val="0"/>
          <w:sz w:val="24"/>
          <w:szCs w:val="24"/>
        </w:rPr>
        <w:t>Таёжный</w:t>
      </w:r>
      <w:proofErr w:type="gramEnd"/>
      <w:r w:rsidRPr="004E6CCE">
        <w:rPr>
          <w:b w:val="0"/>
          <w:sz w:val="24"/>
          <w:szCs w:val="24"/>
        </w:rPr>
        <w:t xml:space="preserve"> </w:t>
      </w:r>
      <w:r w:rsidR="004E6CCE" w:rsidRPr="004E6CCE">
        <w:rPr>
          <w:b w:val="0"/>
          <w:color w:val="000000"/>
          <w:sz w:val="24"/>
          <w:szCs w:val="24"/>
          <w:shd w:val="clear" w:color="auto" w:fill="FFFFFF"/>
        </w:rPr>
        <w:t xml:space="preserve">от 20.06.2013 </w:t>
      </w:r>
      <w:r w:rsidR="004E6CCE">
        <w:rPr>
          <w:b w:val="0"/>
          <w:color w:val="000000"/>
          <w:sz w:val="24"/>
          <w:szCs w:val="24"/>
          <w:shd w:val="clear" w:color="auto" w:fill="FFFFFF"/>
        </w:rPr>
        <w:t>№</w:t>
      </w:r>
      <w:r w:rsidR="004E6CCE" w:rsidRPr="004E6CCE">
        <w:rPr>
          <w:b w:val="0"/>
          <w:color w:val="000000"/>
          <w:sz w:val="24"/>
          <w:szCs w:val="24"/>
          <w:shd w:val="clear" w:color="auto" w:fill="FFFFFF"/>
        </w:rPr>
        <w:t xml:space="preserve"> 97/НПА</w:t>
      </w:r>
      <w:r w:rsidR="004E6CCE" w:rsidRPr="004E6CCE">
        <w:rPr>
          <w:b w:val="0"/>
          <w:sz w:val="24"/>
          <w:szCs w:val="24"/>
        </w:rPr>
        <w:t xml:space="preserve"> </w:t>
      </w:r>
      <w:r w:rsidR="004E6CCE">
        <w:rPr>
          <w:b w:val="0"/>
          <w:sz w:val="24"/>
          <w:szCs w:val="24"/>
        </w:rPr>
        <w:t>«</w:t>
      </w:r>
      <w:r w:rsidR="004E6CCE" w:rsidRPr="004E6CCE">
        <w:rPr>
          <w:b w:val="0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предо</w:t>
      </w:r>
      <w:r w:rsidR="004E6CCE">
        <w:rPr>
          <w:b w:val="0"/>
          <w:color w:val="000000"/>
          <w:sz w:val="24"/>
          <w:szCs w:val="24"/>
          <w:shd w:val="clear" w:color="auto" w:fill="FFFFFF"/>
        </w:rPr>
        <w:t>ставления муниципальной услуги «</w:t>
      </w:r>
      <w:r w:rsidR="004E6CCE" w:rsidRPr="004E6CCE">
        <w:rPr>
          <w:b w:val="0"/>
          <w:color w:val="000000"/>
          <w:sz w:val="24"/>
          <w:szCs w:val="24"/>
          <w:shd w:val="clear" w:color="auto" w:fill="FFFFFF"/>
        </w:rPr>
        <w:t>Предоставление архивных документов, архивных справок, копий архивных документов, архивных выписок</w:t>
      </w:r>
      <w:r w:rsidR="004E6CCE">
        <w:rPr>
          <w:b w:val="0"/>
          <w:color w:val="000000"/>
          <w:sz w:val="24"/>
          <w:szCs w:val="24"/>
          <w:shd w:val="clear" w:color="auto" w:fill="FFFFFF"/>
        </w:rPr>
        <w:t>»</w:t>
      </w:r>
      <w:r w:rsidR="0073471D" w:rsidRPr="004E6CCE">
        <w:rPr>
          <w:b w:val="0"/>
          <w:color w:val="000000"/>
          <w:sz w:val="24"/>
          <w:szCs w:val="24"/>
          <w:shd w:val="clear" w:color="auto" w:fill="FFFFFF"/>
        </w:rPr>
        <w:t> </w:t>
      </w:r>
      <w:r w:rsidR="00526FFB" w:rsidRPr="004E6CCE">
        <w:rPr>
          <w:b w:val="0"/>
          <w:sz w:val="24"/>
          <w:szCs w:val="24"/>
        </w:rPr>
        <w:t xml:space="preserve"> </w:t>
      </w:r>
    </w:p>
    <w:p w:rsidR="00526FFB" w:rsidRDefault="00526FFB" w:rsidP="0068335C">
      <w:pPr>
        <w:pStyle w:val="1"/>
        <w:spacing w:before="0" w:beforeAutospacing="0" w:after="0" w:afterAutospacing="0"/>
        <w:ind w:right="5102"/>
        <w:jc w:val="both"/>
        <w:rPr>
          <w:b w:val="0"/>
          <w:sz w:val="24"/>
          <w:szCs w:val="24"/>
        </w:rPr>
      </w:pPr>
    </w:p>
    <w:p w:rsidR="0068335C" w:rsidRPr="002E020C" w:rsidRDefault="00336377" w:rsidP="002E020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м от 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19.07.2018 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204-ФЗ</w:t>
      </w:r>
      <w:r w:rsidR="00864C54" w:rsidRPr="002E020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внесении изменений в Федеральный закон 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организации предоставления государственных и муниципальных услуг</w:t>
      </w:r>
      <w:r w:rsid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864C54" w:rsidRPr="002E02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части установления дополнительных гарантий граждан при получении государственных и муниципальных услуг</w:t>
      </w:r>
      <w:r>
        <w:rPr>
          <w:rFonts w:ascii="Times New Roman" w:hAnsi="Times New Roman" w:cs="Times New Roman"/>
          <w:sz w:val="24"/>
          <w:szCs w:val="24"/>
          <w:lang w:eastAsia="ru-RU"/>
        </w:rPr>
        <w:t>»:</w:t>
      </w:r>
    </w:p>
    <w:p w:rsid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sz w:val="24"/>
          <w:szCs w:val="24"/>
        </w:rPr>
      </w:pPr>
      <w:r w:rsidRPr="0068335C">
        <w:rPr>
          <w:rFonts w:ascii="Times New Roman" w:hAnsi="Times New Roman" w:cs="Times New Roman"/>
          <w:sz w:val="24"/>
          <w:szCs w:val="24"/>
        </w:rPr>
        <w:t>1. </w:t>
      </w:r>
      <w:r w:rsidR="001B35C4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1B35C4" w:rsidRPr="001B35C4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поселения </w:t>
      </w:r>
      <w:proofErr w:type="gramStart"/>
      <w:r w:rsidR="001B35C4" w:rsidRPr="001B35C4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1B35C4" w:rsidRPr="001B35C4">
        <w:rPr>
          <w:rFonts w:ascii="Times New Roman" w:hAnsi="Times New Roman" w:cs="Times New Roman"/>
          <w:sz w:val="24"/>
          <w:szCs w:val="24"/>
        </w:rPr>
        <w:t xml:space="preserve"> </w:t>
      </w:r>
      <w:r w:rsidR="00CA5832" w:rsidRPr="00CA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20.06.2013 № 97/НПА</w:t>
      </w:r>
      <w:r w:rsidR="00CA5832" w:rsidRPr="00CA5832">
        <w:rPr>
          <w:rFonts w:ascii="Times New Roman" w:hAnsi="Times New Roman" w:cs="Times New Roman"/>
          <w:sz w:val="24"/>
          <w:szCs w:val="24"/>
        </w:rPr>
        <w:t xml:space="preserve"> «</w:t>
      </w:r>
      <w:r w:rsidR="00CA5832" w:rsidRPr="00CA58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архивных документов, архивных справок, копий архивных документов, архивных выписок»</w:t>
      </w:r>
      <w:r w:rsidR="001B7A11">
        <w:rPr>
          <w:rFonts w:ascii="Times New Roman" w:hAnsi="Times New Roman" w:cs="Times New Roman"/>
          <w:sz w:val="24"/>
          <w:szCs w:val="24"/>
        </w:rPr>
        <w:t xml:space="preserve"> </w:t>
      </w:r>
      <w:r w:rsidR="00605A76">
        <w:rPr>
          <w:rFonts w:ascii="Times New Roman" w:hAnsi="Times New Roman" w:cs="Times New Roman"/>
          <w:sz w:val="24"/>
          <w:szCs w:val="24"/>
        </w:rPr>
        <w:t>(</w:t>
      </w:r>
      <w:r w:rsidR="001B35C4">
        <w:rPr>
          <w:rFonts w:ascii="Times New Roman" w:hAnsi="Times New Roman" w:cs="Times New Roman"/>
          <w:sz w:val="24"/>
          <w:szCs w:val="24"/>
        </w:rPr>
        <w:t>далее - Постановление) следующие изменения:</w:t>
      </w:r>
    </w:p>
    <w:p w:rsidR="0011023F" w:rsidRDefault="00336377" w:rsidP="00336377">
      <w:pPr>
        <w:pStyle w:val="headertext"/>
        <w:spacing w:before="0" w:beforeAutospacing="0" w:after="0" w:afterAutospacing="0"/>
        <w:ind w:firstLine="567"/>
        <w:jc w:val="both"/>
      </w:pPr>
      <w:r>
        <w:t xml:space="preserve">1.1. </w:t>
      </w:r>
      <w:r w:rsidR="00B503F6">
        <w:t>Р</w:t>
      </w:r>
      <w:r w:rsidR="0011023F">
        <w:t xml:space="preserve">аздел 5 административного регламента </w:t>
      </w:r>
      <w:r w:rsidR="0011023F" w:rsidRPr="001B35C4">
        <w:t>предоставления муниципальной услуги «</w:t>
      </w:r>
      <w:r w:rsidR="00F93E70" w:rsidRPr="00CA5832">
        <w:rPr>
          <w:color w:val="000000"/>
          <w:shd w:val="clear" w:color="auto" w:fill="FFFFFF"/>
        </w:rPr>
        <w:t>Предоставление архивных документов, архивных справок, копий архивных документов, архивных выписок</w:t>
      </w:r>
      <w:r w:rsidR="0011023F" w:rsidRPr="001B35C4">
        <w:t>»</w:t>
      </w:r>
      <w:r w:rsidR="0011023F">
        <w:t xml:space="preserve">, утвержденного Постановлением, </w:t>
      </w:r>
      <w:r w:rsidR="00B503F6">
        <w:t>изложить в новой редакции:</w:t>
      </w:r>
    </w:p>
    <w:p w:rsidR="00B503F6" w:rsidRDefault="00B503F6" w:rsidP="00B503F6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>
        <w:t>«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Досудебный (внесудебн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ый) порядок обжалования решений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и действий (бездей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ствия) органа, предоставляющего </w:t>
      </w:r>
      <w:r w:rsidRPr="00F4141C">
        <w:rPr>
          <w:rFonts w:ascii="Times New Roman" w:hAnsi="Times New Roman"/>
          <w:b/>
          <w:color w:val="000000"/>
          <w:sz w:val="24"/>
          <w:szCs w:val="24"/>
        </w:rPr>
        <w:t>муниципальную услугу,  многофункционального центра, а также их должностных лиц, муниципальных служащих, работников</w:t>
      </w:r>
      <w:proofErr w:type="gramEnd"/>
    </w:p>
    <w:p w:rsidR="00B503F6" w:rsidRPr="0088123E" w:rsidRDefault="00B503F6" w:rsidP="00063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5.1. Заявитель имеет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503F6" w:rsidRPr="0088123E" w:rsidRDefault="00B503F6" w:rsidP="00063BB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Жалобы подаются в письменной форме на бумажном носителе, в электронной форме в уполномоченный орган, в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2) Жалоба подается в письменной форме на бумажном носителе, в том числе при личном приеме заявителя, по почте, в электронной форме посредством официального сайта, Федерального портала и Регионального порталов, системы досудебного обжалования с использованием информационно-телекоммуникационной сети Интернет, МФЦ.</w:t>
      </w:r>
    </w:p>
    <w:p w:rsidR="00B503F6" w:rsidRPr="0088123E" w:rsidRDefault="00B503F6" w:rsidP="00B503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lastRenderedPageBreak/>
        <w:t xml:space="preserve">5.2. В случаях обжалования заявителем решений и действий (бездействия)  руководителя уполномоченного органа жалоба рассматривается главой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>.</w:t>
      </w:r>
    </w:p>
    <w:p w:rsidR="00B503F6" w:rsidRPr="0088123E" w:rsidRDefault="00B503F6" w:rsidP="00B503F6">
      <w:pPr>
        <w:tabs>
          <w:tab w:val="left" w:pos="33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официальном сайте, Федеральном портале и Региональном портале.</w:t>
      </w:r>
    </w:p>
    <w:p w:rsidR="00B503F6" w:rsidRPr="0088123E" w:rsidRDefault="00B503F6" w:rsidP="00B503F6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 5.4. 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муниципальных служащих: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1) Федеральный закон от 27.07.2010 № 210-ФЗ «Об организации предоставления государственных и муниципальных услуг»;</w:t>
      </w:r>
    </w:p>
    <w:p w:rsidR="00B503F6" w:rsidRPr="0088123E" w:rsidRDefault="00B503F6" w:rsidP="00B503F6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 xml:space="preserve">2) постановление администрации городского поселения 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Pr="0088123E">
        <w:rPr>
          <w:rFonts w:ascii="Times New Roman" w:hAnsi="Times New Roman" w:cs="Times New Roman"/>
          <w:sz w:val="24"/>
          <w:szCs w:val="24"/>
        </w:rPr>
        <w:t xml:space="preserve"> от 14.05.2013 № 76/НПА «Об утверждении Положения об особенностях подачи и рассмотрения жалоб на решения, действия (бездействие) администрации, должностных лиц, муниципальных служащих городского поселения Таёжный, предоставляющих муниципальные услуги»;</w:t>
      </w:r>
    </w:p>
    <w:p w:rsidR="00B503F6" w:rsidRPr="0088123E" w:rsidRDefault="00B503F6" w:rsidP="00B503F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123E">
        <w:rPr>
          <w:rFonts w:ascii="Times New Roman" w:hAnsi="Times New Roman" w:cs="Times New Roman"/>
          <w:sz w:val="24"/>
          <w:szCs w:val="24"/>
        </w:rPr>
        <w:t>3) настоящий административный регламент</w:t>
      </w:r>
      <w:proofErr w:type="gramStart"/>
      <w:r w:rsidRPr="0088123E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2. 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68335C" w:rsidRPr="0068335C" w:rsidRDefault="0068335C" w:rsidP="0068335C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68335C" w:rsidRDefault="0068335C" w:rsidP="0068335C"/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Pr="00942961" w:rsidRDefault="000A52D4" w:rsidP="0094296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94296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4296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942961">
        <w:rPr>
          <w:rFonts w:ascii="Times New Roman" w:hAnsi="Times New Roman" w:cs="Times New Roman"/>
          <w:sz w:val="24"/>
          <w:szCs w:val="24"/>
        </w:rPr>
        <w:t xml:space="preserve"> городского поселения Таёжный</w:t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Т.В. Анисимова</w:t>
      </w:r>
      <w:bookmarkStart w:id="0" w:name="_GoBack"/>
      <w:bookmarkEnd w:id="0"/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942961" w:rsidRDefault="00942961" w:rsidP="0068335C">
      <w:pPr>
        <w:jc w:val="right"/>
      </w:pPr>
    </w:p>
    <w:p w:rsidR="00CA7C34" w:rsidRPr="00F643E7" w:rsidRDefault="00CA7C34" w:rsidP="00864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A7C34" w:rsidRPr="00F643E7" w:rsidSect="00216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CC"/>
    <w:rsid w:val="00001B27"/>
    <w:rsid w:val="00005220"/>
    <w:rsid w:val="00027C13"/>
    <w:rsid w:val="00032BE9"/>
    <w:rsid w:val="000376CC"/>
    <w:rsid w:val="00051422"/>
    <w:rsid w:val="000534BD"/>
    <w:rsid w:val="000551C6"/>
    <w:rsid w:val="00057006"/>
    <w:rsid w:val="000570DB"/>
    <w:rsid w:val="00063BBB"/>
    <w:rsid w:val="00067617"/>
    <w:rsid w:val="00075711"/>
    <w:rsid w:val="00080391"/>
    <w:rsid w:val="000845E5"/>
    <w:rsid w:val="00094906"/>
    <w:rsid w:val="000A1054"/>
    <w:rsid w:val="000A2DF4"/>
    <w:rsid w:val="000A52D4"/>
    <w:rsid w:val="000B0581"/>
    <w:rsid w:val="000B7AB0"/>
    <w:rsid w:val="000C58AB"/>
    <w:rsid w:val="000C7695"/>
    <w:rsid w:val="000D1B42"/>
    <w:rsid w:val="000D2DAC"/>
    <w:rsid w:val="000F23DD"/>
    <w:rsid w:val="000F3E08"/>
    <w:rsid w:val="0011023F"/>
    <w:rsid w:val="001124D9"/>
    <w:rsid w:val="00114183"/>
    <w:rsid w:val="00114C00"/>
    <w:rsid w:val="0011783F"/>
    <w:rsid w:val="00141B80"/>
    <w:rsid w:val="001502A5"/>
    <w:rsid w:val="00152F6B"/>
    <w:rsid w:val="00153294"/>
    <w:rsid w:val="00185D9A"/>
    <w:rsid w:val="001923CD"/>
    <w:rsid w:val="00195594"/>
    <w:rsid w:val="001A2928"/>
    <w:rsid w:val="001A2BDF"/>
    <w:rsid w:val="001B35C4"/>
    <w:rsid w:val="001B51E0"/>
    <w:rsid w:val="001B7A11"/>
    <w:rsid w:val="001C4B48"/>
    <w:rsid w:val="001C603A"/>
    <w:rsid w:val="001D1C71"/>
    <w:rsid w:val="001D5C62"/>
    <w:rsid w:val="001E1763"/>
    <w:rsid w:val="001F164D"/>
    <w:rsid w:val="001F40D7"/>
    <w:rsid w:val="001F5158"/>
    <w:rsid w:val="00200D6C"/>
    <w:rsid w:val="00200F73"/>
    <w:rsid w:val="00202D97"/>
    <w:rsid w:val="00207DD3"/>
    <w:rsid w:val="00212D91"/>
    <w:rsid w:val="002130F2"/>
    <w:rsid w:val="0021656D"/>
    <w:rsid w:val="00224AB8"/>
    <w:rsid w:val="00226F2B"/>
    <w:rsid w:val="00230BCE"/>
    <w:rsid w:val="00233501"/>
    <w:rsid w:val="002521F4"/>
    <w:rsid w:val="00294E4B"/>
    <w:rsid w:val="002A38E2"/>
    <w:rsid w:val="002C238D"/>
    <w:rsid w:val="002D2118"/>
    <w:rsid w:val="002D4F76"/>
    <w:rsid w:val="002D6E87"/>
    <w:rsid w:val="002E020C"/>
    <w:rsid w:val="002F0293"/>
    <w:rsid w:val="002F44CB"/>
    <w:rsid w:val="00306E6E"/>
    <w:rsid w:val="00324209"/>
    <w:rsid w:val="0033013D"/>
    <w:rsid w:val="00330671"/>
    <w:rsid w:val="00336377"/>
    <w:rsid w:val="003403C0"/>
    <w:rsid w:val="00345954"/>
    <w:rsid w:val="00355D45"/>
    <w:rsid w:val="0038785C"/>
    <w:rsid w:val="00397BE1"/>
    <w:rsid w:val="003B184D"/>
    <w:rsid w:val="003B7C21"/>
    <w:rsid w:val="003C230A"/>
    <w:rsid w:val="003F18D2"/>
    <w:rsid w:val="00404CB6"/>
    <w:rsid w:val="0041446A"/>
    <w:rsid w:val="0041540C"/>
    <w:rsid w:val="00417818"/>
    <w:rsid w:val="00420C88"/>
    <w:rsid w:val="00424F46"/>
    <w:rsid w:val="004268F8"/>
    <w:rsid w:val="004368C6"/>
    <w:rsid w:val="00455EB0"/>
    <w:rsid w:val="00470533"/>
    <w:rsid w:val="0048444E"/>
    <w:rsid w:val="00486F06"/>
    <w:rsid w:val="004C2E50"/>
    <w:rsid w:val="004C5D33"/>
    <w:rsid w:val="004C6776"/>
    <w:rsid w:val="004E6CCE"/>
    <w:rsid w:val="004F4C7A"/>
    <w:rsid w:val="004F74EC"/>
    <w:rsid w:val="0050787A"/>
    <w:rsid w:val="00516FB6"/>
    <w:rsid w:val="00520DF7"/>
    <w:rsid w:val="00526FFB"/>
    <w:rsid w:val="00531487"/>
    <w:rsid w:val="00537AF3"/>
    <w:rsid w:val="00543B0B"/>
    <w:rsid w:val="0054719D"/>
    <w:rsid w:val="00553B34"/>
    <w:rsid w:val="0055460C"/>
    <w:rsid w:val="00581DA1"/>
    <w:rsid w:val="00584B27"/>
    <w:rsid w:val="005A1FB1"/>
    <w:rsid w:val="005B2ABD"/>
    <w:rsid w:val="005B385C"/>
    <w:rsid w:val="005C4923"/>
    <w:rsid w:val="005C52A0"/>
    <w:rsid w:val="005F0C54"/>
    <w:rsid w:val="00600D79"/>
    <w:rsid w:val="00605A76"/>
    <w:rsid w:val="00631633"/>
    <w:rsid w:val="0063402D"/>
    <w:rsid w:val="00650C4B"/>
    <w:rsid w:val="00656899"/>
    <w:rsid w:val="00661543"/>
    <w:rsid w:val="00662B62"/>
    <w:rsid w:val="00663B02"/>
    <w:rsid w:val="0068335C"/>
    <w:rsid w:val="0069109C"/>
    <w:rsid w:val="006960CC"/>
    <w:rsid w:val="006C33A4"/>
    <w:rsid w:val="006C538E"/>
    <w:rsid w:val="006C5958"/>
    <w:rsid w:val="006D4233"/>
    <w:rsid w:val="006E2287"/>
    <w:rsid w:val="007137CB"/>
    <w:rsid w:val="00714A19"/>
    <w:rsid w:val="00714FDA"/>
    <w:rsid w:val="00721024"/>
    <w:rsid w:val="0073471D"/>
    <w:rsid w:val="00760E88"/>
    <w:rsid w:val="0076350B"/>
    <w:rsid w:val="00765B0C"/>
    <w:rsid w:val="00773A5A"/>
    <w:rsid w:val="00785091"/>
    <w:rsid w:val="007858D7"/>
    <w:rsid w:val="007C1DE9"/>
    <w:rsid w:val="007C2F04"/>
    <w:rsid w:val="007C2FDE"/>
    <w:rsid w:val="007C4468"/>
    <w:rsid w:val="007E072D"/>
    <w:rsid w:val="007E0E96"/>
    <w:rsid w:val="00833D6E"/>
    <w:rsid w:val="00851845"/>
    <w:rsid w:val="00864C54"/>
    <w:rsid w:val="00872ECA"/>
    <w:rsid w:val="0088123E"/>
    <w:rsid w:val="00883C45"/>
    <w:rsid w:val="00893BCB"/>
    <w:rsid w:val="008A040B"/>
    <w:rsid w:val="008A3CB8"/>
    <w:rsid w:val="008C02E3"/>
    <w:rsid w:val="008F0155"/>
    <w:rsid w:val="008F062F"/>
    <w:rsid w:val="008F2476"/>
    <w:rsid w:val="00904BD7"/>
    <w:rsid w:val="00941D93"/>
    <w:rsid w:val="00942961"/>
    <w:rsid w:val="009459FB"/>
    <w:rsid w:val="009607FA"/>
    <w:rsid w:val="00975D0F"/>
    <w:rsid w:val="00977648"/>
    <w:rsid w:val="009913E7"/>
    <w:rsid w:val="009B471A"/>
    <w:rsid w:val="009D0D31"/>
    <w:rsid w:val="009E2D14"/>
    <w:rsid w:val="009F26C7"/>
    <w:rsid w:val="009F2DB2"/>
    <w:rsid w:val="00A53AB5"/>
    <w:rsid w:val="00A5437A"/>
    <w:rsid w:val="00A61311"/>
    <w:rsid w:val="00A70C4A"/>
    <w:rsid w:val="00A841D2"/>
    <w:rsid w:val="00A86A92"/>
    <w:rsid w:val="00A9204F"/>
    <w:rsid w:val="00A974AD"/>
    <w:rsid w:val="00AA4335"/>
    <w:rsid w:val="00AC32EC"/>
    <w:rsid w:val="00AD06CE"/>
    <w:rsid w:val="00AE0C0D"/>
    <w:rsid w:val="00AF26AF"/>
    <w:rsid w:val="00AF718E"/>
    <w:rsid w:val="00B12466"/>
    <w:rsid w:val="00B23BB2"/>
    <w:rsid w:val="00B503F6"/>
    <w:rsid w:val="00B54B08"/>
    <w:rsid w:val="00B5658C"/>
    <w:rsid w:val="00B6023D"/>
    <w:rsid w:val="00BB0CA0"/>
    <w:rsid w:val="00BB27B6"/>
    <w:rsid w:val="00BC20D4"/>
    <w:rsid w:val="00BC3BC7"/>
    <w:rsid w:val="00BC45B1"/>
    <w:rsid w:val="00BE6FCA"/>
    <w:rsid w:val="00BE76DC"/>
    <w:rsid w:val="00BF7BF6"/>
    <w:rsid w:val="00C01E2A"/>
    <w:rsid w:val="00C171A8"/>
    <w:rsid w:val="00C2111B"/>
    <w:rsid w:val="00C8400F"/>
    <w:rsid w:val="00C95E47"/>
    <w:rsid w:val="00CA2161"/>
    <w:rsid w:val="00CA2E30"/>
    <w:rsid w:val="00CA5832"/>
    <w:rsid w:val="00CA7C34"/>
    <w:rsid w:val="00CC3198"/>
    <w:rsid w:val="00CD7002"/>
    <w:rsid w:val="00CF71A0"/>
    <w:rsid w:val="00D15003"/>
    <w:rsid w:val="00D30FB0"/>
    <w:rsid w:val="00D540A7"/>
    <w:rsid w:val="00D82F31"/>
    <w:rsid w:val="00D90EC5"/>
    <w:rsid w:val="00D943C0"/>
    <w:rsid w:val="00DC05D8"/>
    <w:rsid w:val="00E110B9"/>
    <w:rsid w:val="00E13C8E"/>
    <w:rsid w:val="00E16BBC"/>
    <w:rsid w:val="00E16CD1"/>
    <w:rsid w:val="00E17AD8"/>
    <w:rsid w:val="00E24546"/>
    <w:rsid w:val="00E27179"/>
    <w:rsid w:val="00E326B0"/>
    <w:rsid w:val="00E373B3"/>
    <w:rsid w:val="00E46371"/>
    <w:rsid w:val="00E569B1"/>
    <w:rsid w:val="00E63405"/>
    <w:rsid w:val="00E6465B"/>
    <w:rsid w:val="00E80062"/>
    <w:rsid w:val="00E878CF"/>
    <w:rsid w:val="00EB71C8"/>
    <w:rsid w:val="00EB77D8"/>
    <w:rsid w:val="00EC1804"/>
    <w:rsid w:val="00EC1B0C"/>
    <w:rsid w:val="00EC2F19"/>
    <w:rsid w:val="00EE176A"/>
    <w:rsid w:val="00EE7492"/>
    <w:rsid w:val="00EF763E"/>
    <w:rsid w:val="00F00B7C"/>
    <w:rsid w:val="00F1522E"/>
    <w:rsid w:val="00F259AF"/>
    <w:rsid w:val="00F31115"/>
    <w:rsid w:val="00F47824"/>
    <w:rsid w:val="00F50731"/>
    <w:rsid w:val="00F535A4"/>
    <w:rsid w:val="00F55832"/>
    <w:rsid w:val="00F6133D"/>
    <w:rsid w:val="00F643E7"/>
    <w:rsid w:val="00F65660"/>
    <w:rsid w:val="00F717AE"/>
    <w:rsid w:val="00F80CCA"/>
    <w:rsid w:val="00F81E15"/>
    <w:rsid w:val="00F83D4C"/>
    <w:rsid w:val="00F93E70"/>
    <w:rsid w:val="00FA17F0"/>
    <w:rsid w:val="00FA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2"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0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110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Прижатый влево"/>
    <w:basedOn w:val="a"/>
    <w:next w:val="a"/>
    <w:uiPriority w:val="99"/>
    <w:rsid w:val="00E11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blk">
    <w:name w:val="blk"/>
    <w:basedOn w:val="a0"/>
    <w:rsid w:val="00230B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4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46191-53A5-4E30-A6F0-F0418B8C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304</cp:revision>
  <cp:lastPrinted>2020-02-04T12:54:00Z</cp:lastPrinted>
  <dcterms:created xsi:type="dcterms:W3CDTF">2019-03-01T10:39:00Z</dcterms:created>
  <dcterms:modified xsi:type="dcterms:W3CDTF">2020-02-04T12:55:00Z</dcterms:modified>
</cp:coreProperties>
</file>