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8" w:rsidRDefault="00523F08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Информационное сообщение о проведении публичных слушаний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78C7" w:rsidRPr="000E78C7" w:rsidRDefault="000E78C7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23F08" w:rsidRPr="00415EC2" w:rsidRDefault="00347AD6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мая 2023 года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состоятся публичные слушания по проекту </w:t>
      </w:r>
      <w:r w:rsidR="000E78C7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31655A" w:rsidRPr="00F14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Таежный за 2022 год</w:t>
      </w:r>
      <w:r w:rsidR="0031655A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Публичные слушания назначены постановлением главы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апреля 2023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31655A">
        <w:rPr>
          <w:rFonts w:ascii="Times New Roman" w:hAnsi="Times New Roman" w:cs="Times New Roman"/>
          <w:sz w:val="24"/>
          <w:szCs w:val="24"/>
        </w:rPr>
        <w:t>слушаний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31655A">
        <w:rPr>
          <w:rFonts w:ascii="Times New Roman" w:hAnsi="Times New Roman" w:cs="Times New Roman"/>
          <w:sz w:val="24"/>
          <w:szCs w:val="24"/>
        </w:rPr>
        <w:t>. п.</w:t>
      </w:r>
      <w:r w:rsidR="0031655A" w:rsidRPr="00F148B2">
        <w:rPr>
          <w:rFonts w:ascii="Times New Roman" w:hAnsi="Times New Roman" w:cs="Times New Roman"/>
          <w:sz w:val="24"/>
          <w:szCs w:val="24"/>
        </w:rPr>
        <w:t xml:space="preserve">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Таежный за 2022 год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апреля 2023 года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15, поселок Таежный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Советский район, Ханты-Мансийский автономный округ – Югра. Время начала публичных слушаний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16:30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часов по местному времени. Регистрация участников публичных слушаний открывается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 мая 2023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 и осуществляется на всем протяжении публичных слушаний.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347AD6" w:rsidRPr="000D4F6F" w:rsidRDefault="00347AD6" w:rsidP="00347AD6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>
        <w:rPr>
          <w:sz w:val="24"/>
          <w:szCs w:val="24"/>
        </w:rPr>
        <w:t>19 апреля 2022 года</w:t>
      </w:r>
      <w:r w:rsidRPr="000D4F6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15 дней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347AD6" w:rsidRPr="000D4F6F" w:rsidRDefault="00347AD6" w:rsidP="00347AD6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1B01AB">
        <w:rPr>
          <w:color w:val="000000" w:themeColor="text1"/>
          <w:sz w:val="24"/>
          <w:szCs w:val="24"/>
        </w:rPr>
        <w:t xml:space="preserve">слушаний </w:t>
      </w:r>
      <w:r>
        <w:rPr>
          <w:color w:val="000000" w:themeColor="text1"/>
          <w:sz w:val="24"/>
          <w:szCs w:val="24"/>
        </w:rPr>
        <w:t>03 мая 2023</w:t>
      </w:r>
      <w:r w:rsidRPr="001B01AB">
        <w:rPr>
          <w:color w:val="000000" w:themeColor="text1"/>
          <w:sz w:val="24"/>
          <w:szCs w:val="24"/>
        </w:rPr>
        <w:t xml:space="preserve"> по адресу: 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 xml:space="preserve">15,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347AD6" w:rsidRPr="000D4F6F" w:rsidRDefault="00347AD6" w:rsidP="00347AD6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347AD6" w:rsidRPr="000D4F6F" w:rsidRDefault="00347AD6" w:rsidP="00347AD6">
      <w:pPr>
        <w:pStyle w:val="western"/>
        <w:numPr>
          <w:ilvl w:val="1"/>
          <w:numId w:val="2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2 этаж, приемная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347AD6" w:rsidRPr="000D4F6F" w:rsidRDefault="00347AD6" w:rsidP="00347AD6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347AD6" w:rsidRPr="000D4F6F" w:rsidRDefault="00347AD6" w:rsidP="00347AD6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347AD6" w:rsidRPr="000D4F6F" w:rsidRDefault="00347AD6" w:rsidP="00347AD6">
      <w:pPr>
        <w:pStyle w:val="western"/>
        <w:numPr>
          <w:ilvl w:val="1"/>
          <w:numId w:val="2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  <w:proofErr w:type="gramEnd"/>
    </w:p>
    <w:p w:rsidR="00347AD6" w:rsidRPr="00F46E0D" w:rsidRDefault="00347AD6" w:rsidP="00347AD6">
      <w:pPr>
        <w:pStyle w:val="western"/>
        <w:numPr>
          <w:ilvl w:val="1"/>
          <w:numId w:val="2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Pr="00F46E0D">
        <w:rPr>
          <w:sz w:val="24"/>
          <w:szCs w:val="24"/>
          <w:lang w:val="en-US"/>
        </w:rPr>
        <w:t>taiga</w:t>
      </w:r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admih</w:t>
      </w:r>
      <w:proofErr w:type="spellEnd"/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xmao</w:t>
      </w:r>
      <w:proofErr w:type="spellEnd"/>
      <w:r w:rsidRPr="00F46E0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46E0D">
        <w:rPr>
          <w:sz w:val="24"/>
          <w:szCs w:val="24"/>
        </w:rPr>
        <w:t>.</w:t>
      </w:r>
      <w:proofErr w:type="spellStart"/>
      <w:r w:rsidRPr="00F46E0D">
        <w:rPr>
          <w:sz w:val="24"/>
          <w:szCs w:val="24"/>
          <w:lang w:val="en-US"/>
        </w:rPr>
        <w:t>ru</w:t>
      </w:r>
      <w:proofErr w:type="spellEnd"/>
    </w:p>
    <w:p w:rsidR="00347AD6" w:rsidRPr="000D4F6F" w:rsidRDefault="00347AD6" w:rsidP="00347AD6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347AD6" w:rsidRPr="000D4F6F" w:rsidRDefault="00347AD6" w:rsidP="00347AD6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347AD6" w:rsidRPr="000D4F6F" w:rsidRDefault="00347AD6" w:rsidP="00347AD6">
      <w:pPr>
        <w:pStyle w:val="western"/>
        <w:numPr>
          <w:ilvl w:val="0"/>
          <w:numId w:val="3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347AD6" w:rsidRPr="000D4F6F" w:rsidRDefault="00347AD6" w:rsidP="00347AD6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347AD6" w:rsidRPr="000D4F6F" w:rsidRDefault="00347AD6" w:rsidP="00347AD6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после окончания публичных слушаний.</w:t>
      </w:r>
    </w:p>
    <w:p w:rsidR="00347AD6" w:rsidRPr="000D4F6F" w:rsidRDefault="00347AD6" w:rsidP="00347AD6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4C5D33" w:rsidRPr="00347AD6" w:rsidRDefault="00523F08" w:rsidP="00347AD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финансово-экономического отдела администрации городского поселения Таежный Кузьминой Любовь Анатольевне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</w:t>
      </w:r>
      <w:r w:rsidR="00347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4C5D33" w:rsidRPr="0034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2223D"/>
    <w:multiLevelType w:val="multilevel"/>
    <w:tmpl w:val="838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14"/>
    <w:rsid w:val="000E78C7"/>
    <w:rsid w:val="00106814"/>
    <w:rsid w:val="00271F67"/>
    <w:rsid w:val="002E6F68"/>
    <w:rsid w:val="0031655A"/>
    <w:rsid w:val="00347AD6"/>
    <w:rsid w:val="00415EC2"/>
    <w:rsid w:val="004C5D33"/>
    <w:rsid w:val="00523F08"/>
    <w:rsid w:val="00543AEE"/>
    <w:rsid w:val="00AA4335"/>
    <w:rsid w:val="00AC5422"/>
    <w:rsid w:val="00B12566"/>
    <w:rsid w:val="00C93A54"/>
    <w:rsid w:val="00DC68A5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47AD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47AD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PS</cp:lastModifiedBy>
  <cp:revision>13</cp:revision>
  <dcterms:created xsi:type="dcterms:W3CDTF">2020-06-10T04:18:00Z</dcterms:created>
  <dcterms:modified xsi:type="dcterms:W3CDTF">2023-04-18T09:47:00Z</dcterms:modified>
</cp:coreProperties>
</file>