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AE684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19790A" w:rsidRDefault="00AE684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46C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AE684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9790A" w:rsidRDefault="00AE684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6C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BC535A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8B3D91" w:rsidRDefault="008B3D91" w:rsidP="00AE6843">
      <w:pPr>
        <w:spacing w:after="0" w:line="240" w:lineRule="auto"/>
        <w:jc w:val="center"/>
      </w:pPr>
    </w:p>
    <w:p w:rsidR="008B3D91" w:rsidRPr="00A853D4" w:rsidRDefault="008B3D91" w:rsidP="00A853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853D4">
        <w:rPr>
          <w:rFonts w:ascii="Times New Roman" w:hAnsi="Times New Roman" w:cs="Times New Roman"/>
          <w:sz w:val="32"/>
          <w:szCs w:val="32"/>
        </w:rPr>
        <w:t xml:space="preserve">Департаментом региональной безопасности Ханты-Мансийского автономного округа – Югры (далее – Департамент) в целях создания условий, обеспечения оказания бесплатной юридической помощи, развития правовой грамотности и правосознания граждан их информирования о способах получения квалифицированной бесплатной юридической помощи с использованием </w:t>
      </w:r>
      <w:proofErr w:type="spellStart"/>
      <w:r w:rsidRPr="00A853D4">
        <w:rPr>
          <w:rFonts w:ascii="Times New Roman" w:hAnsi="Times New Roman" w:cs="Times New Roman"/>
          <w:sz w:val="32"/>
          <w:szCs w:val="32"/>
        </w:rPr>
        <w:t>информационнотелекоммуникационной</w:t>
      </w:r>
      <w:proofErr w:type="spellEnd"/>
      <w:r w:rsidRPr="00A853D4">
        <w:rPr>
          <w:rFonts w:ascii="Times New Roman" w:hAnsi="Times New Roman" w:cs="Times New Roman"/>
          <w:sz w:val="32"/>
          <w:szCs w:val="32"/>
        </w:rPr>
        <w:t xml:space="preserve"> сети «Интернет» внедрен </w:t>
      </w:r>
      <w:r w:rsidRPr="00A853D4">
        <w:rPr>
          <w:rFonts w:ascii="Times New Roman" w:hAnsi="Times New Roman" w:cs="Times New Roman"/>
          <w:b/>
          <w:sz w:val="32"/>
          <w:szCs w:val="32"/>
        </w:rPr>
        <w:t>сервис «Интерактивный навигатор по предоставлению бесплатной юридической помощи»</w:t>
      </w:r>
      <w:r w:rsidRPr="00A853D4">
        <w:rPr>
          <w:rFonts w:ascii="Times New Roman" w:hAnsi="Times New Roman" w:cs="Times New Roman"/>
          <w:sz w:val="32"/>
          <w:szCs w:val="32"/>
        </w:rPr>
        <w:t xml:space="preserve"> (далее также – Интерактивный навигатор). Сервис Интерактивный навигатор размещен по адресу: (https://navigatorbup.admhmao.ru/).</w:t>
      </w:r>
    </w:p>
    <w:p w:rsidR="008B3D91" w:rsidRDefault="008B3D91" w:rsidP="00A85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3D4">
        <w:rPr>
          <w:rFonts w:ascii="Times New Roman" w:hAnsi="Times New Roman" w:cs="Times New Roman"/>
          <w:sz w:val="32"/>
          <w:szCs w:val="32"/>
        </w:rPr>
        <w:t xml:space="preserve">Кроме того, доступ к Интерактивному навигатору можно получить, набрав в поисковой строке любого браузера в сети «Интернет» «Интерактивный навигатор по предоставлению бесплатной юридической помощи», а также нажав на баннер «Навигатор бесплатной юридической помощи», размещенный на главной странице официального сайта Департамента. </w:t>
      </w:r>
    </w:p>
    <w:p w:rsidR="006A7169" w:rsidRDefault="006A7169" w:rsidP="006A71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6A71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CD0C3" wp14:editId="034182B0">
            <wp:extent cx="561825" cy="81720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5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6A7169">
        <w:rPr>
          <w:rFonts w:ascii="Times New Roman" w:hAnsi="Times New Roman" w:cs="Times New Roman"/>
          <w:b/>
          <w:lang w:eastAsia="ru-RU"/>
        </w:rPr>
        <w:t>Ханты - Мансийский автономный округ – Югра</w:t>
      </w:r>
    </w:p>
    <w:p w:rsidR="006A7169" w:rsidRPr="006A7169" w:rsidRDefault="006A7169" w:rsidP="006A716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6A7169">
        <w:rPr>
          <w:rFonts w:ascii="Times New Roman" w:hAnsi="Times New Roman" w:cs="Times New Roman"/>
          <w:b/>
          <w:lang w:eastAsia="ru-RU"/>
        </w:rPr>
        <w:t>Советский район</w:t>
      </w:r>
    </w:p>
    <w:p w:rsidR="006A7169" w:rsidRPr="006A7169" w:rsidRDefault="006A7169" w:rsidP="006A716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6A7169">
        <w:rPr>
          <w:rFonts w:ascii="Times New Roman" w:hAnsi="Times New Roman" w:cs="Times New Roman"/>
          <w:b/>
          <w:lang w:eastAsia="ru-RU"/>
        </w:rPr>
        <w:t xml:space="preserve">АДМИНИСТРАЦИЯ </w:t>
      </w: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6A7169">
        <w:rPr>
          <w:rFonts w:ascii="Times New Roman" w:hAnsi="Times New Roman" w:cs="Times New Roman"/>
          <w:b/>
          <w:lang w:eastAsia="ru-RU"/>
        </w:rPr>
        <w:t xml:space="preserve">ГОРОДСКОГО ПОСЕЛЕНИЯ </w:t>
      </w:r>
      <w:proofErr w:type="gramStart"/>
      <w:r w:rsidRPr="006A7169">
        <w:rPr>
          <w:rFonts w:ascii="Times New Roman" w:hAnsi="Times New Roman" w:cs="Times New Roman"/>
          <w:b/>
          <w:lang w:eastAsia="ru-RU"/>
        </w:rPr>
        <w:t>ТАЁЖНЫЙ</w:t>
      </w:r>
      <w:proofErr w:type="gramEnd"/>
    </w:p>
    <w:p w:rsidR="006A7169" w:rsidRPr="006A7169" w:rsidRDefault="006A7169" w:rsidP="006A71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proofErr w:type="gramStart"/>
      <w:r w:rsidRPr="006A7169">
        <w:rPr>
          <w:rFonts w:ascii="Times New Roman" w:hAnsi="Times New Roman" w:cs="Times New Roman"/>
          <w:b/>
          <w:lang w:eastAsia="ru-RU"/>
        </w:rPr>
        <w:t>П</w:t>
      </w:r>
      <w:proofErr w:type="gramEnd"/>
      <w:r w:rsidRPr="006A7169">
        <w:rPr>
          <w:rFonts w:ascii="Times New Roman" w:hAnsi="Times New Roman" w:cs="Times New Roman"/>
          <w:b/>
          <w:lang w:eastAsia="ru-RU"/>
        </w:rPr>
        <w:t xml:space="preserve"> О С Т А Н О В Л Е Н И Е </w:t>
      </w: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  <w:lang w:eastAsia="ru-RU"/>
        </w:rPr>
        <w:t>25 сентября 2023 года</w:t>
      </w:r>
      <w:r w:rsidRPr="006A7169">
        <w:rPr>
          <w:rFonts w:ascii="Times New Roman" w:hAnsi="Times New Roman" w:cs="Times New Roman"/>
          <w:lang w:eastAsia="ru-RU"/>
        </w:rPr>
        <w:tab/>
      </w:r>
      <w:r w:rsidRPr="006A7169">
        <w:rPr>
          <w:rFonts w:ascii="Times New Roman" w:hAnsi="Times New Roman" w:cs="Times New Roman"/>
          <w:lang w:eastAsia="ru-RU"/>
        </w:rPr>
        <w:tab/>
      </w:r>
      <w:r w:rsidRPr="006A7169">
        <w:rPr>
          <w:rFonts w:ascii="Times New Roman" w:hAnsi="Times New Roman" w:cs="Times New Roman"/>
          <w:lang w:eastAsia="ru-RU"/>
        </w:rPr>
        <w:tab/>
      </w:r>
      <w:r w:rsidRPr="006A7169">
        <w:rPr>
          <w:rFonts w:ascii="Times New Roman" w:hAnsi="Times New Roman" w:cs="Times New Roman"/>
          <w:lang w:eastAsia="ru-RU"/>
        </w:rPr>
        <w:tab/>
      </w:r>
      <w:r w:rsidRPr="006A7169">
        <w:rPr>
          <w:rFonts w:ascii="Times New Roman" w:hAnsi="Times New Roman" w:cs="Times New Roman"/>
          <w:lang w:eastAsia="ru-RU"/>
        </w:rPr>
        <w:tab/>
      </w:r>
      <w:r w:rsidRPr="006A7169">
        <w:rPr>
          <w:rFonts w:ascii="Times New Roman" w:hAnsi="Times New Roman" w:cs="Times New Roman"/>
          <w:lang w:eastAsia="ru-RU"/>
        </w:rPr>
        <w:tab/>
      </w:r>
      <w:r w:rsidRPr="006A7169">
        <w:rPr>
          <w:rFonts w:ascii="Times New Roman" w:hAnsi="Times New Roman" w:cs="Times New Roman"/>
          <w:lang w:eastAsia="ru-RU"/>
        </w:rPr>
        <w:tab/>
      </w:r>
      <w:r w:rsidRPr="006A7169">
        <w:rPr>
          <w:rFonts w:ascii="Times New Roman" w:hAnsi="Times New Roman" w:cs="Times New Roman"/>
          <w:lang w:eastAsia="ru-RU"/>
        </w:rPr>
        <w:tab/>
        <w:t xml:space="preserve">        № 133/</w:t>
      </w:r>
      <w:proofErr w:type="spellStart"/>
      <w:r w:rsidRPr="006A7169">
        <w:rPr>
          <w:rFonts w:ascii="Times New Roman" w:hAnsi="Times New Roman" w:cs="Times New Roman"/>
          <w:lang w:eastAsia="ru-RU"/>
        </w:rPr>
        <w:t>нпа</w:t>
      </w:r>
      <w:proofErr w:type="spellEnd"/>
    </w:p>
    <w:p w:rsidR="006A7169" w:rsidRPr="006A7169" w:rsidRDefault="006A7169" w:rsidP="006A7169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 w:themeColor="text1"/>
        </w:rPr>
      </w:pPr>
    </w:p>
    <w:p w:rsidR="006A7169" w:rsidRPr="006A7169" w:rsidRDefault="006A7169" w:rsidP="006A7169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A7169">
        <w:rPr>
          <w:rFonts w:ascii="Times New Roman" w:hAnsi="Times New Roman" w:cs="Times New Roman"/>
          <w:color w:val="000000" w:themeColor="text1"/>
        </w:rPr>
        <w:t>О внесении изменений в постановление администрации городского поселения Таёжный №113/</w:t>
      </w:r>
      <w:proofErr w:type="spellStart"/>
      <w:r w:rsidRPr="006A7169">
        <w:rPr>
          <w:rFonts w:ascii="Times New Roman" w:hAnsi="Times New Roman" w:cs="Times New Roman"/>
          <w:color w:val="000000" w:themeColor="text1"/>
        </w:rPr>
        <w:t>нпа</w:t>
      </w:r>
      <w:proofErr w:type="spellEnd"/>
      <w:r w:rsidRPr="006A7169">
        <w:rPr>
          <w:rFonts w:ascii="Times New Roman" w:hAnsi="Times New Roman" w:cs="Times New Roman"/>
          <w:color w:val="000000" w:themeColor="text1"/>
        </w:rPr>
        <w:t xml:space="preserve"> от 27.06.2019 г. «Об утверждении перечня должностей муниципальной службы администрации городского поселения Таёжный и руководителей  муниципальных учреждений городского поселения  Таёжный, при назначении на которые граждане и при  замещении которых муниципальные служащие и  руководители муниципальных учреждений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Pr="006A7169">
        <w:rPr>
          <w:rFonts w:ascii="Times New Roman" w:hAnsi="Times New Roman" w:cs="Times New Roman"/>
          <w:color w:val="000000" w:themeColor="text1"/>
        </w:rPr>
        <w:t xml:space="preserve"> также сведения о доходах, расходах об имуществе и обязательствах  имущественного характера своих супруги (супруга)  и несовершеннолетних детей»</w:t>
      </w: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A7169" w:rsidRPr="006A7169" w:rsidRDefault="006A7169" w:rsidP="006A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7169">
        <w:rPr>
          <w:rFonts w:ascii="Times New Roman" w:hAnsi="Times New Roman" w:cs="Times New Roman"/>
        </w:rPr>
        <w:t xml:space="preserve">Руководствуясь Федеральными законами от 25 декабря 2008 </w:t>
      </w:r>
      <w:r w:rsidRPr="006A7169">
        <w:rPr>
          <w:rFonts w:ascii="Times New Roman" w:hAnsi="Times New Roman" w:cs="Times New Roman"/>
          <w:color w:val="000000" w:themeColor="text1"/>
        </w:rPr>
        <w:t xml:space="preserve">г. </w:t>
      </w:r>
      <w:hyperlink r:id="rId16" w:history="1">
        <w:r w:rsidRPr="006A7169">
          <w:rPr>
            <w:rFonts w:ascii="Times New Roman" w:hAnsi="Times New Roman" w:cs="Times New Roman"/>
            <w:color w:val="000000" w:themeColor="text1"/>
          </w:rPr>
          <w:t>№ 273-ФЗ</w:t>
        </w:r>
      </w:hyperlink>
      <w:r w:rsidRPr="006A7169">
        <w:rPr>
          <w:rFonts w:ascii="Times New Roman" w:hAnsi="Times New Roman" w:cs="Times New Roman"/>
          <w:color w:val="000000" w:themeColor="text1"/>
        </w:rPr>
        <w:br/>
        <w:t>"</w:t>
      </w:r>
      <w:hyperlink r:id="rId17" w:history="1">
        <w:r w:rsidRPr="006A7169">
          <w:rPr>
            <w:rFonts w:ascii="Times New Roman" w:hAnsi="Times New Roman" w:cs="Times New Roman"/>
            <w:color w:val="000000" w:themeColor="text1"/>
          </w:rPr>
          <w:t>О противодействии</w:t>
        </w:r>
      </w:hyperlink>
      <w:r w:rsidRPr="006A7169">
        <w:rPr>
          <w:rFonts w:ascii="Times New Roman" w:hAnsi="Times New Roman" w:cs="Times New Roman"/>
        </w:rPr>
        <w:t xml:space="preserve"> коррупции", </w:t>
      </w:r>
      <w:hyperlink r:id="rId18" w:history="1">
        <w:r w:rsidRPr="006A7169">
          <w:rPr>
            <w:rFonts w:ascii="Times New Roman" w:hAnsi="Times New Roman" w:cs="Times New Roman"/>
            <w:color w:val="000000" w:themeColor="text1"/>
          </w:rPr>
          <w:t>Указом</w:t>
        </w:r>
      </w:hyperlink>
      <w:r w:rsidRPr="006A7169">
        <w:rPr>
          <w:rFonts w:ascii="Times New Roman" w:hAnsi="Times New Roman" w:cs="Times New Roman"/>
          <w:color w:val="000000" w:themeColor="text1"/>
        </w:rPr>
        <w:t xml:space="preserve"> П</w:t>
      </w:r>
      <w:r w:rsidRPr="006A7169">
        <w:rPr>
          <w:rFonts w:ascii="Times New Roman" w:hAnsi="Times New Roman" w:cs="Times New Roman"/>
        </w:rPr>
        <w:t xml:space="preserve">резидента Российской Федерации от 18 мая </w:t>
      </w:r>
      <w:r w:rsidRPr="006A7169">
        <w:rPr>
          <w:rFonts w:ascii="Times New Roman" w:hAnsi="Times New Roman" w:cs="Times New Roman"/>
        </w:rPr>
        <w:br/>
        <w:t xml:space="preserve">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</w:t>
      </w:r>
      <w:proofErr w:type="spellStart"/>
      <w:r w:rsidRPr="006A7169">
        <w:rPr>
          <w:rFonts w:ascii="Times New Roman" w:hAnsi="Times New Roman" w:cs="Times New Roman"/>
        </w:rPr>
        <w:t>освоих</w:t>
      </w:r>
      <w:proofErr w:type="spellEnd"/>
      <w:r w:rsidRPr="006A7169">
        <w:rPr>
          <w:rFonts w:ascii="Times New Roman" w:hAnsi="Times New Roman" w:cs="Times New Roman"/>
        </w:rPr>
        <w:t xml:space="preserve"> доходах, об имуществе и обязательствах имущественного характера, а также сведения о доходах, об имуществе и</w:t>
      </w:r>
      <w:proofErr w:type="gramEnd"/>
      <w:r w:rsidRPr="006A7169">
        <w:rPr>
          <w:rFonts w:ascii="Times New Roman" w:hAnsi="Times New Roman" w:cs="Times New Roman"/>
        </w:rPr>
        <w:t xml:space="preserve"> </w:t>
      </w:r>
      <w:proofErr w:type="gramStart"/>
      <w:r w:rsidRPr="006A7169">
        <w:rPr>
          <w:rFonts w:ascii="Times New Roman" w:hAnsi="Times New Roman" w:cs="Times New Roman"/>
        </w:rPr>
        <w:t>обязательствах</w:t>
      </w:r>
      <w:proofErr w:type="gramEnd"/>
      <w:r w:rsidRPr="006A7169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детей":</w:t>
      </w:r>
    </w:p>
    <w:p w:rsidR="006A7169" w:rsidRPr="006A7169" w:rsidRDefault="006A7169" w:rsidP="006A7169">
      <w:pPr>
        <w:pStyle w:val="af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A7169">
        <w:rPr>
          <w:rFonts w:ascii="Times New Roman" w:hAnsi="Times New Roman" w:cs="Times New Roman"/>
        </w:rPr>
        <w:t>Внести в постановление администрации городского поселения Таёжный №113/</w:t>
      </w:r>
      <w:proofErr w:type="spellStart"/>
      <w:r w:rsidRPr="006A7169">
        <w:rPr>
          <w:rFonts w:ascii="Times New Roman" w:hAnsi="Times New Roman" w:cs="Times New Roman"/>
        </w:rPr>
        <w:t>нпа</w:t>
      </w:r>
      <w:proofErr w:type="spellEnd"/>
      <w:r w:rsidRPr="006A7169">
        <w:rPr>
          <w:rFonts w:ascii="Times New Roman" w:hAnsi="Times New Roman" w:cs="Times New Roman"/>
        </w:rPr>
        <w:t xml:space="preserve"> от 27.06.2019 г.  «Об утверждении перечня </w:t>
      </w:r>
      <w:r w:rsidRPr="006A7169">
        <w:rPr>
          <w:rFonts w:ascii="Times New Roman" w:hAnsi="Times New Roman" w:cs="Times New Roman"/>
          <w:color w:val="000000" w:themeColor="text1"/>
        </w:rPr>
        <w:t>должностей муниципальной  службы администрации городского поселения Таёжный и руководителей муниципальных учреждений городского поселения Таёжный, при назначении на которые граждане и при замещении,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</w:t>
      </w:r>
      <w:proofErr w:type="gramEnd"/>
      <w:r w:rsidRPr="006A716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6A7169">
        <w:rPr>
          <w:rFonts w:ascii="Times New Roman" w:hAnsi="Times New Roman" w:cs="Times New Roman"/>
          <w:color w:val="000000" w:themeColor="text1"/>
        </w:rPr>
        <w:t>имуществе</w:t>
      </w:r>
      <w:proofErr w:type="gramEnd"/>
      <w:r w:rsidRPr="006A7169">
        <w:rPr>
          <w:rFonts w:ascii="Times New Roman" w:hAnsi="Times New Roman" w:cs="Times New Roman"/>
          <w:color w:val="000000" w:themeColor="text1"/>
        </w:rPr>
        <w:t xml:space="preserve"> и обязательствах имущественного характера своих супруги (супруга) и несовершеннолетних детей</w:t>
      </w:r>
      <w:r w:rsidRPr="006A7169">
        <w:rPr>
          <w:rFonts w:ascii="Times New Roman" w:hAnsi="Times New Roman" w:cs="Times New Roman"/>
        </w:rPr>
        <w:t xml:space="preserve">» следующие изменения: </w:t>
      </w:r>
      <w:r w:rsidRPr="006A7169">
        <w:rPr>
          <w:rFonts w:ascii="Times New Roman" w:hAnsi="Times New Roman" w:cs="Times New Roman"/>
        </w:rPr>
        <w:br/>
      </w:r>
    </w:p>
    <w:p w:rsidR="006A7169" w:rsidRPr="006A7169" w:rsidRDefault="006A7169" w:rsidP="006A7169">
      <w:pPr>
        <w:pStyle w:val="af"/>
        <w:numPr>
          <w:ilvl w:val="1"/>
          <w:numId w:val="6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 xml:space="preserve"> Дополнить подпунктами 1.1 и 1.2. следующего содержания:</w:t>
      </w:r>
    </w:p>
    <w:p w:rsidR="006A7169" w:rsidRPr="006A7169" w:rsidRDefault="006A7169" w:rsidP="006A7169">
      <w:pPr>
        <w:pStyle w:val="af"/>
        <w:tabs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ab/>
        <w:t xml:space="preserve">«1.1. </w:t>
      </w:r>
      <w:r w:rsidRPr="006A7169">
        <w:rPr>
          <w:rFonts w:ascii="Times New Roman" w:eastAsia="SimSun" w:hAnsi="Times New Roman" w:cs="Times New Roman"/>
          <w:bCs/>
          <w:iCs/>
          <w:lang w:eastAsia="ru-RU" w:bidi="ru-RU"/>
        </w:rPr>
        <w:t>На граждан, замещавших должности муниципальной службы администрации городского поселения Таёжный,  Перечень которых утвержден пунктом 1 настоящего постановления, распространяются требования статьи 12 Федерального закона от 25.12.2008 № 273-ФЗ «О противодействии коррупции».</w:t>
      </w:r>
    </w:p>
    <w:p w:rsidR="006A7169" w:rsidRPr="006A7169" w:rsidRDefault="006A7169" w:rsidP="006A716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ab/>
        <w:t xml:space="preserve">1.2. </w:t>
      </w:r>
      <w:proofErr w:type="gramStart"/>
      <w:r w:rsidRPr="006A7169">
        <w:rPr>
          <w:rFonts w:ascii="Times New Roman" w:hAnsi="Times New Roman" w:cs="Times New Roman"/>
        </w:rPr>
        <w:t>Утвердить Перечень должностей муниципальной службы администрации городского поселения Таёжный, после увольнения с которых, в течение двух лет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6A7169">
        <w:rPr>
          <w:rFonts w:ascii="Times New Roman" w:hAnsi="Times New Roman" w:cs="Times New Roman"/>
        </w:rPr>
        <w:t xml:space="preserve"> организацией входили в должностные (служебные) обязанности муниципального служащего, с согласия </w:t>
      </w:r>
      <w:hyperlink r:id="rId19" w:history="1">
        <w:r w:rsidRPr="006A7169">
          <w:rPr>
            <w:rFonts w:ascii="Times New Roman" w:hAnsi="Times New Roman" w:cs="Times New Roman"/>
          </w:rPr>
          <w:t>комиссии</w:t>
        </w:r>
      </w:hyperlink>
      <w:r w:rsidRPr="006A7169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gramStart"/>
      <w:r w:rsidRPr="006A7169">
        <w:rPr>
          <w:rFonts w:ascii="Times New Roman" w:hAnsi="Times New Roman" w:cs="Times New Roman"/>
        </w:rPr>
        <w:t>Таёжный</w:t>
      </w:r>
      <w:proofErr w:type="gramEnd"/>
      <w:r w:rsidRPr="006A7169">
        <w:rPr>
          <w:rFonts w:ascii="Times New Roman" w:hAnsi="Times New Roman" w:cs="Times New Roman"/>
        </w:rPr>
        <w:t xml:space="preserve"> (приложение 2)». </w:t>
      </w:r>
    </w:p>
    <w:p w:rsidR="006A7169" w:rsidRPr="006A7169" w:rsidRDefault="006A7169" w:rsidP="006A716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 xml:space="preserve">         1.2. Дополнить приложением 2. (Приложение)</w:t>
      </w:r>
    </w:p>
    <w:p w:rsidR="006A7169" w:rsidRPr="006A7169" w:rsidRDefault="006A7169" w:rsidP="006A71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2. Настоящее постановление вступает в силу после официального опубликования.</w:t>
      </w:r>
    </w:p>
    <w:p w:rsidR="006A7169" w:rsidRPr="006A7169" w:rsidRDefault="006A7169" w:rsidP="006A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3. Опубликовать настоящее постановление в газете "Вестник Таёжного" и разместить на официальном сайте администрации городского поселения Таёжный.</w:t>
      </w:r>
    </w:p>
    <w:p w:rsidR="006A7169" w:rsidRPr="006A7169" w:rsidRDefault="006A7169" w:rsidP="006A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4. Контроль исполнения настоящего постановления оставляю за собой.</w:t>
      </w:r>
    </w:p>
    <w:p w:rsidR="006A7169" w:rsidRPr="006A7169" w:rsidRDefault="006A7169" w:rsidP="006A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A7169">
        <w:rPr>
          <w:rFonts w:ascii="Times New Roman" w:hAnsi="Times New Roman" w:cs="Times New Roman"/>
          <w:color w:val="000000" w:themeColor="text1"/>
        </w:rPr>
        <w:t xml:space="preserve">Глава городского поселения </w:t>
      </w:r>
      <w:proofErr w:type="gramStart"/>
      <w:r w:rsidRPr="006A7169">
        <w:rPr>
          <w:rFonts w:ascii="Times New Roman" w:hAnsi="Times New Roman" w:cs="Times New Roman"/>
          <w:color w:val="000000" w:themeColor="text1"/>
        </w:rPr>
        <w:t>Таёжный</w:t>
      </w:r>
      <w:proofErr w:type="gramEnd"/>
      <w:r w:rsidRPr="006A7169">
        <w:rPr>
          <w:rFonts w:ascii="Times New Roman" w:hAnsi="Times New Roman" w:cs="Times New Roman"/>
          <w:color w:val="000000" w:themeColor="text1"/>
        </w:rPr>
        <w:tab/>
      </w:r>
      <w:r w:rsidRPr="006A7169">
        <w:rPr>
          <w:rFonts w:ascii="Times New Roman" w:hAnsi="Times New Roman" w:cs="Times New Roman"/>
          <w:color w:val="000000" w:themeColor="text1"/>
        </w:rPr>
        <w:tab/>
      </w:r>
      <w:r w:rsidRPr="006A7169">
        <w:rPr>
          <w:rFonts w:ascii="Times New Roman" w:hAnsi="Times New Roman" w:cs="Times New Roman"/>
          <w:color w:val="000000" w:themeColor="text1"/>
        </w:rPr>
        <w:tab/>
      </w:r>
      <w:r w:rsidRPr="006A7169">
        <w:rPr>
          <w:rFonts w:ascii="Times New Roman" w:hAnsi="Times New Roman" w:cs="Times New Roman"/>
          <w:color w:val="000000" w:themeColor="text1"/>
        </w:rPr>
        <w:tab/>
        <w:t xml:space="preserve">                             А.Р. </w:t>
      </w:r>
      <w:proofErr w:type="spellStart"/>
      <w:r w:rsidRPr="006A7169">
        <w:rPr>
          <w:rFonts w:ascii="Times New Roman" w:hAnsi="Times New Roman" w:cs="Times New Roman"/>
          <w:color w:val="000000" w:themeColor="text1"/>
        </w:rPr>
        <w:t>Аширов</w:t>
      </w:r>
      <w:proofErr w:type="spellEnd"/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 xml:space="preserve">Приложение </w:t>
      </w:r>
      <w:r w:rsidRPr="006A7169">
        <w:rPr>
          <w:rFonts w:ascii="Times New Roman" w:hAnsi="Times New Roman" w:cs="Times New Roman"/>
        </w:rPr>
        <w:br/>
        <w:t>к постановлению администрации</w:t>
      </w:r>
      <w:r w:rsidRPr="006A7169">
        <w:rPr>
          <w:rFonts w:ascii="Times New Roman" w:hAnsi="Times New Roman" w:cs="Times New Roman"/>
        </w:rPr>
        <w:br/>
        <w:t xml:space="preserve"> городского поселения </w:t>
      </w:r>
      <w:proofErr w:type="gramStart"/>
      <w:r w:rsidRPr="006A7169">
        <w:rPr>
          <w:rFonts w:ascii="Times New Roman" w:hAnsi="Times New Roman" w:cs="Times New Roman"/>
        </w:rPr>
        <w:t>Таёжный</w:t>
      </w:r>
      <w:proofErr w:type="gramEnd"/>
      <w:r w:rsidRPr="006A7169">
        <w:rPr>
          <w:rFonts w:ascii="Times New Roman" w:hAnsi="Times New Roman" w:cs="Times New Roman"/>
        </w:rPr>
        <w:t xml:space="preserve"> </w:t>
      </w:r>
      <w:r w:rsidRPr="006A7169">
        <w:rPr>
          <w:rFonts w:ascii="Times New Roman" w:hAnsi="Times New Roman" w:cs="Times New Roman"/>
        </w:rPr>
        <w:br/>
        <w:t>от 25.09.2023 №133/</w:t>
      </w:r>
      <w:proofErr w:type="spellStart"/>
      <w:r w:rsidRPr="006A7169">
        <w:rPr>
          <w:rFonts w:ascii="Times New Roman" w:hAnsi="Times New Roman" w:cs="Times New Roman"/>
        </w:rPr>
        <w:t>нпа</w:t>
      </w:r>
      <w:proofErr w:type="spellEnd"/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Приложение 2</w:t>
      </w:r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A7169">
        <w:rPr>
          <w:rFonts w:ascii="Times New Roman" w:hAnsi="Times New Roman" w:cs="Times New Roman"/>
        </w:rPr>
        <w:t>к</w:t>
      </w:r>
      <w:proofErr w:type="gramEnd"/>
      <w:r w:rsidRPr="006A7169">
        <w:rPr>
          <w:rFonts w:ascii="Times New Roman" w:hAnsi="Times New Roman" w:cs="Times New Roman"/>
        </w:rPr>
        <w:t xml:space="preserve"> </w:t>
      </w:r>
      <w:proofErr w:type="gramStart"/>
      <w:r w:rsidRPr="006A7169">
        <w:rPr>
          <w:rFonts w:ascii="Times New Roman" w:hAnsi="Times New Roman" w:cs="Times New Roman"/>
        </w:rPr>
        <w:t>постановления</w:t>
      </w:r>
      <w:proofErr w:type="gramEnd"/>
      <w:r w:rsidRPr="006A7169">
        <w:rPr>
          <w:rFonts w:ascii="Times New Roman" w:hAnsi="Times New Roman" w:cs="Times New Roman"/>
        </w:rPr>
        <w:t xml:space="preserve"> администрации</w:t>
      </w:r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6A7169">
        <w:rPr>
          <w:rFonts w:ascii="Times New Roman" w:hAnsi="Times New Roman" w:cs="Times New Roman"/>
        </w:rPr>
        <w:t>Таёжный</w:t>
      </w:r>
      <w:proofErr w:type="gramEnd"/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от 27.06.2019 № 113/</w:t>
      </w:r>
      <w:proofErr w:type="spellStart"/>
      <w:r w:rsidRPr="006A7169">
        <w:rPr>
          <w:rFonts w:ascii="Times New Roman" w:hAnsi="Times New Roman" w:cs="Times New Roman"/>
        </w:rPr>
        <w:t>нпа</w:t>
      </w:r>
      <w:proofErr w:type="spellEnd"/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7169">
        <w:rPr>
          <w:rFonts w:ascii="Times New Roman" w:hAnsi="Times New Roman" w:cs="Times New Roman"/>
          <w:b/>
          <w:color w:val="000000" w:themeColor="text1"/>
        </w:rPr>
        <w:t>ПЕРЕЧЕНЬ</w:t>
      </w: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7169">
        <w:rPr>
          <w:rFonts w:ascii="Times New Roman" w:hAnsi="Times New Roman" w:cs="Times New Roman"/>
          <w:b/>
          <w:color w:val="000000" w:themeColor="text1"/>
        </w:rPr>
        <w:t>должностей муниципальной  службы администрации</w:t>
      </w: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169">
        <w:rPr>
          <w:rFonts w:ascii="Times New Roman" w:hAnsi="Times New Roman" w:cs="Times New Roman"/>
          <w:b/>
          <w:color w:val="000000" w:themeColor="text1"/>
        </w:rPr>
        <w:t>городского поселения Таёжный, после увольнения с которых, в течение двух лет граждане имеют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6A7169">
        <w:rPr>
          <w:rFonts w:ascii="Times New Roman" w:hAnsi="Times New Roman" w:cs="Times New Roman"/>
          <w:b/>
          <w:color w:val="000000" w:themeColor="text1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gramStart"/>
      <w:r w:rsidRPr="006A7169">
        <w:rPr>
          <w:rFonts w:ascii="Times New Roman" w:hAnsi="Times New Roman" w:cs="Times New Roman"/>
          <w:b/>
          <w:color w:val="000000" w:themeColor="text1"/>
        </w:rPr>
        <w:t>Таёжный</w:t>
      </w:r>
      <w:proofErr w:type="gramEnd"/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Заместитель главы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Начальник финансово – экономического отдела администрации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Главный специалист по бухгалтерскому учету и отчетности финансово – экономического отдела администрации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Главный специалист по доходам, финансовой и налоговой политике финансово – экономического отдела администрации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Ведущий специали</w:t>
      </w:r>
      <w:proofErr w:type="gramStart"/>
      <w:r w:rsidRPr="006A7169">
        <w:rPr>
          <w:rFonts w:ascii="Times New Roman" w:hAnsi="Times New Roman" w:cs="Times New Roman"/>
        </w:rPr>
        <w:t>ст в сф</w:t>
      </w:r>
      <w:proofErr w:type="gramEnd"/>
      <w:r w:rsidRPr="006A7169">
        <w:rPr>
          <w:rFonts w:ascii="Times New Roman" w:hAnsi="Times New Roman" w:cs="Times New Roman"/>
        </w:rPr>
        <w:t>ере государственных и муниципальных закупок финансово – экономического отдела администрации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Заведующий сектором по правовым и имущественным отношениям администрации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Ведущий специалист по земельным отношениям сектора по правовым и имущественным отношениям администрации городского поселения Таёжный.</w:t>
      </w:r>
    </w:p>
    <w:p w:rsidR="006A7169" w:rsidRPr="006A7169" w:rsidRDefault="006A7169" w:rsidP="006A7169">
      <w:pPr>
        <w:pStyle w:val="af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169">
        <w:rPr>
          <w:rFonts w:ascii="Times New Roman" w:hAnsi="Times New Roman" w:cs="Times New Roman"/>
        </w:rPr>
        <w:t>Ведущий специалист по общим вопросам сектора по правовым и имущественным отношениям администрации городского поселения Таёжный.</w:t>
      </w:r>
    </w:p>
    <w:p w:rsidR="006A7169" w:rsidRPr="006A7169" w:rsidRDefault="006A7169" w:rsidP="006A716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8B3D91" w:rsidRPr="00A853D4" w:rsidRDefault="008B3D91" w:rsidP="00A85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0400E" w:rsidRPr="0020400E" w:rsidRDefault="0020400E" w:rsidP="00204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20400E" w:rsidRPr="0020400E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5A" w:rsidRDefault="00BC535A" w:rsidP="00541D82">
      <w:pPr>
        <w:spacing w:after="0" w:line="240" w:lineRule="auto"/>
      </w:pPr>
      <w:r>
        <w:separator/>
      </w:r>
    </w:p>
  </w:endnote>
  <w:endnote w:type="continuationSeparator" w:id="0">
    <w:p w:rsidR="00BC535A" w:rsidRDefault="00BC535A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5A" w:rsidRDefault="00BC535A" w:rsidP="00541D82">
      <w:pPr>
        <w:spacing w:after="0" w:line="240" w:lineRule="auto"/>
      </w:pPr>
      <w:r>
        <w:separator/>
      </w:r>
    </w:p>
  </w:footnote>
  <w:footnote w:type="continuationSeparator" w:id="0">
    <w:p w:rsidR="00BC535A" w:rsidRDefault="00BC535A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3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0">
    <w:nsid w:val="46F906CC"/>
    <w:multiLevelType w:val="multilevel"/>
    <w:tmpl w:val="4EF8DF9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eastAsiaTheme="minorHAnsi" w:hint="default"/>
      </w:rPr>
    </w:lvl>
  </w:abstractNum>
  <w:abstractNum w:abstractNumId="41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8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9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0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4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5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61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7"/>
  </w:num>
  <w:num w:numId="8">
    <w:abstractNumId w:val="41"/>
  </w:num>
  <w:num w:numId="9">
    <w:abstractNumId w:val="62"/>
  </w:num>
  <w:num w:numId="10">
    <w:abstractNumId w:val="28"/>
  </w:num>
  <w:num w:numId="11">
    <w:abstractNumId w:val="14"/>
  </w:num>
  <w:num w:numId="12">
    <w:abstractNumId w:val="11"/>
  </w:num>
  <w:num w:numId="13">
    <w:abstractNumId w:val="13"/>
  </w:num>
  <w:num w:numId="14">
    <w:abstractNumId w:val="33"/>
  </w:num>
  <w:num w:numId="15">
    <w:abstractNumId w:val="58"/>
  </w:num>
  <w:num w:numId="16">
    <w:abstractNumId w:val="19"/>
  </w:num>
  <w:num w:numId="17">
    <w:abstractNumId w:val="37"/>
  </w:num>
  <w:num w:numId="18">
    <w:abstractNumId w:val="24"/>
  </w:num>
  <w:num w:numId="19">
    <w:abstractNumId w:val="61"/>
  </w:num>
  <w:num w:numId="20">
    <w:abstractNumId w:val="38"/>
  </w:num>
  <w:num w:numId="21">
    <w:abstractNumId w:val="26"/>
  </w:num>
  <w:num w:numId="22">
    <w:abstractNumId w:val="51"/>
  </w:num>
  <w:num w:numId="23">
    <w:abstractNumId w:val="29"/>
  </w:num>
  <w:num w:numId="24">
    <w:abstractNumId w:val="21"/>
  </w:num>
  <w:num w:numId="25">
    <w:abstractNumId w:val="32"/>
  </w:num>
  <w:num w:numId="26">
    <w:abstractNumId w:val="56"/>
  </w:num>
  <w:num w:numId="27">
    <w:abstractNumId w:val="45"/>
  </w:num>
  <w:num w:numId="28">
    <w:abstractNumId w:val="27"/>
  </w:num>
  <w:num w:numId="29">
    <w:abstractNumId w:val="10"/>
  </w:num>
  <w:num w:numId="30">
    <w:abstractNumId w:val="34"/>
  </w:num>
  <w:num w:numId="31">
    <w:abstractNumId w:val="60"/>
  </w:num>
  <w:num w:numId="32">
    <w:abstractNumId w:val="46"/>
  </w:num>
  <w:num w:numId="33">
    <w:abstractNumId w:val="20"/>
  </w:num>
  <w:num w:numId="34">
    <w:abstractNumId w:val="52"/>
  </w:num>
  <w:num w:numId="35">
    <w:abstractNumId w:val="16"/>
  </w:num>
  <w:num w:numId="36">
    <w:abstractNumId w:val="6"/>
  </w:num>
  <w:num w:numId="37">
    <w:abstractNumId w:val="57"/>
  </w:num>
  <w:num w:numId="38">
    <w:abstractNumId w:val="12"/>
  </w:num>
  <w:num w:numId="39">
    <w:abstractNumId w:val="30"/>
  </w:num>
  <w:num w:numId="40">
    <w:abstractNumId w:val="35"/>
  </w:num>
  <w:num w:numId="41">
    <w:abstractNumId w:val="36"/>
  </w:num>
  <w:num w:numId="42">
    <w:abstractNumId w:val="25"/>
  </w:num>
  <w:num w:numId="43">
    <w:abstractNumId w:val="17"/>
  </w:num>
  <w:num w:numId="44">
    <w:abstractNumId w:val="7"/>
  </w:num>
  <w:num w:numId="45">
    <w:abstractNumId w:val="55"/>
  </w:num>
  <w:num w:numId="46">
    <w:abstractNumId w:val="63"/>
  </w:num>
  <w:num w:numId="47">
    <w:abstractNumId w:val="31"/>
  </w:num>
  <w:num w:numId="48">
    <w:abstractNumId w:val="9"/>
  </w:num>
  <w:num w:numId="49">
    <w:abstractNumId w:val="54"/>
  </w:num>
  <w:num w:numId="50">
    <w:abstractNumId w:val="48"/>
  </w:num>
  <w:num w:numId="51">
    <w:abstractNumId w:val="49"/>
  </w:num>
  <w:num w:numId="52">
    <w:abstractNumId w:val="39"/>
  </w:num>
  <w:num w:numId="53">
    <w:abstractNumId w:val="59"/>
  </w:num>
  <w:num w:numId="54">
    <w:abstractNumId w:val="64"/>
  </w:num>
  <w:num w:numId="55">
    <w:abstractNumId w:val="18"/>
  </w:num>
  <w:num w:numId="56">
    <w:abstractNumId w:val="43"/>
  </w:num>
  <w:num w:numId="57">
    <w:abstractNumId w:val="53"/>
  </w:num>
  <w:num w:numId="58">
    <w:abstractNumId w:val="42"/>
  </w:num>
  <w:num w:numId="59">
    <w:abstractNumId w:val="50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3"/>
  </w:num>
  <w:num w:numId="6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00E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35DC1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711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8B4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4FB2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02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46C8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169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3D91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3D4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843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5ED4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35A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460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4FA7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24E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071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59C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CFBAA9F6546FFCB694A77547C332B5076AE4DD8D930D377D3FEC98A47F78DAA023AEA9BAB2C9DE5CjBd4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CFBAA9F6546FFCB694A77547C332B5076AE7DE849901377D3FEC98A47F78DAA023AEA9BCjBdA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FBAA9F6546FFCB694A77547C332B5076AE7DE849901377D3FEC98A47F78DAA023AEA9BAjBd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yperlink" Target="garantF1://5325853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014F4-8084-4140-BEBD-F2543D08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4</cp:revision>
  <cp:lastPrinted>2022-07-26T05:47:00Z</cp:lastPrinted>
  <dcterms:created xsi:type="dcterms:W3CDTF">2023-09-25T04:56:00Z</dcterms:created>
  <dcterms:modified xsi:type="dcterms:W3CDTF">2023-09-29T06:55:00Z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