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FDA" w:rsidRDefault="00C73475" w:rsidP="00C73475">
      <w:pPr>
        <w:pStyle w:val="1"/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 февраля 2020 года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№ 33</w:t>
      </w:r>
    </w:p>
    <w:p w:rsidR="00864C54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526FFB" w:rsidRPr="000C7695" w:rsidRDefault="00864C54" w:rsidP="000C7695">
      <w:pPr>
        <w:pStyle w:val="1"/>
        <w:spacing w:before="0" w:beforeAutospacing="0" w:after="0" w:afterAutospacing="0"/>
        <w:ind w:right="4535"/>
        <w:jc w:val="both"/>
        <w:rPr>
          <w:b w:val="0"/>
          <w:sz w:val="24"/>
          <w:szCs w:val="24"/>
        </w:rPr>
      </w:pPr>
      <w:r w:rsidRPr="000C7695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0C7695">
        <w:rPr>
          <w:b w:val="0"/>
          <w:sz w:val="24"/>
          <w:szCs w:val="24"/>
        </w:rPr>
        <w:t>Таёжный</w:t>
      </w:r>
      <w:proofErr w:type="gramEnd"/>
      <w:r w:rsidRPr="000C7695">
        <w:rPr>
          <w:b w:val="0"/>
          <w:sz w:val="24"/>
          <w:szCs w:val="24"/>
        </w:rPr>
        <w:t xml:space="preserve"> </w:t>
      </w:r>
      <w:r w:rsidR="000C7695" w:rsidRPr="000C7695">
        <w:rPr>
          <w:b w:val="0"/>
          <w:color w:val="000000"/>
          <w:sz w:val="24"/>
          <w:szCs w:val="24"/>
          <w:shd w:val="clear" w:color="auto" w:fill="FFFFFF"/>
        </w:rPr>
        <w:t>от 13.01.2016 № 12/НПА</w:t>
      </w:r>
      <w:r w:rsidR="000C7695" w:rsidRPr="000C7695">
        <w:rPr>
          <w:b w:val="0"/>
          <w:sz w:val="24"/>
          <w:szCs w:val="24"/>
        </w:rPr>
        <w:t xml:space="preserve"> </w:t>
      </w:r>
      <w:r w:rsidR="00D15003" w:rsidRPr="000C7695">
        <w:rPr>
          <w:b w:val="0"/>
          <w:sz w:val="24"/>
          <w:szCs w:val="24"/>
        </w:rPr>
        <w:t>«</w:t>
      </w:r>
      <w:r w:rsidR="000C7695" w:rsidRPr="000C7695">
        <w:rPr>
          <w:b w:val="0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 крестьянским (фермерским) хозяйствам для осуществления их деятельности</w:t>
      </w:r>
      <w:r w:rsidR="00D15003" w:rsidRPr="000C7695">
        <w:rPr>
          <w:b w:val="0"/>
          <w:color w:val="000000"/>
          <w:sz w:val="24"/>
          <w:szCs w:val="24"/>
          <w:shd w:val="clear" w:color="auto" w:fill="FFFFFF"/>
        </w:rPr>
        <w:t>»</w:t>
      </w:r>
      <w:r w:rsidR="00526FFB" w:rsidRPr="000C7695">
        <w:rPr>
          <w:b w:val="0"/>
          <w:sz w:val="24"/>
          <w:szCs w:val="24"/>
        </w:rPr>
        <w:t xml:space="preserve"> </w:t>
      </w:r>
    </w:p>
    <w:p w:rsidR="00526FFB" w:rsidRDefault="00526FFB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2E020C" w:rsidRDefault="00336377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м от 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1B35C4" w:rsidRPr="001B35C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B35C4" w:rsidRP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6E2287" w:rsidRPr="006E2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13.01.2016 № 12/НПА</w:t>
      </w:r>
      <w:r w:rsidR="006E2287" w:rsidRPr="006E2287">
        <w:rPr>
          <w:rFonts w:ascii="Times New Roman" w:hAnsi="Times New Roman" w:cs="Times New Roman"/>
          <w:sz w:val="24"/>
          <w:szCs w:val="24"/>
        </w:rPr>
        <w:t xml:space="preserve"> «</w:t>
      </w:r>
      <w:r w:rsidR="006E2287" w:rsidRPr="006E2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 крестьянским (фермерским) хозяйствам для осуществления их деятельности»</w:t>
      </w:r>
      <w:r w:rsidR="000B0581" w:rsidRPr="000B0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1023F" w:rsidRDefault="00336377" w:rsidP="00336377">
      <w:pPr>
        <w:pStyle w:val="headertext"/>
        <w:spacing w:before="0" w:beforeAutospacing="0" w:after="0" w:afterAutospacing="0"/>
        <w:ind w:firstLine="567"/>
        <w:jc w:val="both"/>
      </w:pPr>
      <w:r>
        <w:t xml:space="preserve">1.1. </w:t>
      </w:r>
      <w:r w:rsidR="00B503F6">
        <w:t>Р</w:t>
      </w:r>
      <w:r w:rsidR="0011023F">
        <w:t xml:space="preserve">аздел 5 административного регламента </w:t>
      </w:r>
      <w:r w:rsidR="0011023F" w:rsidRPr="001B35C4">
        <w:t>предоставления муниципальной услуги «</w:t>
      </w:r>
      <w:r w:rsidR="006E2287" w:rsidRPr="006E2287">
        <w:rPr>
          <w:color w:val="000000"/>
          <w:shd w:val="clear" w:color="auto" w:fill="FFFFFF"/>
        </w:rPr>
        <w:t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 крестьянским (фермерским) хозяйствам для осуществления их деятельности</w:t>
      </w:r>
      <w:r w:rsidR="0011023F" w:rsidRPr="001B35C4">
        <w:t>»</w:t>
      </w:r>
      <w:r w:rsidR="0011023F"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</w:t>
      </w:r>
      <w:r w:rsidRPr="0088123E">
        <w:rPr>
          <w:rFonts w:ascii="Times New Roman" w:hAnsi="Times New Roman" w:cs="Times New Roman"/>
          <w:sz w:val="24"/>
          <w:szCs w:val="24"/>
        </w:rPr>
        <w:lastRenderedPageBreak/>
        <w:t>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FC0E92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</w:t>
      </w:r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Т.В. Анисимова</w:t>
      </w:r>
      <w:bookmarkStart w:id="0" w:name="_GoBack"/>
      <w:bookmarkEnd w:id="0"/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B0581"/>
    <w:rsid w:val="000B7AB0"/>
    <w:rsid w:val="000C58AB"/>
    <w:rsid w:val="000C7695"/>
    <w:rsid w:val="000D1B42"/>
    <w:rsid w:val="000D2DAC"/>
    <w:rsid w:val="000F23DD"/>
    <w:rsid w:val="000F3E08"/>
    <w:rsid w:val="0011023F"/>
    <w:rsid w:val="001124D9"/>
    <w:rsid w:val="00114183"/>
    <w:rsid w:val="0011783F"/>
    <w:rsid w:val="00141B80"/>
    <w:rsid w:val="001502A5"/>
    <w:rsid w:val="00152F6B"/>
    <w:rsid w:val="00153294"/>
    <w:rsid w:val="00185D9A"/>
    <w:rsid w:val="001923CD"/>
    <w:rsid w:val="001A2928"/>
    <w:rsid w:val="001A2BDF"/>
    <w:rsid w:val="001B35C4"/>
    <w:rsid w:val="001B51E0"/>
    <w:rsid w:val="001C4B48"/>
    <w:rsid w:val="001C603A"/>
    <w:rsid w:val="001D1C71"/>
    <w:rsid w:val="001D5C62"/>
    <w:rsid w:val="001E1763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36377"/>
    <w:rsid w:val="003403C0"/>
    <w:rsid w:val="00345954"/>
    <w:rsid w:val="00355D45"/>
    <w:rsid w:val="00397BE1"/>
    <w:rsid w:val="003B184D"/>
    <w:rsid w:val="003B7C21"/>
    <w:rsid w:val="003C230A"/>
    <w:rsid w:val="003F18D2"/>
    <w:rsid w:val="00404CB6"/>
    <w:rsid w:val="0041446A"/>
    <w:rsid w:val="0041540C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26FFB"/>
    <w:rsid w:val="00531487"/>
    <w:rsid w:val="00537AF3"/>
    <w:rsid w:val="00543B0B"/>
    <w:rsid w:val="0054719D"/>
    <w:rsid w:val="00553B34"/>
    <w:rsid w:val="0055460C"/>
    <w:rsid w:val="00581DA1"/>
    <w:rsid w:val="00584B27"/>
    <w:rsid w:val="005B2ABD"/>
    <w:rsid w:val="005B385C"/>
    <w:rsid w:val="005C4923"/>
    <w:rsid w:val="005C52A0"/>
    <w:rsid w:val="005F0C54"/>
    <w:rsid w:val="00600D79"/>
    <w:rsid w:val="00605A76"/>
    <w:rsid w:val="00631633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6E2287"/>
    <w:rsid w:val="007137CB"/>
    <w:rsid w:val="00714A19"/>
    <w:rsid w:val="00714FDA"/>
    <w:rsid w:val="007210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77648"/>
    <w:rsid w:val="009913E7"/>
    <w:rsid w:val="009B471A"/>
    <w:rsid w:val="009D0D31"/>
    <w:rsid w:val="009E2D14"/>
    <w:rsid w:val="009F26C7"/>
    <w:rsid w:val="009F2DB2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B0CA0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73475"/>
    <w:rsid w:val="00C8400F"/>
    <w:rsid w:val="00C95E47"/>
    <w:rsid w:val="00CA2161"/>
    <w:rsid w:val="00CA2E30"/>
    <w:rsid w:val="00CA7C34"/>
    <w:rsid w:val="00CC3198"/>
    <w:rsid w:val="00CF71A0"/>
    <w:rsid w:val="00D15003"/>
    <w:rsid w:val="00D30FB0"/>
    <w:rsid w:val="00D540A7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B77D8"/>
    <w:rsid w:val="00EC1804"/>
    <w:rsid w:val="00EC1B0C"/>
    <w:rsid w:val="00EC2F19"/>
    <w:rsid w:val="00EE176A"/>
    <w:rsid w:val="00EE7492"/>
    <w:rsid w:val="00EF763E"/>
    <w:rsid w:val="00F00B7C"/>
    <w:rsid w:val="00F1522E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A17F0"/>
    <w:rsid w:val="00FA1F2A"/>
    <w:rsid w:val="00F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EAFC-BB1E-4A28-820E-B889306A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291</cp:revision>
  <cp:lastPrinted>2020-01-22T10:52:00Z</cp:lastPrinted>
  <dcterms:created xsi:type="dcterms:W3CDTF">2019-03-01T10:39:00Z</dcterms:created>
  <dcterms:modified xsi:type="dcterms:W3CDTF">2020-02-04T12:26:00Z</dcterms:modified>
</cp:coreProperties>
</file>