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094885F" wp14:editId="7D40567C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42D92C" wp14:editId="279225DB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4E160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1628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67B3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1628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февраля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4E160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11628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7B3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11628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280579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9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2C0EA7F6" wp14:editId="494E6281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16281" w:rsidRPr="00A67B09" w:rsidRDefault="00116281" w:rsidP="001162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16281" w:rsidRDefault="00116281" w:rsidP="001162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Pr="00807769" w:rsidRDefault="00116281" w:rsidP="001162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февраля 2023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6281" w:rsidRDefault="00116281" w:rsidP="00116281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16281" w:rsidRPr="007567F5" w:rsidRDefault="00116281" w:rsidP="00116281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Pr="00DA2DBC">
        <w:rPr>
          <w:color w:val="000000"/>
          <w:shd w:val="clear" w:color="auto" w:fill="FFFFFF"/>
        </w:rPr>
        <w:t xml:space="preserve">от </w:t>
      </w:r>
      <w:r w:rsidRPr="007567F5">
        <w:t>20.10.2022 N 178</w:t>
      </w:r>
      <w:r w:rsidRPr="00DA2DBC">
        <w:rPr>
          <w:bCs/>
          <w:kern w:val="2"/>
        </w:rPr>
        <w:t xml:space="preserve"> «</w:t>
      </w:r>
      <w:r w:rsidRPr="00AB5945">
        <w:rPr>
          <w:bCs/>
          <w:color w:val="000000"/>
        </w:rPr>
        <w:t>Об утверждении администрати</w:t>
      </w:r>
      <w:r>
        <w:rPr>
          <w:bCs/>
          <w:color w:val="000000"/>
        </w:rPr>
        <w:t xml:space="preserve">вного регламента предоставления </w:t>
      </w:r>
      <w:r w:rsidRPr="00AB5945">
        <w:rPr>
          <w:bCs/>
          <w:color w:val="000000"/>
        </w:rPr>
        <w:t>муниципальной услуги «</w:t>
      </w:r>
      <w:r w:rsidRPr="007567F5">
        <w:t>Установка информационной вывес</w:t>
      </w:r>
      <w:r>
        <w:t xml:space="preserve">ки, согласование дизайн-проекта </w:t>
      </w:r>
      <w:r w:rsidRPr="007567F5">
        <w:t>размещения вывески</w:t>
      </w:r>
      <w:r w:rsidRPr="00AB5945">
        <w:rPr>
          <w:bCs/>
          <w:color w:val="000000"/>
        </w:rPr>
        <w:t>»</w:t>
      </w:r>
      <w:r w:rsidRPr="00DA2DBC">
        <w:rPr>
          <w:bCs/>
          <w:kern w:val="2"/>
        </w:rPr>
        <w:t xml:space="preserve">   </w:t>
      </w:r>
    </w:p>
    <w:p w:rsidR="00116281" w:rsidRPr="00301BB6" w:rsidRDefault="00116281" w:rsidP="00116281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16281" w:rsidRPr="007567F5" w:rsidRDefault="00116281" w:rsidP="00116281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7567F5">
        <w:rPr>
          <w:color w:val="000000" w:themeColor="text1"/>
        </w:rPr>
        <w:t>В соответствии с Федеральными законами от 27.07.2010 N 210-ФЗ  «Об организации предоставления государственных и муниципальных услуг» и от 24.11.1995 N 181-ФЗ «О социальной защите инвалидов в Российской Федерации», Постановлением Правительства Российской Федерации от 26.03.2016 N 236 «О требованиях к предоставлению в электронной форме государственных и муниципальных услуг»,</w:t>
      </w:r>
      <w:r w:rsidRPr="007567F5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Pr="007567F5">
        <w:rPr>
          <w:color w:val="000000" w:themeColor="text1"/>
        </w:rPr>
        <w:t>:</w:t>
      </w:r>
      <w:proofErr w:type="gramEnd"/>
    </w:p>
    <w:p w:rsidR="00116281" w:rsidRPr="003273A2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 </w:t>
      </w:r>
      <w:r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20.10.2022 N 178</w:t>
      </w:r>
      <w:r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«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Постановление) следующие изменения: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7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1 пункта 9.1.1 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вывески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следующей редакции:</w:t>
      </w:r>
    </w:p>
    <w:p w:rsidR="00116281" w:rsidRDefault="00116281" w:rsidP="00116281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18B3">
        <w:rPr>
          <w:color w:val="000000" w:themeColor="text1"/>
          <w:shd w:val="clear" w:color="auto" w:fill="FFFFFF"/>
        </w:rPr>
        <w:t xml:space="preserve">«9.1.1. </w:t>
      </w:r>
      <w:proofErr w:type="gramStart"/>
      <w:r w:rsidRPr="008218B3">
        <w:rPr>
          <w:color w:val="000000" w:themeColor="text1"/>
          <w:shd w:val="clear" w:color="auto" w:fill="FFFFFF"/>
        </w:rPr>
        <w:t>У</w:t>
      </w:r>
      <w:r w:rsidRPr="008218B3">
        <w:rPr>
          <w:color w:val="000000" w:themeColor="text1"/>
        </w:rPr>
        <w:t>становление личности заявителя осуществля</w:t>
      </w:r>
      <w:r>
        <w:rPr>
          <w:color w:val="000000" w:themeColor="text1"/>
        </w:rPr>
        <w:t>ется</w:t>
      </w:r>
      <w:r w:rsidRPr="008218B3">
        <w:rPr>
          <w:color w:val="000000" w:themeColor="text1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history="1">
        <w:r w:rsidRPr="008218B3">
          <w:rPr>
            <w:rStyle w:val="afa"/>
            <w:color w:val="000000" w:themeColor="text1"/>
          </w:rPr>
          <w:t>частью 18 статьи 14_1 Федерального закона от 27 июля 2006 года N 149-ФЗ</w:t>
        </w:r>
        <w:proofErr w:type="gramEnd"/>
        <w:r w:rsidRPr="008218B3">
          <w:rPr>
            <w:rStyle w:val="afa"/>
            <w:color w:val="000000" w:themeColor="text1"/>
          </w:rPr>
          <w:t xml:space="preserve"> "Об информации, информационных технологиях и о защите информации"</w:t>
        </w:r>
      </w:hyperlink>
      <w:r w:rsidRPr="008218B3">
        <w:rPr>
          <w:color w:val="000000" w:themeColor="text1"/>
        </w:rPr>
        <w:t>.</w:t>
      </w:r>
      <w:r>
        <w:rPr>
          <w:color w:val="000000" w:themeColor="text1"/>
        </w:rPr>
        <w:t>».</w:t>
      </w:r>
    </w:p>
    <w:p w:rsidR="00116281" w:rsidRDefault="00116281" w:rsidP="00116281">
      <w:pPr>
        <w:pStyle w:val="headertext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 xml:space="preserve">1.2. Абзац 3 пункта 8.1 </w:t>
      </w:r>
      <w:r w:rsidRPr="00192777">
        <w:rPr>
          <w:bCs/>
          <w:color w:val="000000"/>
        </w:rPr>
        <w:t xml:space="preserve">административного регламента предоставления муниципальной услуги </w:t>
      </w:r>
      <w:r w:rsidRPr="003273A2">
        <w:rPr>
          <w:bCs/>
          <w:color w:val="000000" w:themeColor="text1"/>
        </w:rPr>
        <w:t>«</w:t>
      </w:r>
      <w:r w:rsidRPr="003273A2">
        <w:rPr>
          <w:color w:val="000000" w:themeColor="text1"/>
        </w:rPr>
        <w:t xml:space="preserve">Установка информационной вывески, согласование </w:t>
      </w:r>
      <w:proofErr w:type="gramStart"/>
      <w:r w:rsidRPr="003273A2">
        <w:rPr>
          <w:color w:val="000000" w:themeColor="text1"/>
        </w:rPr>
        <w:t>дизайн-проекта</w:t>
      </w:r>
      <w:proofErr w:type="gramEnd"/>
      <w:r w:rsidRPr="003273A2">
        <w:rPr>
          <w:color w:val="000000" w:themeColor="text1"/>
        </w:rPr>
        <w:t xml:space="preserve"> размещения вывески</w:t>
      </w:r>
      <w:r w:rsidRPr="003273A2">
        <w:rPr>
          <w:bCs/>
          <w:color w:val="000000" w:themeColor="text1"/>
        </w:rPr>
        <w:t>»</w:t>
      </w:r>
      <w:r w:rsidRPr="00192777">
        <w:rPr>
          <w:color w:val="000000"/>
          <w:shd w:val="clear" w:color="auto" w:fill="FFFFFF"/>
        </w:rPr>
        <w:t xml:space="preserve">, утвержденного Постановлением, </w:t>
      </w:r>
      <w:r>
        <w:rPr>
          <w:color w:val="000000"/>
          <w:shd w:val="clear" w:color="auto" w:fill="FFFFFF"/>
        </w:rPr>
        <w:t xml:space="preserve">изложить в следующей редакции: </w:t>
      </w:r>
    </w:p>
    <w:p w:rsidR="00116281" w:rsidRDefault="00116281" w:rsidP="00116281">
      <w:pPr>
        <w:pStyle w:val="headertext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shd w:val="clear" w:color="auto" w:fill="FFFFFF"/>
        </w:rPr>
        <w:t>«</w:t>
      </w:r>
      <w:r w:rsidRPr="008218B3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8218B3"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8218B3">
        <w:t>.</w:t>
      </w:r>
      <w:r>
        <w:t>».</w:t>
      </w:r>
      <w:proofErr w:type="gramEnd"/>
    </w:p>
    <w:p w:rsidR="00116281" w:rsidRDefault="00116281" w:rsidP="00116281">
      <w:pPr>
        <w:pStyle w:val="headertext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 xml:space="preserve">1.3. </w:t>
      </w:r>
      <w:r w:rsidRPr="008218B3">
        <w:t xml:space="preserve">  </w:t>
      </w:r>
      <w:r>
        <w:t xml:space="preserve">Раздел </w:t>
      </w:r>
      <w:r>
        <w:rPr>
          <w:lang w:val="en-US"/>
        </w:rPr>
        <w:t>III</w:t>
      </w:r>
      <w:r w:rsidRPr="00C5760D">
        <w:t xml:space="preserve"> </w:t>
      </w:r>
      <w:r w:rsidRPr="00192777">
        <w:rPr>
          <w:bCs/>
          <w:color w:val="000000"/>
        </w:rPr>
        <w:t xml:space="preserve">административного регламента предоставления муниципальной услуги </w:t>
      </w:r>
      <w:r w:rsidRPr="003273A2">
        <w:rPr>
          <w:bCs/>
          <w:color w:val="000000" w:themeColor="text1"/>
        </w:rPr>
        <w:t>«</w:t>
      </w:r>
      <w:r w:rsidRPr="003273A2">
        <w:rPr>
          <w:color w:val="000000" w:themeColor="text1"/>
        </w:rPr>
        <w:t xml:space="preserve">Установка информационной вывески, согласование </w:t>
      </w:r>
      <w:proofErr w:type="gramStart"/>
      <w:r w:rsidRPr="003273A2">
        <w:rPr>
          <w:color w:val="000000" w:themeColor="text1"/>
        </w:rPr>
        <w:t>дизайн-проекта</w:t>
      </w:r>
      <w:proofErr w:type="gramEnd"/>
      <w:r w:rsidRPr="003273A2">
        <w:rPr>
          <w:color w:val="000000" w:themeColor="text1"/>
        </w:rPr>
        <w:t xml:space="preserve"> размещения вывески</w:t>
      </w:r>
      <w:r w:rsidRPr="003273A2">
        <w:rPr>
          <w:bCs/>
          <w:color w:val="000000" w:themeColor="text1"/>
        </w:rPr>
        <w:t>»</w:t>
      </w:r>
      <w:r w:rsidRPr="00192777">
        <w:rPr>
          <w:color w:val="000000"/>
          <w:shd w:val="clear" w:color="auto" w:fill="FFFFFF"/>
        </w:rPr>
        <w:t xml:space="preserve">, утвержденного Постановлением, </w:t>
      </w:r>
      <w:r>
        <w:rPr>
          <w:color w:val="000000"/>
          <w:shd w:val="clear" w:color="auto" w:fill="FFFFFF"/>
        </w:rPr>
        <w:t>изложить в следующей редакции:</w:t>
      </w:r>
    </w:p>
    <w:p w:rsidR="00116281" w:rsidRDefault="00116281" w:rsidP="00116281">
      <w:pPr>
        <w:pStyle w:val="headertext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000000"/>
          <w:shd w:val="clear" w:color="auto" w:fill="FFFFFF"/>
        </w:rPr>
        <w:t>«</w:t>
      </w:r>
      <w:r w:rsidRPr="00C5760D">
        <w:rPr>
          <w:color w:val="22272F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6281" w:rsidRPr="00C5760D" w:rsidRDefault="00116281" w:rsidP="00116281">
      <w:pPr>
        <w:pStyle w:val="headertext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C5760D">
        <w:rPr>
          <w:color w:val="22272F"/>
        </w:rPr>
        <w:t>21. Предоставление муниципальной услуги включает в себя выполнение следующих административных процедур: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1) прием и регистрация заявления;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2) формирование и направление межведомственных запросов в органы власти и организации, участвующие в предоставление муниципальной услуги;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3) рассмотрение представленных документов и подготовка документа, являющегося результатом предоставления муниципальной услуги;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4) выдача (направление) заявителю документов, являющихся результатом предоставления муниципальной услуги;</w:t>
      </w:r>
    </w:p>
    <w:p w:rsidR="00116281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5) особенности выполнения административных процедур в электронной форме.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22. Прием и регистрация заявления.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Основанием для начала административной процедуры является поступление в </w:t>
      </w:r>
      <w:r>
        <w:rPr>
          <w:color w:val="22272F"/>
        </w:rPr>
        <w:t>Уполномоченный орган</w:t>
      </w:r>
      <w:r w:rsidRPr="00C5760D">
        <w:rPr>
          <w:color w:val="22272F"/>
        </w:rPr>
        <w:t xml:space="preserve"> заявления, в том числе посредством Единого или регионального порталов.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Сведения о должностных лицах, ответственных за выполнение административной процедуры: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за прием и регистрацию заявления, поступившего по почте в адрес администрации </w:t>
      </w:r>
      <w:r>
        <w:rPr>
          <w:color w:val="22272F"/>
        </w:rPr>
        <w:t>–</w:t>
      </w:r>
      <w:r w:rsidRPr="00C5760D">
        <w:rPr>
          <w:color w:val="22272F"/>
        </w:rPr>
        <w:t xml:space="preserve"> </w:t>
      </w:r>
      <w:r>
        <w:rPr>
          <w:color w:val="22272F"/>
        </w:rPr>
        <w:t>инспектор по делопроизводству</w:t>
      </w:r>
      <w:r w:rsidRPr="00C5760D">
        <w:rPr>
          <w:color w:val="22272F"/>
        </w:rPr>
        <w:t>, ответственный за прием и регистрацию документов;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lastRenderedPageBreak/>
        <w:t>за прием и регистрацию заявления, пре</w:t>
      </w:r>
      <w:r>
        <w:rPr>
          <w:color w:val="22272F"/>
        </w:rPr>
        <w:t>доставленного заявителем лично</w:t>
      </w:r>
      <w:r w:rsidRPr="00C5760D">
        <w:rPr>
          <w:color w:val="22272F"/>
        </w:rPr>
        <w:t>, в том числе посредством Единого или регионального порталов -</w:t>
      </w:r>
      <w:r>
        <w:rPr>
          <w:color w:val="22272F"/>
        </w:rPr>
        <w:t xml:space="preserve"> инспектор по делопроизводству</w:t>
      </w:r>
      <w:r w:rsidRPr="00C5760D">
        <w:rPr>
          <w:color w:val="22272F"/>
        </w:rPr>
        <w:t>, ответственный за прием и регистрацию документов;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за прием и регистрацию заявления в МФЦ - специалист МФЦ.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Содержание административных действий, входящих в состав административной процедуры: прием и регистрация заявления (продолжительность и (или) максимальный срок их выполнения - в день поступления заявления в </w:t>
      </w:r>
      <w:r>
        <w:rPr>
          <w:color w:val="22272F"/>
        </w:rPr>
        <w:t>Уполномоченный орган</w:t>
      </w:r>
      <w:r w:rsidRPr="00C5760D">
        <w:rPr>
          <w:color w:val="22272F"/>
        </w:rPr>
        <w:t>; при личном обращении заявителя - 15 минут с момента получения заявления).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Критерий принятия решения о приеме и регистрации заявления: наличие заявления.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Результат административной процедуры: зарегистрированное заявление.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Способ фиксации результата административной процедуры: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в случае поступления заявления по почте специалист, ответственный за прием и регистрацию документов, регистрирует заявление в электронном документообороте;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в случае подачи заявления лично, в том числе посредством Единого или регионального порталов - специалист, ответственный за прием и регистрацию документов, регистрирует заявление в электронном документообороте;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в случае подачи заявления в МФЦ специалист МФЦ регистрирует заявления в электронном документообороте.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Заявителю, подавшему заявления в </w:t>
      </w:r>
      <w:r>
        <w:rPr>
          <w:color w:val="22272F"/>
        </w:rPr>
        <w:t>Уполномоченный орган</w:t>
      </w:r>
      <w:r w:rsidRPr="00C5760D">
        <w:rPr>
          <w:color w:val="22272F"/>
        </w:rPr>
        <w:t xml:space="preserve"> или МФЦ, выдается расписка в получении документов с указанием их перечня и даты их получения.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Зарегистрированное заявление с приложениями, передается специалисту </w:t>
      </w:r>
      <w:r>
        <w:rPr>
          <w:color w:val="22272F"/>
        </w:rPr>
        <w:t>Уполномоченного органа</w:t>
      </w:r>
      <w:r w:rsidRPr="00C5760D">
        <w:rPr>
          <w:color w:val="22272F"/>
        </w:rPr>
        <w:t>, ответственному за предоставление муниципальной услуги.</w:t>
      </w:r>
    </w:p>
    <w:p w:rsidR="00116281" w:rsidRPr="00C5760D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В случае подачи заявления в МФЦ </w:t>
      </w:r>
      <w:proofErr w:type="gramStart"/>
      <w:r w:rsidRPr="00C5760D">
        <w:rPr>
          <w:color w:val="22272F"/>
        </w:rPr>
        <w:t>зарегистрированное</w:t>
      </w:r>
      <w:proofErr w:type="gramEnd"/>
      <w:r w:rsidRPr="00C5760D">
        <w:rPr>
          <w:color w:val="22272F"/>
        </w:rPr>
        <w:t xml:space="preserve"> заявления о предоставлении муниципальной услуги с приложениями передается в </w:t>
      </w:r>
      <w:r>
        <w:rPr>
          <w:color w:val="22272F"/>
        </w:rPr>
        <w:t>Уполномоченный орган</w:t>
      </w:r>
      <w:r w:rsidRPr="00C5760D">
        <w:rPr>
          <w:color w:val="22272F"/>
        </w:rPr>
        <w:t>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000000" w:themeColor="text1"/>
        </w:rPr>
        <w:t xml:space="preserve">22.1. Формирование и направление межведомственных запросов в органы власти и </w:t>
      </w:r>
      <w:r w:rsidRPr="005573C0">
        <w:rPr>
          <w:color w:val="22272F"/>
        </w:rPr>
        <w:t>организации, участвующие в предоставление муниципальной услуги.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инициативе, предусмотренных настоящ</w:t>
      </w:r>
      <w:r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>
        <w:rPr>
          <w:color w:val="22272F"/>
        </w:rPr>
        <w:t>ым</w:t>
      </w:r>
      <w:r w:rsidRPr="005573C0">
        <w:rPr>
          <w:color w:val="22272F"/>
        </w:rPr>
        <w:t xml:space="preserve"> регламент</w:t>
      </w:r>
      <w:r>
        <w:rPr>
          <w:color w:val="22272F"/>
        </w:rPr>
        <w:t>ом</w:t>
      </w:r>
      <w:r w:rsidRPr="005573C0">
        <w:rPr>
          <w:color w:val="22272F"/>
        </w:rPr>
        <w:t>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>
        <w:rPr>
          <w:color w:val="22272F"/>
        </w:rPr>
        <w:t>Уполномоченного органа</w:t>
      </w:r>
      <w:r w:rsidRPr="005573C0">
        <w:rPr>
          <w:color w:val="22272F"/>
        </w:rPr>
        <w:t>, ответственный за осуществление межведомственного информационного взаимодействия.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в течени</w:t>
      </w:r>
      <w:proofErr w:type="gramStart"/>
      <w:r w:rsidRPr="005573C0">
        <w:rPr>
          <w:color w:val="22272F"/>
        </w:rPr>
        <w:t>и</w:t>
      </w:r>
      <w:proofErr w:type="gramEnd"/>
      <w:r w:rsidRPr="005573C0">
        <w:rPr>
          <w:color w:val="22272F"/>
        </w:rPr>
        <w:t xml:space="preserve"> </w:t>
      </w:r>
      <w:r>
        <w:rPr>
          <w:color w:val="22272F"/>
        </w:rPr>
        <w:t>1</w:t>
      </w:r>
      <w:r w:rsidRPr="005573C0">
        <w:rPr>
          <w:color w:val="22272F"/>
        </w:rPr>
        <w:t xml:space="preserve"> рабочего дня с момента поступления зарегистрированного заявления к специалисту, ответственному за предоставление муниципальной услуги);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 xml:space="preserve">получение ответов на межведомственные запросы: максимальный срок выполнения административного действия - в течение </w:t>
      </w:r>
      <w:r>
        <w:rPr>
          <w:color w:val="22272F"/>
        </w:rPr>
        <w:t>5</w:t>
      </w:r>
      <w:r w:rsidRPr="005573C0">
        <w:rPr>
          <w:color w:val="22272F"/>
        </w:rPr>
        <w:t xml:space="preserve"> рабочих дней со дня направления запроса в орган, предоставляющий документ или информацию.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Критерий принятия решения: отсутствие документов (сведений), которые заявитель вправе представить по собственной инициативе, предусмотренных настоящ</w:t>
      </w:r>
      <w:r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>
        <w:rPr>
          <w:color w:val="22272F"/>
        </w:rPr>
        <w:t>ым регламентом</w:t>
      </w:r>
      <w:r w:rsidRPr="005573C0">
        <w:rPr>
          <w:color w:val="22272F"/>
        </w:rPr>
        <w:t>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Результат административной процедуры: получение ответа на межведомственный запрос.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Способ фиксации результата выполнения административной процедуры: ответ на межведомственный запрос регистрируется в электронном документообороте.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lastRenderedPageBreak/>
        <w:t>23. Рассмотрение представленных документов и подготовка документа, являющегося результатом предоставления муниципальной услуги.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Основанием для начала административной процедуры является поступление к специалисту, ответственному за предоставление муниципальной услуги, зарегистрированных документов необходимых для предоставления муниципальной услуги, ответов на межведомственный запрос (в случае его направления).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специалист, ответственный за предоставление муниципальной услуги.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Специалист, ответственный за предоставление муниципальной услуги: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- проводит проверку наличия документов, предусмотренных настоящ</w:t>
      </w:r>
      <w:r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>
        <w:rPr>
          <w:color w:val="22272F"/>
        </w:rPr>
        <w:t>ым</w:t>
      </w:r>
      <w:r w:rsidRPr="005573C0">
        <w:rPr>
          <w:color w:val="22272F"/>
        </w:rPr>
        <w:t xml:space="preserve"> регламент</w:t>
      </w:r>
      <w:r>
        <w:rPr>
          <w:color w:val="22272F"/>
        </w:rPr>
        <w:t>ом</w:t>
      </w:r>
      <w:r w:rsidRPr="005573C0">
        <w:rPr>
          <w:color w:val="22272F"/>
        </w:rPr>
        <w:t>;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- подготавливает документ, являющиеся результатом предоставления муниципальной услуг</w:t>
      </w:r>
      <w:r>
        <w:rPr>
          <w:color w:val="22272F"/>
        </w:rPr>
        <w:t>и</w:t>
      </w:r>
      <w:r w:rsidRPr="005573C0">
        <w:rPr>
          <w:color w:val="22272F"/>
        </w:rPr>
        <w:t>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 xml:space="preserve">Продолжительность и (или) максимальный срок выполнения административной процедуры: </w:t>
      </w:r>
      <w:r>
        <w:rPr>
          <w:color w:val="22272F"/>
        </w:rPr>
        <w:t>3</w:t>
      </w:r>
      <w:r w:rsidRPr="005573C0">
        <w:rPr>
          <w:color w:val="22272F"/>
        </w:rPr>
        <w:t xml:space="preserve"> рабочих дня со дня поступления ответов на межведомственные запросы.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Критерием принятия решения является наличие (отсутствие) оснований для отказа, предусмотренных настоящ</w:t>
      </w:r>
      <w:r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>
        <w:rPr>
          <w:color w:val="22272F"/>
        </w:rPr>
        <w:t>ым</w:t>
      </w:r>
      <w:r w:rsidRPr="005573C0">
        <w:rPr>
          <w:color w:val="22272F"/>
        </w:rPr>
        <w:t xml:space="preserve"> регламент</w:t>
      </w:r>
      <w:r>
        <w:rPr>
          <w:color w:val="22272F"/>
        </w:rPr>
        <w:t>ом</w:t>
      </w:r>
      <w:r w:rsidRPr="005573C0">
        <w:rPr>
          <w:color w:val="22272F"/>
        </w:rPr>
        <w:t>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Результат административной процедуры: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при наличии оснований, подготовка отказа в предоставлении муниципальной услуги</w:t>
      </w:r>
      <w:r>
        <w:rPr>
          <w:color w:val="22272F"/>
        </w:rPr>
        <w:t>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Способ фиксации результата предоставления муниципальной услуги: отказ в предоставлении муниципальной услуги регистрируется в электронном документообороте.</w:t>
      </w:r>
    </w:p>
    <w:p w:rsidR="00116281" w:rsidRPr="005573C0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В случае указания заявителем, обратившимся с заявлением о выдаче результата предоставления муниципальной услуги в МФЦ, специалист,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000000" w:themeColor="text1"/>
        </w:rPr>
        <w:t xml:space="preserve">24. Выдача (направление) заявителю документов, являющихся результатом </w:t>
      </w:r>
      <w:r w:rsidRPr="00235395">
        <w:rPr>
          <w:color w:val="22272F"/>
        </w:rPr>
        <w:t>предоставления муниципальной услуги.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Основанием для начала административной процедуры является: наличие документа, являющегося результатом предоставления муниципальной услуги, либо поступление его к специалисту, ответственному за предоставление муниципальной услуги, или специалисту МФЦ.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Сведения о должностном лице, ответственном за выполнение административной процедуры: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>
        <w:rPr>
          <w:color w:val="22272F"/>
        </w:rPr>
        <w:t>Уполномоченного органа</w:t>
      </w:r>
      <w:r w:rsidRPr="00235395">
        <w:rPr>
          <w:color w:val="22272F"/>
        </w:rPr>
        <w:t>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 выдачу заявителю документов, являющихся результатом предоставления муниципальной услуги, нарочно, в том числе посредством Единого или регионального порталов - специалист, ответственный за предоставление муниципальной услуги;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 выдачу документов, являющихся результатом предоставления муниципальной услуги, в МФЦ - специалист МФЦ.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t>Содержание административных действий, входящих в состав административной процедуры: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- 1 рабочий день со дня принятия одного из указанных в пункте 17 настоящего административного регламента решений.</w:t>
      </w:r>
      <w:proofErr w:type="gramEnd"/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уведомлении, в том числе посредством Единого или регионального порталов либо через МФЦ.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lastRenderedPageBreak/>
        <w:t>Способ фиксации: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отражается в журнале регистрации исходящей документации;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 случае направления заявителю документов, являющихся результатом предоставления муниципальной услуги, почтой, посредством Единого и регионального порталов получение заявителем документов отражается в электронном документообороте;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отражается в электронном документообороте.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000000" w:themeColor="text1"/>
        </w:rPr>
        <w:t xml:space="preserve">24.1. Особенности выполнения административных процедур, предусмотренных </w:t>
      </w:r>
      <w:r w:rsidRPr="00235395">
        <w:rPr>
          <w:color w:val="22272F"/>
        </w:rPr>
        <w:t>настоящим разделом в электронной форме.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1) 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"Федеральный реестр государственных и муниципальных услуг (функций)".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2) 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3) 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форме. На Едином и региональном порталах размещаются образцы заполнения электронной формы заявления.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 формировании заявления заявителю обеспечивается: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а) 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б) 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запроса несколькими заявителями;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в) возможность печати на бумажном носителе копии электронной формы заявления;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г)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д)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и региональном порталах, в части, касающейся сведений, отсутствующих в ЕСИА;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е) возможность вернуться на любой из этапов заполнения электронной формы заявления без </w:t>
      </w:r>
      <w:proofErr w:type="gramStart"/>
      <w:r w:rsidRPr="00235395">
        <w:rPr>
          <w:color w:val="22272F"/>
        </w:rPr>
        <w:t>потери</w:t>
      </w:r>
      <w:proofErr w:type="gramEnd"/>
      <w:r w:rsidRPr="00235395">
        <w:rPr>
          <w:color w:val="22272F"/>
        </w:rPr>
        <w:t xml:space="preserve"> ранее введенной информации;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ж) возможность доступа заявителя на Едином и региональном порталах, к ранее поданным им заявлениям в течение не менее одного года, а также к частично сформированным заявлениям - в течение не менее 3 месяцев.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>
        <w:rPr>
          <w:color w:val="22272F"/>
        </w:rPr>
        <w:t>Уполномоченный орган</w:t>
      </w:r>
      <w:r w:rsidRPr="00235395">
        <w:rPr>
          <w:color w:val="22272F"/>
        </w:rPr>
        <w:t xml:space="preserve"> посредством Единого и региональных порталов.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lastRenderedPageBreak/>
        <w:t xml:space="preserve">4) Предоставление муниципальной услуги начинается с момента приема и регистрации </w:t>
      </w:r>
      <w:r>
        <w:rPr>
          <w:color w:val="22272F"/>
        </w:rPr>
        <w:t>Уполномоченным органом</w:t>
      </w:r>
      <w:r w:rsidRPr="00235395">
        <w:rPr>
          <w:color w:val="22272F"/>
        </w:rPr>
        <w:t xml:space="preserve"> электронных документов, необходимых для предоставления муниципальной услуги.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 получении заявления в электронной форме в автоматическом режиме осуществляется форматно-логический контроль заявления.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Прием и регистрация заявления осуществляются специалистом, ответственным за предоставление муниципальных услуг.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После принятия заявления заявителя специалистом, ответственным за предоставление муниципальных услуг, статус заявления заявителя в личном кабинете на Едином портале обновляется до статуса "принято".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5) Заявителю в качестве результата предоставления муниципальной услуги обеспечивается по его выбору возможность: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получения электронного документа, подписанного с использованием усиленной квалифицированной электронной подписи;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235395">
        <w:rPr>
          <w:color w:val="22272F"/>
        </w:rPr>
        <w:t xml:space="preserve"> </w:t>
      </w:r>
      <w:proofErr w:type="gramStart"/>
      <w:r w:rsidRPr="00235395">
        <w:rPr>
          <w:color w:val="22272F"/>
        </w:rPr>
        <w:t>порядке</w:t>
      </w:r>
      <w:proofErr w:type="gramEnd"/>
      <w:r w:rsidRPr="00235395">
        <w:rPr>
          <w:color w:val="22272F"/>
        </w:rPr>
        <w:t xml:space="preserve"> (при наличии у них технической возможности).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6) Заявитель имеет возможность получения информации о ходе предоставления муниципальной услуги.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 предоставлении муниципальной услуги в электронной форме заявителю направляется: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уведомление о записи на прием в МФЦ, содержащее сведения о дате, времени и месте приема;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lastRenderedPageBreak/>
        <w:t>-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7) 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t>8) 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 </w:t>
      </w:r>
      <w:hyperlink r:id="rId17" w:anchor="/document/12177515/entry/1102" w:history="1">
        <w:r w:rsidRPr="00235395">
          <w:rPr>
            <w:rStyle w:val="afa"/>
            <w:color w:val="3272C0"/>
          </w:rPr>
          <w:t>статьей 11.2</w:t>
        </w:r>
      </w:hyperlink>
      <w:r w:rsidRPr="00235395">
        <w:rPr>
          <w:color w:val="22272F"/>
        </w:rPr>
        <w:t> Федерального закона N 210-ФЗ и в порядке, установленном </w:t>
      </w:r>
      <w:hyperlink r:id="rId18" w:anchor="/document/70262414/entry/0" w:history="1">
        <w:r w:rsidRPr="00235395">
          <w:rPr>
            <w:rStyle w:val="afa"/>
            <w:color w:val="3272C0"/>
          </w:rPr>
          <w:t>постановлением</w:t>
        </w:r>
      </w:hyperlink>
      <w:r w:rsidRPr="00235395">
        <w:rPr>
          <w:color w:val="22272F"/>
        </w:rPr>
        <w:t> Правительства Российской Федерации от 20 ноября 2012 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235395">
        <w:rPr>
          <w:color w:val="22272F"/>
        </w:rPr>
        <w:t xml:space="preserve"> </w:t>
      </w:r>
      <w:proofErr w:type="gramStart"/>
      <w:r w:rsidRPr="00235395">
        <w:rPr>
          <w:color w:val="22272F"/>
        </w:rPr>
        <w:t>предоставлении</w:t>
      </w:r>
      <w:proofErr w:type="gramEnd"/>
      <w:r w:rsidRPr="00235395">
        <w:rPr>
          <w:color w:val="22272F"/>
        </w:rPr>
        <w:t xml:space="preserve"> государственных и муниципальных услуг".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24.2. 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000000" w:themeColor="text1"/>
        </w:rPr>
        <w:t xml:space="preserve">24.3. Порядок исправления допущенных опечаток и ошибок в выданных в результате </w:t>
      </w:r>
      <w:r w:rsidRPr="00235395">
        <w:rPr>
          <w:color w:val="22272F"/>
        </w:rPr>
        <w:t>предоставления муниципальной услуги документах.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В случае обнаружения заявителем допущенных в выданных в результате предоставления услуги документах опечаток и ошибок заявитель направляет в </w:t>
      </w:r>
      <w:r>
        <w:rPr>
          <w:color w:val="22272F"/>
        </w:rPr>
        <w:t>Уполномоченный</w:t>
      </w:r>
      <w:r w:rsidRPr="00235395">
        <w:rPr>
          <w:color w:val="22272F"/>
        </w:rPr>
        <w:t xml:space="preserve"> </w:t>
      </w:r>
      <w:r>
        <w:rPr>
          <w:color w:val="22272F"/>
        </w:rPr>
        <w:t xml:space="preserve">орган </w:t>
      </w:r>
      <w:r w:rsidRPr="00235395">
        <w:rPr>
          <w:color w:val="22272F"/>
        </w:rPr>
        <w:t>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поступления.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>
        <w:rPr>
          <w:color w:val="22272F"/>
        </w:rPr>
        <w:t>Уполномоченный</w:t>
      </w:r>
      <w:r w:rsidRPr="00235395">
        <w:rPr>
          <w:color w:val="22272F"/>
        </w:rPr>
        <w:t xml:space="preserve"> </w:t>
      </w:r>
      <w:r>
        <w:rPr>
          <w:color w:val="22272F"/>
        </w:rPr>
        <w:t xml:space="preserve">орган </w:t>
      </w:r>
      <w:r w:rsidRPr="00235395">
        <w:rPr>
          <w:color w:val="22272F"/>
        </w:rPr>
        <w:t>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ошибок.</w:t>
      </w:r>
      <w:proofErr w:type="gramEnd"/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несоответствие заявителя кругу лиц, указанных в пунктах 2, 3 настоящего административного регламента;</w:t>
      </w:r>
    </w:p>
    <w:p w:rsidR="00116281" w:rsidRPr="00235395" w:rsidRDefault="00116281" w:rsidP="00116281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отсутствие факта допущения опечаток и ошибок в документах, являющихся результатом предоставления муниципальной услуги</w:t>
      </w:r>
      <w:proofErr w:type="gramStart"/>
      <w:r w:rsidRPr="00235395">
        <w:rPr>
          <w:color w:val="22272F"/>
        </w:rPr>
        <w:t>.</w:t>
      </w:r>
      <w:r>
        <w:rPr>
          <w:color w:val="22272F"/>
        </w:rPr>
        <w:t>»;</w:t>
      </w:r>
      <w:proofErr w:type="gramEnd"/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77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3 пункта 33.2 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вывески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следующей редакции:</w:t>
      </w:r>
    </w:p>
    <w:p w:rsidR="00116281" w:rsidRDefault="00116281" w:rsidP="00116281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8218B3">
        <w:rPr>
          <w:color w:val="000000" w:themeColor="text1"/>
          <w:shd w:val="clear" w:color="auto" w:fill="FFFFFF"/>
        </w:rPr>
        <w:t>«У</w:t>
      </w:r>
      <w:r w:rsidRPr="008218B3">
        <w:rPr>
          <w:color w:val="000000" w:themeColor="text1"/>
        </w:rPr>
        <w:t>становление личности заявителя осуществля</w:t>
      </w:r>
      <w:r>
        <w:rPr>
          <w:color w:val="000000" w:themeColor="text1"/>
        </w:rPr>
        <w:t>ется</w:t>
      </w:r>
      <w:r w:rsidRPr="008218B3">
        <w:rPr>
          <w:color w:val="000000" w:themeColor="text1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9" w:history="1">
        <w:r w:rsidRPr="008218B3">
          <w:rPr>
            <w:rStyle w:val="afa"/>
            <w:color w:val="000000" w:themeColor="text1"/>
          </w:rPr>
          <w:t>частью 18 статьи 14_1 Федерального закона от 27 июля 2006 года N 149-ФЗ</w:t>
        </w:r>
        <w:proofErr w:type="gramEnd"/>
        <w:r w:rsidRPr="008218B3">
          <w:rPr>
            <w:rStyle w:val="afa"/>
            <w:color w:val="000000" w:themeColor="text1"/>
          </w:rPr>
          <w:t xml:space="preserve"> "Об информации, информационных технологиях и о защите информации"</w:t>
        </w:r>
      </w:hyperlink>
      <w:r w:rsidRPr="008218B3">
        <w:rPr>
          <w:color w:val="000000" w:themeColor="text1"/>
        </w:rPr>
        <w:t>.</w:t>
      </w:r>
      <w:r>
        <w:rPr>
          <w:color w:val="000000" w:themeColor="text1"/>
        </w:rPr>
        <w:t>».</w:t>
      </w:r>
    </w:p>
    <w:p w:rsidR="00116281" w:rsidRPr="00695EF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16281" w:rsidRPr="00695EF1" w:rsidRDefault="00116281" w:rsidP="0011628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16281" w:rsidRDefault="00116281" w:rsidP="00116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16281" w:rsidRPr="00E540A7" w:rsidRDefault="00116281" w:rsidP="00116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16281" w:rsidRPr="00D13F71" w:rsidRDefault="00116281" w:rsidP="001162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2DBE1F96" wp14:editId="71CE7D2E">
            <wp:extent cx="596412" cy="867873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16281" w:rsidRPr="00A67B09" w:rsidRDefault="00116281" w:rsidP="001162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16281" w:rsidRDefault="00116281" w:rsidP="001162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Default="00116281" w:rsidP="001162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:rsidR="00116281" w:rsidRDefault="00116281" w:rsidP="00116281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16281" w:rsidRDefault="00116281" w:rsidP="00116281">
      <w:pPr>
        <w:pStyle w:val="afc"/>
        <w:shd w:val="clear" w:color="auto" w:fill="FFFFFF"/>
        <w:spacing w:before="0" w:beforeAutospacing="0" w:after="0" w:afterAutospacing="0"/>
        <w:ind w:right="3968"/>
        <w:rPr>
          <w:rStyle w:val="aff4"/>
          <w:i w:val="0"/>
          <w:iCs w:val="0"/>
          <w:color w:val="22272F"/>
        </w:rPr>
      </w:pPr>
      <w:r w:rsidRPr="007D0EB0">
        <w:rPr>
          <w:color w:val="22272F"/>
          <w:shd w:val="clear" w:color="auto" w:fill="FFFFFF"/>
        </w:rPr>
        <w:t>О </w:t>
      </w:r>
      <w:r w:rsidRPr="007D0EB0">
        <w:rPr>
          <w:rStyle w:val="aff4"/>
          <w:color w:val="22272F"/>
        </w:rPr>
        <w:t>межведомственной</w:t>
      </w:r>
      <w:r w:rsidRPr="007D0EB0">
        <w:rPr>
          <w:color w:val="22272F"/>
          <w:shd w:val="clear" w:color="auto" w:fill="FFFFFF"/>
        </w:rPr>
        <w:t> </w:t>
      </w:r>
      <w:r w:rsidRPr="007D0EB0">
        <w:rPr>
          <w:rStyle w:val="aff4"/>
          <w:color w:val="22272F"/>
        </w:rPr>
        <w:t>рабочей</w:t>
      </w:r>
      <w:r w:rsidRPr="007D0EB0">
        <w:rPr>
          <w:color w:val="22272F"/>
          <w:shd w:val="clear" w:color="auto" w:fill="FFFFFF"/>
        </w:rPr>
        <w:t> </w:t>
      </w:r>
      <w:r w:rsidRPr="007D0EB0">
        <w:rPr>
          <w:rStyle w:val="aff4"/>
          <w:color w:val="22272F"/>
        </w:rPr>
        <w:t>группе</w:t>
      </w:r>
      <w:r w:rsidRPr="007D0EB0">
        <w:rPr>
          <w:color w:val="22272F"/>
          <w:shd w:val="clear" w:color="auto" w:fill="FFFFFF"/>
        </w:rPr>
        <w:t> </w:t>
      </w:r>
      <w:r>
        <w:rPr>
          <w:color w:val="22272F"/>
          <w:shd w:val="clear" w:color="auto" w:fill="FFFFFF"/>
        </w:rPr>
        <w:t xml:space="preserve">городского поселения </w:t>
      </w:r>
      <w:proofErr w:type="gramStart"/>
      <w:r>
        <w:rPr>
          <w:color w:val="22272F"/>
          <w:shd w:val="clear" w:color="auto" w:fill="FFFFFF"/>
        </w:rPr>
        <w:t>Таежный</w:t>
      </w:r>
      <w:proofErr w:type="gramEnd"/>
      <w:r>
        <w:rPr>
          <w:color w:val="22272F"/>
          <w:shd w:val="clear" w:color="auto" w:fill="FFFFFF"/>
        </w:rPr>
        <w:t xml:space="preserve"> по развитию муниципальной </w:t>
      </w:r>
      <w:r w:rsidRPr="007D0EB0">
        <w:rPr>
          <w:rStyle w:val="aff4"/>
          <w:color w:val="22272F"/>
        </w:rPr>
        <w:t>системы</w:t>
      </w:r>
      <w:r w:rsidRPr="007D0EB0">
        <w:rPr>
          <w:color w:val="22272F"/>
        </w:rPr>
        <w:t> </w:t>
      </w:r>
      <w:r w:rsidRPr="007D0EB0">
        <w:rPr>
          <w:rStyle w:val="aff4"/>
          <w:color w:val="22272F"/>
        </w:rPr>
        <w:t>комплексного</w:t>
      </w:r>
      <w:r w:rsidRPr="007D0EB0">
        <w:rPr>
          <w:color w:val="22272F"/>
        </w:rPr>
        <w:t> </w:t>
      </w:r>
      <w:r>
        <w:rPr>
          <w:rStyle w:val="aff4"/>
          <w:color w:val="22272F"/>
        </w:rPr>
        <w:t>с</w:t>
      </w:r>
      <w:r w:rsidRPr="007D0EB0">
        <w:rPr>
          <w:rStyle w:val="aff4"/>
          <w:color w:val="22272F"/>
        </w:rPr>
        <w:t>опровождения</w:t>
      </w:r>
      <w:r w:rsidRPr="007D0EB0">
        <w:rPr>
          <w:color w:val="22272F"/>
        </w:rPr>
        <w:t> </w:t>
      </w:r>
      <w:r w:rsidRPr="007D0EB0">
        <w:rPr>
          <w:rStyle w:val="aff4"/>
          <w:color w:val="22272F"/>
        </w:rPr>
        <w:t>людей</w:t>
      </w:r>
      <w:r w:rsidRPr="007D0EB0">
        <w:rPr>
          <w:color w:val="22272F"/>
          <w:shd w:val="clear" w:color="auto" w:fill="FFFFFF"/>
        </w:rPr>
        <w:t> </w:t>
      </w:r>
      <w:r w:rsidRPr="007D0EB0">
        <w:rPr>
          <w:color w:val="22272F"/>
        </w:rPr>
        <w:t>с </w:t>
      </w:r>
    </w:p>
    <w:p w:rsidR="00116281" w:rsidRDefault="00116281" w:rsidP="00116281">
      <w:pPr>
        <w:pStyle w:val="afc"/>
        <w:shd w:val="clear" w:color="auto" w:fill="FFFFFF"/>
        <w:spacing w:before="0" w:beforeAutospacing="0" w:after="0" w:afterAutospacing="0"/>
        <w:ind w:right="3968"/>
        <w:rPr>
          <w:bCs/>
          <w:kern w:val="2"/>
        </w:rPr>
      </w:pPr>
      <w:r>
        <w:rPr>
          <w:rStyle w:val="aff4"/>
          <w:color w:val="22272F"/>
        </w:rPr>
        <w:t>инвалидностью</w:t>
      </w:r>
      <w:r>
        <w:rPr>
          <w:color w:val="22272F"/>
        </w:rPr>
        <w:t xml:space="preserve">, с расстройствами аутистического </w:t>
      </w:r>
      <w:r w:rsidRPr="007D0EB0">
        <w:rPr>
          <w:rStyle w:val="aff4"/>
          <w:color w:val="22272F"/>
        </w:rPr>
        <w:t>спектра</w:t>
      </w:r>
      <w:r w:rsidRPr="007D0EB0">
        <w:rPr>
          <w:color w:val="22272F"/>
        </w:rPr>
        <w:t> и </w:t>
      </w:r>
      <w:r w:rsidRPr="007D0EB0">
        <w:rPr>
          <w:rStyle w:val="aff4"/>
          <w:color w:val="22272F"/>
        </w:rPr>
        <w:t>другими</w:t>
      </w:r>
      <w:r w:rsidRPr="007D0EB0">
        <w:rPr>
          <w:color w:val="22272F"/>
        </w:rPr>
        <w:t> </w:t>
      </w:r>
      <w:r w:rsidRPr="007D0EB0">
        <w:rPr>
          <w:rStyle w:val="aff4"/>
          <w:color w:val="22272F"/>
        </w:rPr>
        <w:t>ментальными</w:t>
      </w:r>
      <w:r w:rsidRPr="007D0EB0">
        <w:rPr>
          <w:color w:val="22272F"/>
        </w:rPr>
        <w:t> нарушениями</w:t>
      </w:r>
      <w:r w:rsidRPr="007D0EB0">
        <w:rPr>
          <w:bCs/>
          <w:kern w:val="2"/>
        </w:rPr>
        <w:t xml:space="preserve">   </w:t>
      </w:r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</w:rPr>
      </w:pPr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</w:rPr>
      </w:pPr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>
        <w:rPr>
          <w:color w:val="22272F"/>
        </w:rPr>
        <w:t xml:space="preserve">В соответствии  </w:t>
      </w:r>
      <w:r>
        <w:rPr>
          <w:color w:val="22272F"/>
          <w:lang w:val="en-US"/>
        </w:rPr>
        <w:t>c</w:t>
      </w:r>
      <w:r w:rsidRPr="004B01BB">
        <w:rPr>
          <w:color w:val="22272F"/>
        </w:rPr>
        <w:t xml:space="preserve"> </w:t>
      </w:r>
      <w:r>
        <w:rPr>
          <w:color w:val="22272F"/>
        </w:rPr>
        <w:t xml:space="preserve">межведомственным приказом Департамента социального развития Ханты-Мансийского автономного округа – Югры, Департамента здравоохранения Ханты-Мансийского автономного округа – Югры, Департамента образования и молодежной политики  Ханты-Мансийского автономного округа – Югры,  Департамента культуры Ханты-Мансийского автономного округа – Югры,  </w:t>
      </w:r>
      <w:r w:rsidRPr="00376B75">
        <w:rPr>
          <w:color w:val="22272F"/>
        </w:rPr>
        <w:t>Департамента труда и занятости населения Ханты-Мансийского автономного округа - Югры,</w:t>
      </w:r>
      <w:r>
        <w:rPr>
          <w:color w:val="22272F"/>
        </w:rPr>
        <w:t xml:space="preserve"> </w:t>
      </w:r>
      <w:r w:rsidRPr="00376B75">
        <w:rPr>
          <w:color w:val="22272F"/>
        </w:rPr>
        <w:t>Департамента физической культуры и спорта Ханты-Мансийского автономного округа - Югры от 28.08.2020 N 1093-р/1195/1271/09-ОД-212/01-09/248</w:t>
      </w:r>
      <w:proofErr w:type="gramEnd"/>
      <w:r w:rsidRPr="00376B75">
        <w:rPr>
          <w:color w:val="22272F"/>
        </w:rPr>
        <w:t>/243</w:t>
      </w:r>
      <w:r>
        <w:rPr>
          <w:color w:val="22272F"/>
        </w:rPr>
        <w:t xml:space="preserve"> «Об утверждении типовой формы положения о межведомственной рабочей группе по развитию муниципальной системы комплексного сопровождения людей с инвалидностью, с расстройствами </w:t>
      </w:r>
      <w:r w:rsidRPr="00376B75">
        <w:rPr>
          <w:color w:val="22272F"/>
        </w:rPr>
        <w:lastRenderedPageBreak/>
        <w:t>аутистического спектра и другими ментальными нарушениями</w:t>
      </w:r>
      <w:r>
        <w:rPr>
          <w:color w:val="22272F"/>
        </w:rPr>
        <w:t xml:space="preserve">», Уставом городского поселения </w:t>
      </w:r>
      <w:proofErr w:type="gramStart"/>
      <w:r>
        <w:rPr>
          <w:color w:val="22272F"/>
        </w:rPr>
        <w:t>Таежный</w:t>
      </w:r>
      <w:proofErr w:type="gramEnd"/>
      <w:r>
        <w:rPr>
          <w:color w:val="22272F"/>
        </w:rPr>
        <w:t>:</w:t>
      </w:r>
    </w:p>
    <w:p w:rsidR="00116281" w:rsidRDefault="00116281" w:rsidP="00116281">
      <w:pPr>
        <w:pStyle w:val="af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color w:val="22272F"/>
        </w:rPr>
      </w:pPr>
      <w:r>
        <w:rPr>
          <w:color w:val="22272F"/>
        </w:rPr>
        <w:t>1. Утвердить состав межведомственной рабочей группы городского поселения Таежный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(приложение 1).</w:t>
      </w:r>
    </w:p>
    <w:p w:rsidR="00116281" w:rsidRDefault="00116281" w:rsidP="00116281">
      <w:pPr>
        <w:pStyle w:val="af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bCs/>
          <w:kern w:val="2"/>
        </w:rPr>
      </w:pPr>
      <w:r>
        <w:rPr>
          <w:color w:val="22272F"/>
        </w:rPr>
        <w:t xml:space="preserve">2. Положение о межведомственной рабочей группе </w:t>
      </w:r>
      <w:r w:rsidRPr="007D0EB0">
        <w:rPr>
          <w:bCs/>
          <w:kern w:val="2"/>
        </w:rPr>
        <w:t xml:space="preserve"> </w:t>
      </w: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Таежный</w:t>
      </w:r>
      <w:proofErr w:type="gramEnd"/>
      <w:r>
        <w:rPr>
          <w:color w:val="22272F"/>
        </w:rPr>
        <w:t xml:space="preserve">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(приложение 2).</w:t>
      </w:r>
      <w:r w:rsidRPr="007D0EB0">
        <w:rPr>
          <w:bCs/>
          <w:kern w:val="2"/>
        </w:rPr>
        <w:t xml:space="preserve">  </w:t>
      </w:r>
    </w:p>
    <w:p w:rsidR="00116281" w:rsidRDefault="00116281" w:rsidP="00116281">
      <w:pPr>
        <w:pStyle w:val="af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bCs/>
          <w:kern w:val="2"/>
        </w:rPr>
      </w:pPr>
      <w:r>
        <w:rPr>
          <w:bCs/>
          <w:kern w:val="2"/>
        </w:rPr>
        <w:t xml:space="preserve">3. Опубликовать настоящее постановление в порядке, установленном Уставом городского поселения </w:t>
      </w:r>
      <w:proofErr w:type="gramStart"/>
      <w:r>
        <w:rPr>
          <w:bCs/>
          <w:kern w:val="2"/>
        </w:rPr>
        <w:t>Таежный</w:t>
      </w:r>
      <w:proofErr w:type="gramEnd"/>
      <w:r>
        <w:rPr>
          <w:bCs/>
          <w:kern w:val="2"/>
        </w:rPr>
        <w:t xml:space="preserve">. </w:t>
      </w:r>
    </w:p>
    <w:p w:rsidR="00116281" w:rsidRPr="005B72D2" w:rsidRDefault="00116281" w:rsidP="00116281">
      <w:pPr>
        <w:pStyle w:val="af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color w:val="22272F"/>
        </w:rPr>
      </w:pPr>
    </w:p>
    <w:p w:rsidR="00116281" w:rsidRDefault="00116281" w:rsidP="00116281">
      <w:pPr>
        <w:pStyle w:val="s10"/>
        <w:jc w:val="both"/>
        <w:rPr>
          <w:color w:val="22272F"/>
        </w:rPr>
      </w:pPr>
      <w:r>
        <w:rPr>
          <w:color w:val="22272F"/>
        </w:rPr>
        <w:t xml:space="preserve">Глава городского поселения </w:t>
      </w:r>
      <w:proofErr w:type="gramStart"/>
      <w:r>
        <w:rPr>
          <w:color w:val="22272F"/>
        </w:rPr>
        <w:t>Таежный</w:t>
      </w:r>
      <w:proofErr w:type="gramEnd"/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  <w:t xml:space="preserve">        </w:t>
      </w:r>
      <w:proofErr w:type="spellStart"/>
      <w:r>
        <w:rPr>
          <w:color w:val="22272F"/>
        </w:rPr>
        <w:t>А.Р.Аширов</w:t>
      </w:r>
      <w:proofErr w:type="spellEnd"/>
    </w:p>
    <w:p w:rsidR="00116281" w:rsidRDefault="00116281" w:rsidP="00116281">
      <w:pPr>
        <w:pStyle w:val="s10"/>
        <w:jc w:val="both"/>
        <w:rPr>
          <w:color w:val="22272F"/>
        </w:rPr>
      </w:pPr>
    </w:p>
    <w:p w:rsidR="00116281" w:rsidRDefault="00116281" w:rsidP="00116281">
      <w:pPr>
        <w:pStyle w:val="s10"/>
        <w:jc w:val="both"/>
        <w:rPr>
          <w:color w:val="22272F"/>
        </w:rPr>
      </w:pP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1 </w:t>
      </w: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к постановлению администрации</w:t>
      </w: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Таежный</w:t>
      </w:r>
      <w:proofErr w:type="gramEnd"/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от 16.02.2023  № 17</w:t>
      </w:r>
    </w:p>
    <w:p w:rsidR="00116281" w:rsidRDefault="00116281" w:rsidP="00116281">
      <w:pPr>
        <w:pStyle w:val="s10"/>
        <w:spacing w:before="0" w:beforeAutospacing="0" w:after="0" w:afterAutospacing="0"/>
        <w:jc w:val="center"/>
        <w:rPr>
          <w:color w:val="22272F"/>
        </w:rPr>
      </w:pPr>
    </w:p>
    <w:p w:rsidR="00116281" w:rsidRPr="00F53E28" w:rsidRDefault="00116281" w:rsidP="00116281">
      <w:pPr>
        <w:pStyle w:val="s10"/>
        <w:spacing w:before="0" w:beforeAutospacing="0" w:after="0" w:afterAutospacing="0"/>
        <w:jc w:val="center"/>
        <w:rPr>
          <w:color w:val="000000" w:themeColor="text1"/>
        </w:rPr>
      </w:pPr>
      <w:r w:rsidRPr="00F53E28">
        <w:rPr>
          <w:color w:val="000000" w:themeColor="text1"/>
        </w:rPr>
        <w:t>Состав межведомственной рабочей группы городского поселения Таежный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</w:p>
    <w:p w:rsidR="00116281" w:rsidRDefault="00116281" w:rsidP="00116281">
      <w:pPr>
        <w:pStyle w:val="s10"/>
        <w:spacing w:before="0" w:beforeAutospacing="0" w:after="0" w:afterAutospacing="0"/>
        <w:jc w:val="both"/>
        <w:rPr>
          <w:color w:val="22272F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5880"/>
      </w:tblGrid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Руководитель рабочей группы</w:t>
            </w: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Глава городского поселения </w:t>
            </w:r>
            <w:proofErr w:type="gramStart"/>
            <w:r>
              <w:rPr>
                <w:color w:val="22272F"/>
              </w:rPr>
              <w:t>Таежный</w:t>
            </w:r>
            <w:proofErr w:type="gramEnd"/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Заместитель руководителя рабочей группы</w:t>
            </w: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Заместитель главы городского поселения Таежный</w:t>
            </w: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3.</w:t>
            </w:r>
          </w:p>
        </w:tc>
        <w:tc>
          <w:tcPr>
            <w:tcW w:w="3402" w:type="dxa"/>
          </w:tcPr>
          <w:p w:rsidR="00116281" w:rsidRPr="005676B0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  <w:lang w:val="en-US"/>
              </w:rPr>
            </w:pPr>
            <w:r>
              <w:rPr>
                <w:color w:val="22272F"/>
                <w:lang w:val="en-US"/>
              </w:rPr>
              <w:t xml:space="preserve"> </w:t>
            </w: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специалист по общим вопросам сектора по правовым и имущественным отношениям администрации городского поселения Таежный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4.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Главный специалист по жилищным отношениям сектора по правовым и имущественным отношениям администрации городского поселения Таежный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5.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Директор МБУ «КСК «Содружество»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6.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Старший инструктор методист физкультурно – спортивных организаций  МБУ «КСК «Содружество» 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7.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Председатель Совета ветеранов </w:t>
            </w:r>
            <w:proofErr w:type="spellStart"/>
            <w:r>
              <w:rPr>
                <w:color w:val="22272F"/>
              </w:rPr>
              <w:t>г.п</w:t>
            </w:r>
            <w:proofErr w:type="spellEnd"/>
            <w:r>
              <w:rPr>
                <w:color w:val="22272F"/>
              </w:rPr>
              <w:t>. Таежный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8.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Председатель Совета инвалидов </w:t>
            </w:r>
            <w:proofErr w:type="spellStart"/>
            <w:r>
              <w:rPr>
                <w:color w:val="22272F"/>
              </w:rPr>
              <w:t>г.п</w:t>
            </w:r>
            <w:proofErr w:type="spellEnd"/>
            <w:r>
              <w:rPr>
                <w:color w:val="22272F"/>
              </w:rPr>
              <w:t>. Таежный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9.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Представитель МБОУ «Средняя общеобразовательная </w:t>
            </w:r>
            <w:r>
              <w:rPr>
                <w:color w:val="22272F"/>
              </w:rPr>
              <w:lastRenderedPageBreak/>
              <w:t xml:space="preserve">школа п. Таежный» (по согласованию) 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10.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Представитель </w:t>
            </w:r>
            <w:r>
              <w:t>МАДОУ</w:t>
            </w:r>
            <w:r w:rsidRPr="00BC7C53">
              <w:t xml:space="preserve"> «Детский сад «Улыбка» пос. Малиновский</w:t>
            </w:r>
            <w:r>
              <w:rPr>
                <w:color w:val="22272F"/>
              </w:rPr>
              <w:t xml:space="preserve"> (по согласованию)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11.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Врач общей практики (семейный врач) Таежной амбулатории БУ «Пионерская районная больница» (по согласованию)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12.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КУ «Агентство социального благополучия населения Югры» (по согласованию)</w:t>
            </w:r>
          </w:p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116281" w:rsidTr="00994675">
        <w:tc>
          <w:tcPr>
            <w:tcW w:w="534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13.</w:t>
            </w:r>
          </w:p>
        </w:tc>
        <w:tc>
          <w:tcPr>
            <w:tcW w:w="3402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116281" w:rsidRDefault="00116281" w:rsidP="00994675">
            <w:pPr>
              <w:pStyle w:val="s10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БУ «Советский комплексный центр социального обслуживания населения» (по согласованию)</w:t>
            </w:r>
          </w:p>
        </w:tc>
      </w:tr>
    </w:tbl>
    <w:p w:rsidR="00116281" w:rsidRDefault="00116281" w:rsidP="00116281">
      <w:pPr>
        <w:pStyle w:val="s10"/>
        <w:spacing w:before="0" w:beforeAutospacing="0" w:after="0" w:afterAutospacing="0"/>
        <w:jc w:val="both"/>
        <w:rPr>
          <w:color w:val="22272F"/>
        </w:rPr>
      </w:pPr>
    </w:p>
    <w:p w:rsidR="00116281" w:rsidRDefault="00116281" w:rsidP="00116281">
      <w:pPr>
        <w:pStyle w:val="s10"/>
        <w:jc w:val="both"/>
        <w:rPr>
          <w:color w:val="22272F"/>
        </w:rPr>
      </w:pPr>
    </w:p>
    <w:p w:rsidR="00116281" w:rsidRDefault="00116281" w:rsidP="00116281">
      <w:pPr>
        <w:pStyle w:val="s10"/>
        <w:jc w:val="both"/>
        <w:rPr>
          <w:color w:val="22272F"/>
        </w:rPr>
      </w:pPr>
    </w:p>
    <w:p w:rsidR="00116281" w:rsidRDefault="00116281" w:rsidP="00116281">
      <w:pPr>
        <w:pStyle w:val="s10"/>
        <w:jc w:val="both"/>
        <w:rPr>
          <w:color w:val="22272F"/>
        </w:rPr>
      </w:pP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2 </w:t>
      </w: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к постановлению администрации</w:t>
      </w: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Таежный</w:t>
      </w:r>
      <w:proofErr w:type="gramEnd"/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от 16.02.2023  № 17</w:t>
      </w:r>
    </w:p>
    <w:p w:rsidR="00116281" w:rsidRDefault="00116281" w:rsidP="00116281">
      <w:pPr>
        <w:pStyle w:val="s10"/>
        <w:spacing w:before="0" w:beforeAutospacing="0" w:after="0" w:afterAutospacing="0"/>
        <w:jc w:val="right"/>
        <w:rPr>
          <w:color w:val="22272F"/>
        </w:rPr>
      </w:pPr>
    </w:p>
    <w:p w:rsidR="00116281" w:rsidRPr="005A64E1" w:rsidRDefault="00116281" w:rsidP="00116281">
      <w:pPr>
        <w:pStyle w:val="s10"/>
        <w:spacing w:before="0" w:beforeAutospacing="0" w:after="0" w:afterAutospacing="0"/>
        <w:jc w:val="center"/>
        <w:rPr>
          <w:b/>
          <w:color w:val="22272F"/>
        </w:rPr>
      </w:pPr>
      <w:r w:rsidRPr="005A64E1">
        <w:rPr>
          <w:b/>
          <w:color w:val="22272F"/>
        </w:rPr>
        <w:t>Положение</w:t>
      </w:r>
    </w:p>
    <w:p w:rsidR="00116281" w:rsidRDefault="00116281" w:rsidP="00116281">
      <w:pPr>
        <w:pStyle w:val="s10"/>
        <w:spacing w:before="0" w:beforeAutospacing="0" w:after="0" w:afterAutospacing="0"/>
        <w:jc w:val="center"/>
        <w:rPr>
          <w:b/>
          <w:color w:val="22272F"/>
        </w:rPr>
      </w:pPr>
      <w:r w:rsidRPr="005A64E1">
        <w:rPr>
          <w:b/>
          <w:color w:val="22272F"/>
        </w:rPr>
        <w:t xml:space="preserve">о межведомственной рабочей группе </w:t>
      </w:r>
      <w:r w:rsidRPr="005A64E1">
        <w:rPr>
          <w:b/>
          <w:bCs/>
          <w:kern w:val="2"/>
        </w:rPr>
        <w:t xml:space="preserve"> </w:t>
      </w:r>
      <w:r w:rsidRPr="005A64E1">
        <w:rPr>
          <w:b/>
          <w:color w:val="22272F"/>
        </w:rPr>
        <w:t xml:space="preserve">городского поселения </w:t>
      </w:r>
      <w:proofErr w:type="gramStart"/>
      <w:r w:rsidRPr="005A64E1">
        <w:rPr>
          <w:b/>
          <w:color w:val="22272F"/>
        </w:rPr>
        <w:t>Таежный</w:t>
      </w:r>
      <w:proofErr w:type="gramEnd"/>
      <w:r w:rsidRPr="005A64E1">
        <w:rPr>
          <w:b/>
          <w:color w:val="22272F"/>
        </w:rPr>
        <w:t xml:space="preserve">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</w:p>
    <w:p w:rsidR="00116281" w:rsidRPr="005A64E1" w:rsidRDefault="00116281" w:rsidP="00116281">
      <w:pPr>
        <w:pStyle w:val="s10"/>
        <w:spacing w:before="0" w:beforeAutospacing="0" w:after="0" w:afterAutospacing="0"/>
        <w:jc w:val="center"/>
        <w:rPr>
          <w:b/>
          <w:color w:val="22272F"/>
        </w:rPr>
      </w:pPr>
    </w:p>
    <w:p w:rsidR="00116281" w:rsidRPr="005A64E1" w:rsidRDefault="00116281" w:rsidP="00116281">
      <w:pPr>
        <w:pStyle w:val="s10"/>
        <w:spacing w:before="0" w:beforeAutospacing="0" w:after="0" w:afterAutospacing="0"/>
        <w:jc w:val="center"/>
        <w:rPr>
          <w:b/>
          <w:color w:val="22272F"/>
        </w:rPr>
      </w:pPr>
      <w:r w:rsidRPr="005A64E1">
        <w:rPr>
          <w:b/>
          <w:color w:val="22272F"/>
        </w:rPr>
        <w:t>1. Общие положения</w:t>
      </w:r>
    </w:p>
    <w:p w:rsidR="00116281" w:rsidRDefault="00116281" w:rsidP="00116281">
      <w:pPr>
        <w:pStyle w:val="s10"/>
        <w:spacing w:before="0" w:beforeAutospacing="0" w:after="0" w:afterAutospacing="0"/>
        <w:rPr>
          <w:color w:val="22272F"/>
        </w:rPr>
      </w:pPr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</w:rPr>
      </w:pPr>
      <w:r w:rsidRPr="000F115F">
        <w:rPr>
          <w:color w:val="22272F"/>
        </w:rPr>
        <w:t>1.1. Положение о рабочей группе городского поселения Таежный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  <w:r>
        <w:rPr>
          <w:color w:val="22272F"/>
        </w:rPr>
        <w:t xml:space="preserve"> (далее – рабочая группа), устанавливает порядок организации и деятельности межведомственной рабочей группы.</w:t>
      </w:r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</w:rPr>
        <w:t xml:space="preserve">1.2. </w:t>
      </w:r>
      <w:proofErr w:type="gramStart"/>
      <w:r w:rsidRPr="000F115F">
        <w:rPr>
          <w:color w:val="22272F"/>
          <w:shd w:val="clear" w:color="auto" w:fill="FFFFFF"/>
        </w:rPr>
        <w:t xml:space="preserve">Рабочая группа создана в целях реализации на территории </w:t>
      </w:r>
      <w:r w:rsidRPr="000F115F">
        <w:rPr>
          <w:color w:val="22272F"/>
        </w:rPr>
        <w:t>городского поселения Таежный</w:t>
      </w:r>
      <w:r w:rsidRPr="000F115F">
        <w:rPr>
          <w:color w:val="22272F"/>
          <w:shd w:val="clear" w:color="auto" w:fill="FFFFFF"/>
        </w:rPr>
        <w:t xml:space="preserve"> комплексного сопровождения людей </w:t>
      </w:r>
      <w:r>
        <w:rPr>
          <w:color w:val="22272F"/>
          <w:shd w:val="clear" w:color="auto" w:fill="FFFFFF"/>
          <w:lang w:val="en-US"/>
        </w:rPr>
        <w:t>c</w:t>
      </w:r>
      <w:r w:rsidRPr="006E6713">
        <w:rPr>
          <w:color w:val="22272F"/>
          <w:shd w:val="clear" w:color="auto" w:fill="FFFFFF"/>
        </w:rPr>
        <w:t xml:space="preserve"> </w:t>
      </w:r>
      <w:r w:rsidRPr="000F115F">
        <w:rPr>
          <w:color w:val="22272F"/>
          <w:shd w:val="clear" w:color="auto" w:fill="FFFFFF"/>
        </w:rPr>
        <w:t xml:space="preserve">инвалидностью, с расстройствами аутистического спектра и другими ментальными нарушениями в Ханты-Мансийском автономном округе - Югре, для обеспечения согласованного функционирования и взаимодействия учреждений разной ведомственной принадлежности при рассмотрении вопросов, связанных с реализацией права на проведение комплексной реабилитации и </w:t>
      </w:r>
      <w:proofErr w:type="spellStart"/>
      <w:r w:rsidRPr="000F115F">
        <w:rPr>
          <w:color w:val="22272F"/>
          <w:shd w:val="clear" w:color="auto" w:fill="FFFFFF"/>
        </w:rPr>
        <w:t>абилитации</w:t>
      </w:r>
      <w:proofErr w:type="spellEnd"/>
      <w:r w:rsidRPr="000F115F">
        <w:rPr>
          <w:color w:val="22272F"/>
          <w:shd w:val="clear" w:color="auto" w:fill="FFFFFF"/>
        </w:rPr>
        <w:t xml:space="preserve"> людей с инвалидностью, с расстройствами аутистического спектра и</w:t>
      </w:r>
      <w:proofErr w:type="gramEnd"/>
      <w:r w:rsidRPr="000F115F">
        <w:rPr>
          <w:color w:val="22272F"/>
          <w:shd w:val="clear" w:color="auto" w:fill="FFFFFF"/>
        </w:rPr>
        <w:t xml:space="preserve"> другими ментальными нарушениями (далее - РАС).</w:t>
      </w:r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57764">
        <w:rPr>
          <w:color w:val="22272F"/>
          <w:shd w:val="clear" w:color="auto" w:fill="FFFFFF"/>
        </w:rPr>
        <w:t xml:space="preserve">1.3. </w:t>
      </w:r>
      <w:proofErr w:type="gramStart"/>
      <w:r w:rsidRPr="00B57764">
        <w:rPr>
          <w:color w:val="22272F"/>
          <w:shd w:val="clear" w:color="auto" w:fill="FFFFFF"/>
        </w:rPr>
        <w:t>Рабочая группа в своей деятельности руководствуется </w:t>
      </w:r>
      <w:r>
        <w:rPr>
          <w:color w:val="22272F"/>
        </w:rPr>
        <w:t xml:space="preserve">Стандартом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</w:t>
      </w:r>
      <w:proofErr w:type="spellStart"/>
      <w:r>
        <w:rPr>
          <w:color w:val="22272F"/>
        </w:rPr>
        <w:t>абилитации</w:t>
      </w:r>
      <w:proofErr w:type="spellEnd"/>
      <w:r>
        <w:rPr>
          <w:color w:val="22272F"/>
        </w:rPr>
        <w:t xml:space="preserve">, участии в </w:t>
      </w:r>
      <w:r>
        <w:rPr>
          <w:color w:val="22272F"/>
        </w:rPr>
        <w:lastRenderedPageBreak/>
        <w:t>физкультурно-оздоровительных мероприятиях в Ханты-Мансийском автономном округе – Югре», утвержденным распоряжением Правительства Ханты-Мансийского автономного округа – Югры от 16.12.2022 № 793-рп</w:t>
      </w:r>
      <w:r w:rsidRPr="00B57764">
        <w:rPr>
          <w:color w:val="22272F"/>
          <w:shd w:val="clear" w:color="auto" w:fill="FFFFFF"/>
        </w:rPr>
        <w:t>.</w:t>
      </w:r>
      <w:proofErr w:type="gramEnd"/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</w:rPr>
      </w:pPr>
      <w:r w:rsidRPr="00B57764">
        <w:rPr>
          <w:color w:val="22272F"/>
        </w:rPr>
        <w:t>1.4. Рабочая группа является коллегиальным совещательным органом, представляющим и согласующим интересы всех заинтересованных сторон по вопросам соблюдения прав лиц целевой группы.</w:t>
      </w:r>
    </w:p>
    <w:p w:rsidR="00116281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</w:rPr>
      </w:pPr>
      <w:r w:rsidRPr="00B57764">
        <w:rPr>
          <w:color w:val="22272F"/>
        </w:rPr>
        <w:t>1.5. Рабочая группа осуществляет свою деятельность безвозмездно, на принципах равноправия членов рабочей группы и гласности.</w:t>
      </w:r>
    </w:p>
    <w:p w:rsidR="00116281" w:rsidRPr="00B57764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</w:p>
    <w:p w:rsidR="00116281" w:rsidRPr="00B57764" w:rsidRDefault="00116281" w:rsidP="00116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2. Задачи, полномочия и права рабочей группы.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2.1. Задачами рабочей группы являются: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1) обеспечение межведомственного взаимодействия 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городском поселении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Таежный</w:t>
      </w:r>
      <w:proofErr w:type="gram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организаций различной ведомственной принадлежности и общественных организаций, деятельность которых направлена на решение вопросов комплексного сопровождения людей с инвалидностью и оказания комплексной помощи людям с РАС и их семьям (далее - участники межведомственного взаимодействия);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2) проведение анализа и обобщения результатов межведомственного взаимодействия, выработка решений, направленных на повышение эффективности и качества комплексного сопровождения людей с инвалидностью и РАС, комплексной реабилитации и </w:t>
      </w:r>
      <w:proofErr w:type="spellStart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абилитации</w:t>
      </w:r>
      <w:proofErr w:type="spell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людей с инвалидностью, комплексной помощи людей с РАС;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составление и реализация непрерывных индивидуальных маршрутов ("дорожной карты")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 расстройствами аутистического спектра, другими ментальными нарушениями.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2.2. К полномочиям рабочей группы относятся: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1) формирование проектов нормативных документов, направленных на развитие системы муниципальной системы комплексного сопровождения людей с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инвали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дностью, с РАС;</w:t>
      </w:r>
    </w:p>
    <w:p w:rsidR="00116281" w:rsidRPr="00B57764" w:rsidRDefault="00116281" w:rsidP="0011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2) рассмотрение результатов межведомственного взаимодействия и реализации непрерывных индивидуальных маршрутов ("дорожной карты") сопровождения лица с инвалидностью при оказании услуг комплексной реабилитации и непрерывных индив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идуальных маршрутов комплексной 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реабилитации людей с расстройствами аутистического спектра, другими ментальными нарушениями, и подготовка предложений по их доработке;</w:t>
      </w:r>
    </w:p>
    <w:p w:rsidR="00116281" w:rsidRPr="00B57764" w:rsidRDefault="00116281" w:rsidP="0011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содействие в создании условий для реализации мероприятий, направленных на развитие муниципальной системы комплексного сопровождения людей с инвалидностью, с РАС;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4) осуществление </w:t>
      </w:r>
      <w:proofErr w:type="gramStart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контроля за</w:t>
      </w:r>
      <w:proofErr w:type="gram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реализацией непрерывных индивидуальных маршрутов ("дорожной карты")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расстройствами аутистического спектра;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5) формирование предложений, направленных на повышение качества предоставления реабилитационных и </w:t>
      </w:r>
      <w:proofErr w:type="spellStart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абилитационных</w:t>
      </w:r>
      <w:proofErr w:type="spell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услуг людям с инвалидностью и комплексной помощи людям с РАС.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2.3. Рабочая группа для решения возложенных на нее задач имеет право: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1) рассматривать на заседаниях документы и материалы, предложения членов рабочей группы по вопросам функционирования муниципальной системы комплексного сопровождения людей с инвалидностью, с РАС;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2) запрашивать и получать в установленном порядке у исполнительных органов государственной власти Ханты-Мансийского автономного округа - Югры, органов мес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тного самоуправления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должностных лиц, организаций и общественных объединений автономного 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округа, необходимую информацию по вопросам функционирования муниципальной системы комплексного сопровождения людей с инвалидностью, с РАС;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привлекать в установленном порядке к работе рабочей группы представителей заинтересованных исполнительных органов государственной власти Ханты-Мансийского автономного округа - Югры, научных и общественных организаций, других специалистов, представителей общественных организаций, действующих в интересах инвалидов и родительского сообщества.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116281" w:rsidRPr="00B57764" w:rsidRDefault="00116281" w:rsidP="00116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3. Состав и организация деятельности рабочей группы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3.1. Рабочая группа состоит из председателя рабочей группы, заместителя председателя рабочей группы, членов рабочей группы.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3.2. Заседания рабочей группы проводятся по мере необходимости в очной или заочной форме, но не реже чем 1 раз 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год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3.3. Заседания рабочей группы проводит руководитель рабочей группы или его заместитель.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3.4. Заседание рабочей группы считается правомочным, если на нем присутствует не менее половины ее членов.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3.5.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председательствующего.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3.6. Решения, принимаемые на заседаниях рабочей группы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, в течени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3 рабочих дней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оформляются протоколами, которые подписывает председательствующий на заседании рабочей группы.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3.7. Решения рабочей группы являются обязательными для членов рабочей группы из числа представителей администрации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Таежный</w:t>
      </w:r>
      <w:proofErr w:type="gram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, руководителей муниципальных учреждений. Для остальных членов рабочей группы, а также привлеченных экспертов, решения рабочей группы носят рекомендательный характер.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3.8. 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рабочей группы. В случае равенства голосов решающим является голос председательствующего рабочей группы.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3.10. Председатель рабочей группы: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1) определяет повестку заседаний рабочей группы, дату, время и место проведения;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2) председательствует на заседаниях рабочей группы;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дает поручения членам рабочей группы;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4) представляет рабочую группу во взаимоотношениях с должностными лицами, организациями и общественными объединениями.</w:t>
      </w:r>
    </w:p>
    <w:p w:rsidR="00116281" w:rsidRPr="00B57764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3.11. В отсутствие председателя рабочей группы его обязанности исполняет заместитель председателя рабочей группы.</w:t>
      </w:r>
    </w:p>
    <w:p w:rsidR="00116281" w:rsidRPr="00B57764" w:rsidRDefault="00116281" w:rsidP="00116281">
      <w:pPr>
        <w:pStyle w:val="s10"/>
        <w:spacing w:before="0" w:beforeAutospacing="0" w:after="0" w:afterAutospacing="0"/>
        <w:ind w:firstLine="567"/>
        <w:jc w:val="both"/>
        <w:rPr>
          <w:color w:val="22272F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1DA99970" wp14:editId="0E7028FE">
            <wp:extent cx="596412" cy="867873"/>
            <wp:effectExtent l="19050" t="0" r="0" b="0"/>
            <wp:docPr id="3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lastRenderedPageBreak/>
        <w:t>Советский район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16281" w:rsidRPr="00A67B09" w:rsidRDefault="00116281" w:rsidP="001162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281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16281" w:rsidRPr="0000479A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6281" w:rsidRDefault="00116281" w:rsidP="001162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Pr="005B25B7" w:rsidRDefault="00116281" w:rsidP="001162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:rsidR="00116281" w:rsidRDefault="00116281" w:rsidP="00116281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16281" w:rsidRDefault="00116281" w:rsidP="00116281">
      <w:pPr>
        <w:shd w:val="clear" w:color="auto" w:fill="FFFFFF"/>
        <w:spacing w:after="0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16281" w:rsidRPr="009A3298" w:rsidRDefault="00116281" w:rsidP="00116281">
      <w:pPr>
        <w:pStyle w:val="afc"/>
        <w:shd w:val="clear" w:color="auto" w:fill="FFFFFF"/>
        <w:spacing w:before="0" w:beforeAutospacing="0" w:after="0" w:afterAutospacing="0"/>
        <w:ind w:right="3968"/>
        <w:jc w:val="both"/>
        <w:rPr>
          <w:color w:val="000000"/>
        </w:rPr>
      </w:pPr>
      <w:r>
        <w:rPr>
          <w:color w:val="22272F"/>
          <w:shd w:val="clear" w:color="auto" w:fill="FFFFFF"/>
        </w:rPr>
        <w:t xml:space="preserve">О признании утратившим силу  постановления администрации городского поселения </w:t>
      </w:r>
      <w:proofErr w:type="gramStart"/>
      <w:r>
        <w:rPr>
          <w:color w:val="22272F"/>
          <w:shd w:val="clear" w:color="auto" w:fill="FFFFFF"/>
        </w:rPr>
        <w:t>Таежный</w:t>
      </w:r>
      <w:proofErr w:type="gramEnd"/>
      <w:r>
        <w:rPr>
          <w:color w:val="22272F"/>
          <w:shd w:val="clear" w:color="auto" w:fill="FFFFFF"/>
        </w:rPr>
        <w:t xml:space="preserve"> 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 w:rsidRPr="009A3298">
        <w:rPr>
          <w:bCs/>
          <w:kern w:val="2"/>
        </w:rPr>
        <w:t xml:space="preserve">   </w:t>
      </w:r>
    </w:p>
    <w:p w:rsidR="00116281" w:rsidRDefault="00116281" w:rsidP="00116281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16281" w:rsidRPr="00DF2629" w:rsidRDefault="00116281" w:rsidP="00116281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16281" w:rsidRPr="00DF2629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F2629">
        <w:rPr>
          <w:rFonts w:ascii="Times New Roman" w:hAnsi="Times New Roman" w:cs="Times New Roman"/>
        </w:rPr>
        <w:t xml:space="preserve">В соответствии с  Федеральным законом Российской Федерации 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DF2629">
        <w:rPr>
          <w:rFonts w:ascii="Times New Roman" w:hAnsi="Times New Roman" w:cs="Times New Roman"/>
        </w:rPr>
        <w:t>Таежный</w:t>
      </w:r>
      <w:proofErr w:type="gramEnd"/>
      <w:r w:rsidRPr="00DF2629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городского поселения Таежный</w:t>
      </w:r>
      <w:r w:rsidRPr="00DF262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 Признать утратившим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силу постановлени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я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администрации городского поселения </w:t>
      </w:r>
      <w:proofErr w:type="gramStart"/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11.03.2016 № 75нпа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04.02.2020 № 37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14.04.2020 № 118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16.04.2021 № 73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- от 28.10.2021 № 214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116281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22.06.2022 № 101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116281" w:rsidRPr="00D03FAA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22.12.2022 № 293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116281" w:rsidRDefault="00116281" w:rsidP="00116281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16281" w:rsidRPr="00695EF1" w:rsidRDefault="00116281" w:rsidP="00116281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 Таежного» и опубликовать на официальном сайте городского поселения Таежный.</w:t>
      </w:r>
    </w:p>
    <w:p w:rsidR="00116281" w:rsidRDefault="00116281" w:rsidP="0011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Default="00116281" w:rsidP="0011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Default="00116281" w:rsidP="0011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Pr="00D13F71" w:rsidRDefault="00116281" w:rsidP="001162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000289DD" wp14:editId="7C6F8407">
            <wp:extent cx="596412" cy="867873"/>
            <wp:effectExtent l="19050" t="0" r="0" b="0"/>
            <wp:docPr id="4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16281" w:rsidRPr="00A67B09" w:rsidRDefault="00116281" w:rsidP="00116281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16281" w:rsidRPr="00A67B09" w:rsidRDefault="00116281" w:rsidP="001162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1" w:rsidRPr="00A67B09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281" w:rsidRDefault="00116281" w:rsidP="001162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16281" w:rsidRDefault="00116281" w:rsidP="001162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Default="00116281" w:rsidP="001162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</w:p>
    <w:p w:rsidR="00116281" w:rsidRDefault="00116281" w:rsidP="00116281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16281" w:rsidRPr="009770CA" w:rsidRDefault="00116281" w:rsidP="00116281">
      <w:pPr>
        <w:pStyle w:val="formattext"/>
        <w:spacing w:before="0" w:beforeAutospacing="0" w:after="0" w:afterAutospacing="0"/>
        <w:ind w:right="4535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 о</w:t>
      </w:r>
      <w:r w:rsidRPr="009770CA">
        <w:t xml:space="preserve">т 25.03.2022 N 49 </w:t>
      </w:r>
      <w:r w:rsidRPr="009770CA">
        <w:rPr>
          <w:color w:val="22272F"/>
          <w:shd w:val="clear" w:color="auto" w:fill="FFFFFF"/>
        </w:rPr>
        <w:t>«</w:t>
      </w:r>
      <w:r w:rsidRPr="009770CA">
        <w:t>О порядке рассмотрения обращений граждан, поступающих в администрацию городского поселения Таежный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</w:p>
    <w:p w:rsidR="00116281" w:rsidRPr="00DF2629" w:rsidRDefault="00116281" w:rsidP="00116281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16281" w:rsidRPr="007D33CF" w:rsidRDefault="00116281" w:rsidP="00116281">
      <w:pPr>
        <w:pStyle w:val="formattext"/>
        <w:spacing w:before="0" w:beforeAutospacing="0" w:after="0" w:afterAutospacing="0"/>
        <w:ind w:firstLine="567"/>
      </w:pPr>
      <w:r w:rsidRPr="007D33CF">
        <w:t xml:space="preserve">В соответствии с  Федеральным законом Российской Федерации  от 02.05.2006 N 59-ФЗ «О порядке рассмотрения обращений граждан Российской Федерации», Уставом городского поселения </w:t>
      </w:r>
      <w:proofErr w:type="gramStart"/>
      <w:r w:rsidRPr="007D33CF">
        <w:t>Таежный</w:t>
      </w:r>
      <w:proofErr w:type="gramEnd"/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116281" w:rsidRPr="007D33CF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1. Внести в постановление администрации городского поселения </w:t>
      </w:r>
      <w:proofErr w:type="gramStart"/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о</w:t>
      </w:r>
      <w:r w:rsidRPr="007D33CF">
        <w:rPr>
          <w:rFonts w:ascii="Times New Roman" w:hAnsi="Times New Roman" w:cs="Times New Roman"/>
          <w:sz w:val="24"/>
          <w:szCs w:val="24"/>
        </w:rPr>
        <w:t xml:space="preserve">т 25.03.2022 N 49 </w:t>
      </w: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7D33CF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граждан, поступающих в администрацию городского поселения Таежный</w:t>
      </w: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</w:p>
    <w:p w:rsidR="00116281" w:rsidRPr="007D33CF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proofErr w:type="gramStart"/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4.10 </w:t>
      </w:r>
      <w:r w:rsidRPr="007D33CF">
        <w:rPr>
          <w:rFonts w:ascii="Times New Roman" w:hAnsi="Times New Roman" w:cs="Times New Roman"/>
          <w:sz w:val="24"/>
          <w:szCs w:val="24"/>
        </w:rPr>
        <w:t>порядка рассмотрения обращений граждан, поступающих в администрацию городского поселения Таежный, утвержденного Постановлением, изложить в следующей редакции:</w:t>
      </w:r>
      <w:proofErr w:type="gramEnd"/>
    </w:p>
    <w:p w:rsidR="00116281" w:rsidRPr="007D33CF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sz w:val="24"/>
          <w:szCs w:val="24"/>
        </w:rPr>
        <w:t xml:space="preserve">«4.10. </w:t>
      </w:r>
      <w:r w:rsidRPr="007D33C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D33C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D33CF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116281" w:rsidRPr="007D33CF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4.11 </w:t>
      </w:r>
      <w:r w:rsidRPr="007D33CF">
        <w:rPr>
          <w:rFonts w:ascii="Times New Roman" w:hAnsi="Times New Roman" w:cs="Times New Roman"/>
          <w:sz w:val="24"/>
          <w:szCs w:val="24"/>
        </w:rPr>
        <w:t>порядка рассмотрения обращений граждан, поступающих в администрацию городского поселения Таежный, утвержденного Постановлением, изложить в следующей редакции:</w:t>
      </w:r>
      <w:proofErr w:type="gramEnd"/>
    </w:p>
    <w:p w:rsidR="00116281" w:rsidRPr="007D33CF" w:rsidRDefault="00116281" w:rsidP="00116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sz w:val="24"/>
          <w:szCs w:val="24"/>
        </w:rPr>
        <w:t>«4.11. П</w:t>
      </w:r>
      <w:r w:rsidRPr="007D33CF">
        <w:rPr>
          <w:rFonts w:ascii="Times New Roman" w:eastAsia="Times New Roman" w:hAnsi="Times New Roman" w:cs="Times New Roman"/>
          <w:sz w:val="24"/>
          <w:szCs w:val="24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proofErr w:type="gramStart"/>
      <w:r w:rsidRPr="007D33CF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116281" w:rsidRDefault="00116281" w:rsidP="00116281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116281" w:rsidRDefault="00116281" w:rsidP="0011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Default="00116281" w:rsidP="0011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81" w:rsidRPr="00D13F71" w:rsidRDefault="00116281" w:rsidP="001162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4E1607" w:rsidRPr="00D67B31" w:rsidRDefault="004E1607" w:rsidP="00D6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  <w:bookmarkStart w:id="0" w:name="_GoBack"/>
      <w:bookmarkEnd w:id="0"/>
    </w:p>
    <w:sectPr w:rsidR="004E1607" w:rsidRPr="00D67B31" w:rsidSect="009E204E">
      <w:headerReference w:type="default" r:id="rId20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79" w:rsidRDefault="00280579" w:rsidP="00541D82">
      <w:pPr>
        <w:spacing w:after="0" w:line="240" w:lineRule="auto"/>
      </w:pPr>
      <w:r>
        <w:separator/>
      </w:r>
    </w:p>
  </w:endnote>
  <w:endnote w:type="continuationSeparator" w:id="0">
    <w:p w:rsidR="00280579" w:rsidRDefault="00280579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79" w:rsidRDefault="00280579" w:rsidP="00541D82">
      <w:pPr>
        <w:spacing w:after="0" w:line="240" w:lineRule="auto"/>
      </w:pPr>
      <w:r>
        <w:separator/>
      </w:r>
    </w:p>
  </w:footnote>
  <w:footnote w:type="continuationSeparator" w:id="0">
    <w:p w:rsidR="00280579" w:rsidRDefault="00280579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16281"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16281"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municipal.garant.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municipal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901990051&amp;prevdoc=902228011&amp;point=mark=00000000000000000000000000000000000000000000000000A840N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yperlink" Target="kodeks://link/d?nd=901990051&amp;prevdoc=902228011&amp;point=mark=00000000000000000000000000000000000000000000000000A840N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0A9388-B95B-4355-AD25-700E67F6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24</cp:revision>
  <cp:lastPrinted>2022-07-26T05:47:00Z</cp:lastPrinted>
  <dcterms:created xsi:type="dcterms:W3CDTF">2022-11-30T11:18:00Z</dcterms:created>
  <dcterms:modified xsi:type="dcterms:W3CDTF">2023-02-16T11:53:00Z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