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741" w:rsidRPr="00F11741" w:rsidRDefault="00F11741" w:rsidP="00F11741">
      <w:pPr>
        <w:spacing w:after="0" w:line="240" w:lineRule="auto"/>
        <w:ind w:firstLine="709"/>
        <w:rPr>
          <w:b/>
        </w:rPr>
      </w:pPr>
      <w:bookmarkStart w:id="0" w:name="_GoBack"/>
      <w:r w:rsidRPr="00F11741">
        <w:rPr>
          <w:b/>
        </w:rPr>
        <w:t>Электронные сервисы Федеральной налоговой службы Российской Федерации</w:t>
      </w:r>
    </w:p>
    <w:bookmarkEnd w:id="0"/>
    <w:p w:rsidR="00F11741" w:rsidRDefault="00F11741" w:rsidP="00F11741">
      <w:pPr>
        <w:spacing w:after="0" w:line="240" w:lineRule="auto"/>
        <w:ind w:firstLine="709"/>
      </w:pPr>
    </w:p>
    <w:p w:rsidR="00F11741" w:rsidRDefault="00F11741" w:rsidP="00F11741">
      <w:pPr>
        <w:spacing w:after="0" w:line="240" w:lineRule="auto"/>
        <w:ind w:firstLine="709"/>
        <w:jc w:val="both"/>
      </w:pPr>
      <w:proofErr w:type="gramStart"/>
      <w:r>
        <w:t>Межрайонная</w:t>
      </w:r>
      <w:proofErr w:type="gramEnd"/>
      <w:r>
        <w:t xml:space="preserve"> ИФНС России № 4 по Ханты-Мансийскому автономному округу – Югре рекомендует осуществлять взаимодействие с налоговыми органами дистанционно</w:t>
      </w:r>
      <w:r w:rsidR="000B77A1">
        <w:t>,</w:t>
      </w:r>
      <w:r>
        <w:t xml:space="preserve"> посредством сайта Федеральной налоговой службы Российской Федерации  WWW.NALOG.RU, который представляет собой площадку, где сконцентрировано огромное количество полезной информации и все существующие на данный момент электронные сервисы </w:t>
      </w:r>
      <w:r w:rsidR="000B77A1">
        <w:t xml:space="preserve">налоговой </w:t>
      </w:r>
      <w:r>
        <w:t>службы. Давайте узнаем об основных разделах сайта.</w:t>
      </w:r>
    </w:p>
    <w:p w:rsidR="00F11741" w:rsidRDefault="00F11741" w:rsidP="00F11741">
      <w:pPr>
        <w:spacing w:after="0" w:line="240" w:lineRule="auto"/>
        <w:ind w:firstLine="709"/>
        <w:jc w:val="both"/>
      </w:pPr>
      <w:r>
        <w:t>Первое, что Вы увидите на главной странице сайта – три вкладки для категорий лиц, на которых ориентирована та или иная информация: физические лица, индивидуальные предприниматели и юридические лица. С помощью этих вкладок можно перейти к электронным сервисам, которые интересны Вам как представителю той или иной категории.</w:t>
      </w:r>
    </w:p>
    <w:p w:rsidR="00F11741" w:rsidRDefault="00F11741" w:rsidP="00F11741">
      <w:pPr>
        <w:spacing w:after="0" w:line="240" w:lineRule="auto"/>
        <w:ind w:firstLine="709"/>
        <w:jc w:val="both"/>
      </w:pPr>
      <w:r>
        <w:t>На главной странице также представлены новости ФНС</w:t>
      </w:r>
      <w:r w:rsidR="000B77A1">
        <w:t xml:space="preserve"> России</w:t>
      </w:r>
      <w:r>
        <w:t xml:space="preserve"> и основные сервисы. По ссылкам можно перейти ко всем новостям и полному перечню электронных сервисов.</w:t>
      </w:r>
    </w:p>
    <w:p w:rsidR="00F11741" w:rsidRDefault="00F11741" w:rsidP="00F11741">
      <w:pPr>
        <w:spacing w:after="0" w:line="240" w:lineRule="auto"/>
        <w:ind w:firstLine="709"/>
        <w:jc w:val="both"/>
      </w:pPr>
      <w:r>
        <w:t>Ещё один способ познакомиться с сервисами – ссылка на верхней панели главной страницы сайта «Все сервисы». Перейдя по ней, Вы увидите следующие группы электронных сервисов: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«Личные кабинеты». Теперь к ранее известным нам кабинетам физического, юридического лица и индивидуального предпринимателя добавился «Личный кабинет для плательщиков налога на профессиональный доход (</w:t>
      </w:r>
      <w:proofErr w:type="spellStart"/>
      <w:r>
        <w:t>самозанятых</w:t>
      </w:r>
      <w:proofErr w:type="spellEnd"/>
      <w:r>
        <w:t>)», посвящённый специальному налоговому режиму «Налог на профессиональный доход»;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</w:t>
      </w:r>
      <w:r w:rsidRPr="00F11741">
        <w:t>COVID-19</w:t>
      </w:r>
      <w:r>
        <w:t xml:space="preserve">». В </w:t>
      </w:r>
      <w:r w:rsidR="000B77A1">
        <w:t xml:space="preserve">этой группе </w:t>
      </w:r>
      <w:r>
        <w:t xml:space="preserve">Вы найдете информацию </w:t>
      </w:r>
      <w:r w:rsidR="000B77A1">
        <w:t xml:space="preserve">о </w:t>
      </w:r>
      <w:r w:rsidR="000B77A1" w:rsidRPr="000B77A1">
        <w:t>мер</w:t>
      </w:r>
      <w:r w:rsidR="000B77A1">
        <w:t xml:space="preserve">ах </w:t>
      </w:r>
      <w:r w:rsidR="000B77A1" w:rsidRPr="000B77A1">
        <w:t>поддержки</w:t>
      </w:r>
      <w:r w:rsidR="000B77A1">
        <w:t xml:space="preserve">, сможете проверить </w:t>
      </w:r>
      <w:r w:rsidRPr="00F11741">
        <w:t>соответствует ли Ваш бизнес условиям для получения субсидии (согласно постановлению Правительства РФ от 24.04.2020 №576), а также уточните статус соответствующего заявления, если оно было представлено в налоговый орган</w:t>
      </w:r>
      <w:r w:rsidR="000B77A1">
        <w:t>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«Регистрация бизнеса». Здесь Вы найдете сервис «Государственная регистрация юридических лиц и индивидуальных предпринимателей», с помощью которого можно зарегистрировать бизнес абсолютно без уплаты пошлины. «Создай свой бизнес» - небольшая «инструкция» по вопросу открытия бизнеса;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«Сведения об ИНН». Данный сервис позволит Вам направить заявление на получение свидетельства о постановке на учет в налоговом органе, с указанием индивидуального номера налогоплательщика (ИНН);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«Уплата налогов и пошлин» - сервисы, с помощью которых можно создать платежные документы или уплатить налоги и пошлины онлайн через один из банков-партнеров ФНС России;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«Риски бизнеса» заинтересуют предпринимателей, которые привыкли проявлять должную осмотрительность при выборе контрагентов;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«Сведения из реестров». Сервисы, содержащиеся в этой группе, предоставляют Вам доступ к данным, включенным в Единые государственные реестры юридических лиц и индивидуальных предпринимателей, не являющимся налоговой тайной;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«Налоговые калькуляторы» помогут не только рассчитать стоимость патента, сумму транспортного и земельного налога, налога на имущество, страховых взносов, но и позволят определиться с выбором системы налогообложения при создании бизнеса;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«Налоговый учет». Один из сервисов этой категории – «Представление налоговой и бухгалтерской отчетности» - явно будет интересен доброй половине всего предпринимательского сообщества, ведь он позволяет, не обращаясь в бухгалтерские фирмы, создать и направить в электронном виде отчетность (за исключением деклараций по налогу на добавленную стоимость). Для отправки отчетности необходима электронная подпись;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«Справочная информация». Здесь можно ознакомиться со ставками и льготами по имущественным налогам (как с федеральными, так и с действующими в том или ином муниципальном образовании), с часто задаваемыми вопросами, с информационными стендами разных инспекций, узнать решение по жалобе, осуществить подписку на новости официально сайта ФНС</w:t>
      </w:r>
      <w:r w:rsidR="000B77A1">
        <w:t xml:space="preserve"> России</w:t>
      </w:r>
      <w:r>
        <w:t>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lastRenderedPageBreak/>
        <w:t>«Обратная связь/помощь» предоставит возможность записаться на прием в налоговую инспекцию в удобное для Вас время, направить интернет-обращение в налоговый орган, узнать код, адрес и другие реквизиты налоговой инспекции, оценить работу налоговых органов, направить сообщение в службу технической поддержки сервисов;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«Международное налогообложение». Сервисы данной группы позволят осуществить подачу заявления о постановке на учет иностранной организации, получить и проверить документы, подтверждающие статус налогового резидента Российской Федерации, направить электронные уведомления о клиентах-иностранных налогоплательщиках;</w:t>
      </w:r>
    </w:p>
    <w:p w:rsidR="00F11741" w:rsidRDefault="00F11741" w:rsidP="000B77A1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</w:pPr>
      <w:r>
        <w:t>И, наконец, двенадцатая группа сервисов ФНС</w:t>
      </w:r>
      <w:r w:rsidR="000B77A1">
        <w:t xml:space="preserve"> России</w:t>
      </w:r>
      <w:r>
        <w:t>, «Программные средства». Здесь собраны программы, позволяющие подготовить отчетность всем категориям налогоплательщиков: предпринимателям и юридическим лицам при применении любой системы налогообложения и физическим лицам, которым необходимо представить в инспекцию декларацию по форме 3-НДФЛ при заявлении вычета или получении дохода, с которого не был удержан налог. Отчетность можно распечатать или направить в налоговую инспекцию в электронном виде.</w:t>
      </w:r>
    </w:p>
    <w:p w:rsidR="00B87696" w:rsidRDefault="00B87696" w:rsidP="00F11741">
      <w:pPr>
        <w:spacing w:after="0" w:line="240" w:lineRule="auto"/>
        <w:ind w:firstLine="709"/>
      </w:pPr>
    </w:p>
    <w:sectPr w:rsidR="00B87696" w:rsidSect="00A626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A6F1F"/>
    <w:multiLevelType w:val="hybridMultilevel"/>
    <w:tmpl w:val="0BECA622"/>
    <w:lvl w:ilvl="0" w:tplc="7576CB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E67E4F"/>
    <w:multiLevelType w:val="hybridMultilevel"/>
    <w:tmpl w:val="C61CA64E"/>
    <w:lvl w:ilvl="0" w:tplc="7576CB12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741"/>
    <w:rsid w:val="000B77A1"/>
    <w:rsid w:val="001066DE"/>
    <w:rsid w:val="00120287"/>
    <w:rsid w:val="00290960"/>
    <w:rsid w:val="002A3B14"/>
    <w:rsid w:val="00430ECB"/>
    <w:rsid w:val="00643229"/>
    <w:rsid w:val="00660CF0"/>
    <w:rsid w:val="0068000F"/>
    <w:rsid w:val="006C6361"/>
    <w:rsid w:val="00714B36"/>
    <w:rsid w:val="00827C4E"/>
    <w:rsid w:val="00844E85"/>
    <w:rsid w:val="00923AC0"/>
    <w:rsid w:val="00956EF8"/>
    <w:rsid w:val="00983D58"/>
    <w:rsid w:val="009D11EF"/>
    <w:rsid w:val="00A626E8"/>
    <w:rsid w:val="00A963E4"/>
    <w:rsid w:val="00AA1D1D"/>
    <w:rsid w:val="00AF3C14"/>
    <w:rsid w:val="00AF7035"/>
    <w:rsid w:val="00B36B06"/>
    <w:rsid w:val="00B87696"/>
    <w:rsid w:val="00BE1A3A"/>
    <w:rsid w:val="00BE3ECE"/>
    <w:rsid w:val="00C12A1F"/>
    <w:rsid w:val="00C8311D"/>
    <w:rsid w:val="00CA0307"/>
    <w:rsid w:val="00CA441D"/>
    <w:rsid w:val="00CA7A42"/>
    <w:rsid w:val="00CC7264"/>
    <w:rsid w:val="00D016D8"/>
    <w:rsid w:val="00E32BE8"/>
    <w:rsid w:val="00E86DCA"/>
    <w:rsid w:val="00E91CD8"/>
    <w:rsid w:val="00EF339C"/>
    <w:rsid w:val="00F11741"/>
    <w:rsid w:val="00F14D6B"/>
    <w:rsid w:val="00FA4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174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aylsega@mail.ru</dc:creator>
  <cp:lastModifiedBy>priemnaya</cp:lastModifiedBy>
  <cp:revision>2</cp:revision>
  <dcterms:created xsi:type="dcterms:W3CDTF">2020-07-07T07:31:00Z</dcterms:created>
  <dcterms:modified xsi:type="dcterms:W3CDTF">2020-07-07T07:31:00Z</dcterms:modified>
</cp:coreProperties>
</file>