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B2" w:rsidRDefault="004A48B2" w:rsidP="004A48B2">
      <w:pPr>
        <w:jc w:val="center"/>
      </w:pPr>
    </w:p>
    <w:p w:rsidR="004A48B2" w:rsidRDefault="004A48B2" w:rsidP="004A48B2">
      <w:pPr>
        <w:jc w:val="center"/>
      </w:pPr>
      <w:r w:rsidRPr="007D18AA">
        <w:rPr>
          <w:noProof/>
        </w:rPr>
        <w:drawing>
          <wp:inline distT="0" distB="0" distL="0" distR="0" wp14:anchorId="49EA87D9" wp14:editId="456A5C7C">
            <wp:extent cx="561243" cy="816696"/>
            <wp:effectExtent l="19050" t="0" r="0" b="0"/>
            <wp:docPr id="6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89" cy="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B2" w:rsidRDefault="004A48B2" w:rsidP="004A48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Ханты-Мансийский автономный округ – Югра</w:t>
      </w:r>
    </w:p>
    <w:p w:rsidR="004A48B2" w:rsidRPr="00F41890" w:rsidRDefault="004A48B2" w:rsidP="004A48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Советский район</w:t>
      </w:r>
    </w:p>
    <w:p w:rsidR="004A48B2" w:rsidRPr="007D18AA" w:rsidRDefault="004A48B2" w:rsidP="004A48B2">
      <w:pPr>
        <w:jc w:val="center"/>
        <w:rPr>
          <w:b/>
          <w:sz w:val="40"/>
          <w:szCs w:val="40"/>
        </w:rPr>
      </w:pPr>
      <w:r w:rsidRPr="007D18AA">
        <w:rPr>
          <w:b/>
          <w:sz w:val="40"/>
          <w:szCs w:val="40"/>
        </w:rPr>
        <w:t xml:space="preserve">городское поселение </w:t>
      </w:r>
      <w:proofErr w:type="gramStart"/>
      <w:r w:rsidRPr="007D18AA">
        <w:rPr>
          <w:b/>
          <w:sz w:val="40"/>
          <w:szCs w:val="40"/>
        </w:rPr>
        <w:t>Таёжный</w:t>
      </w:r>
      <w:proofErr w:type="gramEnd"/>
    </w:p>
    <w:p w:rsidR="004A48B2" w:rsidRPr="007D18AA" w:rsidRDefault="004A48B2" w:rsidP="004A48B2">
      <w:pPr>
        <w:jc w:val="center"/>
        <w:rPr>
          <w:b/>
          <w:sz w:val="48"/>
          <w:szCs w:val="48"/>
        </w:rPr>
      </w:pPr>
      <w:r w:rsidRPr="007D18AA">
        <w:rPr>
          <w:b/>
          <w:sz w:val="48"/>
          <w:szCs w:val="48"/>
        </w:rPr>
        <w:t xml:space="preserve">А Д М И Н И С Т </w:t>
      </w:r>
      <w:proofErr w:type="gramStart"/>
      <w:r w:rsidRPr="007D18AA">
        <w:rPr>
          <w:b/>
          <w:sz w:val="48"/>
          <w:szCs w:val="48"/>
        </w:rPr>
        <w:t>Р</w:t>
      </w:r>
      <w:proofErr w:type="gramEnd"/>
      <w:r w:rsidRPr="007D18AA">
        <w:rPr>
          <w:b/>
          <w:sz w:val="48"/>
          <w:szCs w:val="48"/>
        </w:rPr>
        <w:t xml:space="preserve"> А Ц И Я</w:t>
      </w:r>
    </w:p>
    <w:tbl>
      <w:tblPr>
        <w:tblW w:w="5000" w:type="pct"/>
        <w:tblBorders>
          <w:top w:val="doub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A48B2" w:rsidRPr="007D18AA" w:rsidTr="001B273D">
        <w:trPr>
          <w:trHeight w:val="216"/>
        </w:trPr>
        <w:tc>
          <w:tcPr>
            <w:tcW w:w="5000" w:type="pct"/>
          </w:tcPr>
          <w:p w:rsidR="004A48B2" w:rsidRPr="0059504F" w:rsidRDefault="004A48B2" w:rsidP="004A48B2">
            <w:pPr>
              <w:ind w:left="0" w:right="639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7D18AA"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D18AA">
              <w:rPr>
                <w:color w:val="000000"/>
                <w:sz w:val="18"/>
                <w:szCs w:val="18"/>
              </w:rPr>
              <w:t xml:space="preserve"> Железнодорожная, </w:t>
            </w:r>
            <w:r>
              <w:rPr>
                <w:color w:val="000000"/>
                <w:sz w:val="18"/>
                <w:szCs w:val="18"/>
              </w:rPr>
              <w:t xml:space="preserve">д. </w:t>
            </w:r>
            <w:r w:rsidRPr="007D18AA">
              <w:rPr>
                <w:color w:val="000000"/>
                <w:sz w:val="18"/>
                <w:szCs w:val="18"/>
              </w:rPr>
              <w:t>11, пос. Таёжный, Советский район, Ханты-Мансийский автономный округ – Югра, Тюменская область,</w:t>
            </w:r>
            <w:r>
              <w:rPr>
                <w:color w:val="000000"/>
                <w:sz w:val="18"/>
                <w:szCs w:val="18"/>
              </w:rPr>
              <w:t xml:space="preserve"> 628259, тел. </w:t>
            </w:r>
            <w:r w:rsidRPr="0059504F">
              <w:rPr>
                <w:color w:val="000000"/>
                <w:sz w:val="18"/>
                <w:szCs w:val="18"/>
                <w:lang w:val="en-US"/>
              </w:rPr>
              <w:t xml:space="preserve">(34675) 7-85-41, 7-85-40, </w:t>
            </w:r>
            <w:proofErr w:type="gramEnd"/>
          </w:p>
          <w:p w:rsidR="004A48B2" w:rsidRPr="00863225" w:rsidRDefault="004A48B2" w:rsidP="004A48B2">
            <w:pPr>
              <w:ind w:left="0" w:right="639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e-mail</w:t>
            </w:r>
            <w:r w:rsidRPr="00863225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D361C0">
                <w:rPr>
                  <w:rStyle w:val="a6"/>
                  <w:rFonts w:eastAsiaTheme="majorEastAsia"/>
                  <w:color w:val="000000" w:themeColor="text1"/>
                  <w:sz w:val="18"/>
                  <w:szCs w:val="18"/>
                  <w:lang w:val="en-US"/>
                </w:rPr>
                <w:t>taiga</w:t>
              </w:r>
              <w:r w:rsidRPr="00863225">
                <w:rPr>
                  <w:rStyle w:val="a6"/>
                  <w:rFonts w:eastAsiaTheme="majorEastAsia"/>
                  <w:color w:val="000000" w:themeColor="text1"/>
                  <w:sz w:val="18"/>
                  <w:szCs w:val="18"/>
                  <w:lang w:val="en-US"/>
                </w:rPr>
                <w:t>-</w:t>
              </w:r>
              <w:r w:rsidRPr="00D361C0">
                <w:rPr>
                  <w:rStyle w:val="a6"/>
                  <w:rFonts w:eastAsiaTheme="majorEastAsia"/>
                  <w:color w:val="000000" w:themeColor="text1"/>
                  <w:sz w:val="18"/>
                  <w:szCs w:val="18"/>
                  <w:lang w:val="en-US"/>
                </w:rPr>
                <w:t>admih</w:t>
              </w:r>
              <w:r w:rsidRPr="00863225">
                <w:rPr>
                  <w:rStyle w:val="a6"/>
                  <w:rFonts w:eastAsiaTheme="majorEastAsia"/>
                  <w:color w:val="000000" w:themeColor="text1"/>
                  <w:sz w:val="18"/>
                  <w:szCs w:val="18"/>
                  <w:lang w:val="en-US"/>
                </w:rPr>
                <w:t>-</w:t>
              </w:r>
              <w:r w:rsidRPr="00D361C0">
                <w:rPr>
                  <w:rStyle w:val="a6"/>
                  <w:rFonts w:eastAsiaTheme="majorEastAsia"/>
                  <w:color w:val="000000" w:themeColor="text1"/>
                  <w:sz w:val="18"/>
                  <w:szCs w:val="18"/>
                </w:rPr>
                <w:t>хмао</w:t>
              </w:r>
              <w:r w:rsidRPr="00863225">
                <w:rPr>
                  <w:rStyle w:val="a6"/>
                  <w:rFonts w:eastAsiaTheme="majorEastAsia"/>
                  <w:color w:val="000000" w:themeColor="text1"/>
                  <w:sz w:val="18"/>
                  <w:szCs w:val="18"/>
                  <w:lang w:val="en-US"/>
                </w:rPr>
                <w:t>@</w:t>
              </w:r>
              <w:r w:rsidRPr="00D361C0">
                <w:rPr>
                  <w:rStyle w:val="a6"/>
                  <w:rFonts w:eastAsiaTheme="majorEastAsia"/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Pr="00863225">
                <w:rPr>
                  <w:rStyle w:val="a6"/>
                  <w:rFonts w:eastAsiaTheme="majorEastAsia"/>
                  <w:color w:val="000000" w:themeColor="text1"/>
                  <w:sz w:val="18"/>
                  <w:szCs w:val="18"/>
                  <w:lang w:val="en-US"/>
                </w:rPr>
                <w:t>.</w:t>
              </w:r>
              <w:r w:rsidRPr="00D361C0">
                <w:rPr>
                  <w:rStyle w:val="a6"/>
                  <w:rFonts w:eastAsiaTheme="majorEastAsia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color w:val="000000" w:themeColor="text1"/>
                <w:sz w:val="18"/>
                <w:szCs w:val="18"/>
                <w:lang w:val="en-US"/>
              </w:rPr>
              <w:t>,</w:t>
            </w:r>
            <w:r w:rsidRPr="00D361C0">
              <w:rPr>
                <w:color w:val="000000" w:themeColor="text1"/>
                <w:sz w:val="18"/>
                <w:szCs w:val="18"/>
              </w:rPr>
              <w:t>сайт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: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www.taiga.admsov.com</w:t>
            </w:r>
          </w:p>
          <w:p w:rsidR="004A48B2" w:rsidRPr="007D18AA" w:rsidRDefault="004A48B2" w:rsidP="004A48B2">
            <w:pPr>
              <w:ind w:left="0" w:right="-1"/>
              <w:jc w:val="center"/>
              <w:rPr>
                <w:sz w:val="18"/>
                <w:szCs w:val="18"/>
              </w:rPr>
            </w:pPr>
            <w:r w:rsidRPr="007D18AA">
              <w:rPr>
                <w:color w:val="000000"/>
                <w:sz w:val="18"/>
                <w:szCs w:val="18"/>
                <w:u w:val="double"/>
              </w:rPr>
              <w:t>___________________________________________________________________________________________________________</w:t>
            </w:r>
          </w:p>
        </w:tc>
      </w:tr>
    </w:tbl>
    <w:p w:rsidR="004A48B2" w:rsidRDefault="004A48B2" w:rsidP="004A48B2">
      <w:pPr>
        <w:rPr>
          <w:b/>
          <w:color w:val="000000"/>
          <w:u w:val="double"/>
        </w:rPr>
      </w:pPr>
    </w:p>
    <w:p w:rsidR="001E15C6" w:rsidRDefault="001E15C6" w:rsidP="001E15C6">
      <w:pPr>
        <w:rPr>
          <w:b/>
          <w:color w:val="000000"/>
          <w:u w:val="double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7E0405" w:rsidRDefault="00606D98" w:rsidP="00606D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0405">
        <w:rPr>
          <w:rFonts w:ascii="Times New Roman" w:hAnsi="Times New Roman" w:cs="Times New Roman"/>
          <w:sz w:val="24"/>
          <w:szCs w:val="24"/>
        </w:rPr>
        <w:t>УТВЕРЖДАЮ:</w:t>
      </w:r>
    </w:p>
    <w:p w:rsidR="00606D98" w:rsidRPr="007E0405" w:rsidRDefault="00606D98" w:rsidP="00606D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6D98" w:rsidRPr="007E0405" w:rsidRDefault="004A48B2" w:rsidP="00606D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06D98" w:rsidRPr="007E040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6D98" w:rsidRPr="007E040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606D98" w:rsidRPr="007E0405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606D98" w:rsidRPr="007E0405" w:rsidRDefault="00606D98" w:rsidP="00606D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6D98" w:rsidRPr="007E0405" w:rsidRDefault="00606D98" w:rsidP="00606D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0405">
        <w:rPr>
          <w:rFonts w:ascii="Times New Roman" w:hAnsi="Times New Roman" w:cs="Times New Roman"/>
          <w:sz w:val="24"/>
          <w:szCs w:val="24"/>
        </w:rPr>
        <w:t>_____________</w:t>
      </w:r>
      <w:r w:rsidR="00340CD8">
        <w:rPr>
          <w:rFonts w:ascii="Times New Roman" w:hAnsi="Times New Roman" w:cs="Times New Roman"/>
          <w:sz w:val="24"/>
          <w:szCs w:val="24"/>
        </w:rPr>
        <w:t xml:space="preserve"> </w:t>
      </w:r>
      <w:r w:rsidR="004A48B2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="004A48B2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4A48B2" w:rsidRDefault="004A48B2" w:rsidP="00606D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4A48B2" w:rsidP="00606D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«____» </w:t>
      </w:r>
      <w:r w:rsidR="00EA53E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D98">
        <w:rPr>
          <w:rFonts w:ascii="Times New Roman" w:hAnsi="Times New Roman" w:cs="Times New Roman"/>
          <w:b/>
          <w:sz w:val="32"/>
          <w:szCs w:val="32"/>
        </w:rPr>
        <w:t>ДОКУМЕНТАЦИЯ</w:t>
      </w:r>
    </w:p>
    <w:p w:rsidR="00606D98" w:rsidRPr="00606D98" w:rsidRDefault="00606D98" w:rsidP="00606D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D98">
        <w:rPr>
          <w:rFonts w:ascii="Times New Roman" w:hAnsi="Times New Roman" w:cs="Times New Roman"/>
          <w:b/>
          <w:sz w:val="32"/>
          <w:szCs w:val="32"/>
        </w:rPr>
        <w:t>открытого конкурса по отбору управляющей организации</w:t>
      </w:r>
    </w:p>
    <w:p w:rsidR="00606D98" w:rsidRPr="00606D98" w:rsidRDefault="00606D98" w:rsidP="00606D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D98">
        <w:rPr>
          <w:rFonts w:ascii="Times New Roman" w:hAnsi="Times New Roman" w:cs="Times New Roman"/>
          <w:b/>
          <w:sz w:val="32"/>
          <w:szCs w:val="32"/>
        </w:rPr>
        <w:t>для управления многоквартирными домами</w:t>
      </w:r>
    </w:p>
    <w:p w:rsidR="00606D98" w:rsidRPr="00606D98" w:rsidRDefault="00606D98" w:rsidP="00606D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D98">
        <w:rPr>
          <w:rFonts w:ascii="Times New Roman" w:hAnsi="Times New Roman" w:cs="Times New Roman"/>
          <w:b/>
          <w:sz w:val="32"/>
          <w:szCs w:val="32"/>
        </w:rPr>
        <w:t xml:space="preserve">на территории городского поселения </w:t>
      </w:r>
      <w:proofErr w:type="gramStart"/>
      <w:r w:rsidRPr="00606D98">
        <w:rPr>
          <w:rFonts w:ascii="Times New Roman" w:hAnsi="Times New Roman" w:cs="Times New Roman"/>
          <w:b/>
          <w:sz w:val="32"/>
          <w:szCs w:val="32"/>
        </w:rPr>
        <w:t>Таёжный</w:t>
      </w:r>
      <w:proofErr w:type="gramEnd"/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BFF" w:rsidRDefault="00482BFF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BFF" w:rsidRDefault="00482BFF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BFF" w:rsidRDefault="00482BFF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BFF" w:rsidRDefault="00482BFF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BFF" w:rsidRDefault="00482BFF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BFF" w:rsidRDefault="00482BFF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BFF" w:rsidRPr="00606D98" w:rsidRDefault="00482BFF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0C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B10C9">
        <w:rPr>
          <w:rFonts w:ascii="Times New Roman" w:hAnsi="Times New Roman" w:cs="Times New Roman"/>
          <w:sz w:val="24"/>
          <w:szCs w:val="24"/>
        </w:rPr>
        <w:t>. Таёжный, 20</w:t>
      </w:r>
      <w:r w:rsidR="00F30A72">
        <w:rPr>
          <w:rFonts w:ascii="Times New Roman" w:hAnsi="Times New Roman" w:cs="Times New Roman"/>
          <w:sz w:val="24"/>
          <w:szCs w:val="24"/>
        </w:rPr>
        <w:t>21</w:t>
      </w:r>
      <w:r w:rsidRPr="00BB10C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06D98" w:rsidRPr="00606D98" w:rsidRDefault="00606D98" w:rsidP="00606D98">
      <w:pPr>
        <w:overflowPunct/>
        <w:autoSpaceDE/>
        <w:autoSpaceDN/>
        <w:adjustRightInd/>
        <w:spacing w:after="200" w:line="276" w:lineRule="auto"/>
        <w:ind w:left="0" w:right="0"/>
        <w:textAlignment w:val="auto"/>
        <w:rPr>
          <w:rFonts w:eastAsiaTheme="minorHAnsi"/>
          <w:sz w:val="24"/>
          <w:szCs w:val="24"/>
          <w:lang w:eastAsia="en-US"/>
        </w:rPr>
      </w:pPr>
      <w:r w:rsidRPr="00606D98">
        <w:rPr>
          <w:sz w:val="24"/>
          <w:szCs w:val="24"/>
        </w:rPr>
        <w:br w:type="page"/>
      </w:r>
    </w:p>
    <w:p w:rsidR="00606D98" w:rsidRPr="004C11B6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406082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:rsidR="00606D98" w:rsidRPr="004C11B6" w:rsidRDefault="00606D98" w:rsidP="00606D98">
          <w:pPr>
            <w:pStyle w:val="a5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C11B6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606D98" w:rsidRPr="004C11B6" w:rsidRDefault="00606D98" w:rsidP="00606D98">
          <w:pPr>
            <w:rPr>
              <w:sz w:val="24"/>
              <w:szCs w:val="24"/>
              <w:lang w:eastAsia="en-US"/>
            </w:rPr>
          </w:pPr>
        </w:p>
        <w:p w:rsidR="00606D98" w:rsidRPr="004C11B6" w:rsidRDefault="00606D98" w:rsidP="00606D98">
          <w:pPr>
            <w:rPr>
              <w:sz w:val="24"/>
              <w:szCs w:val="24"/>
              <w:lang w:eastAsia="en-US"/>
            </w:rPr>
          </w:pPr>
        </w:p>
        <w:p w:rsidR="004C11B6" w:rsidRPr="004C11B6" w:rsidRDefault="00F95A57">
          <w:pPr>
            <w:pStyle w:val="1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4C11B6">
            <w:rPr>
              <w:sz w:val="24"/>
              <w:szCs w:val="24"/>
            </w:rPr>
            <w:fldChar w:fldCharType="begin"/>
          </w:r>
          <w:r w:rsidR="00606D98" w:rsidRPr="004C11B6">
            <w:rPr>
              <w:sz w:val="24"/>
              <w:szCs w:val="24"/>
            </w:rPr>
            <w:instrText xml:space="preserve"> TOC \o "1-3" \h \z \u </w:instrText>
          </w:r>
          <w:r w:rsidRPr="004C11B6">
            <w:rPr>
              <w:sz w:val="24"/>
              <w:szCs w:val="24"/>
            </w:rPr>
            <w:fldChar w:fldCharType="separate"/>
          </w:r>
          <w:hyperlink w:anchor="_Toc508791647" w:history="1">
            <w:r w:rsidR="004C11B6" w:rsidRPr="004C11B6">
              <w:rPr>
                <w:rStyle w:val="a6"/>
                <w:noProof/>
                <w:sz w:val="24"/>
                <w:szCs w:val="24"/>
              </w:rPr>
              <w:t>1.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Общие положения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_Toc508791647 \h </w:instrText>
            </w:r>
            <w:r w:rsidRPr="004C11B6">
              <w:rPr>
                <w:noProof/>
                <w:webHidden/>
                <w:sz w:val="24"/>
                <w:szCs w:val="24"/>
              </w:rPr>
            </w:r>
            <w:r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3</w:t>
            </w:r>
            <w:r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48" w:history="1">
            <w:r w:rsidR="004C11B6" w:rsidRPr="004C11B6">
              <w:rPr>
                <w:rStyle w:val="a6"/>
                <w:noProof/>
                <w:sz w:val="24"/>
                <w:szCs w:val="24"/>
              </w:rPr>
              <w:t>2.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Характеристика объекта конкурса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_Toc508791648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5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49" w:history="1">
            <w:r w:rsidR="004C11B6" w:rsidRPr="004C11B6">
              <w:rPr>
                <w:rStyle w:val="a6"/>
                <w:noProof/>
                <w:sz w:val="24"/>
                <w:szCs w:val="24"/>
              </w:rPr>
              <w:t>3.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Акты о состоянии общего имущества собственников помещений в многоквартирном доме, являющегося объектом конкурса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_Toc508791649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5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50" w:history="1">
            <w:r w:rsidR="004C11B6" w:rsidRPr="004C11B6">
              <w:rPr>
                <w:rStyle w:val="a6"/>
                <w:noProof/>
                <w:sz w:val="24"/>
                <w:szCs w:val="24"/>
              </w:rPr>
              <w:t>4.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Реквизиты банковского счета для перечисления средств в качестве обеспечения заявки на участие в конкурсе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_Toc508791650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5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51" w:history="1">
            <w:r w:rsidR="004C11B6" w:rsidRPr="004C11B6">
              <w:rPr>
                <w:rStyle w:val="a6"/>
                <w:noProof/>
                <w:sz w:val="24"/>
                <w:szCs w:val="24"/>
              </w:rPr>
              <w:t>5.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Порядок проведения осмотров заинтересованными лицами и претендентами объекта конкурса и график проведения осмотров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_Toc508791651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5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52" w:history="1">
            <w:r w:rsidR="004C11B6" w:rsidRPr="004C11B6">
              <w:rPr>
                <w:rStyle w:val="a6"/>
                <w:noProof/>
                <w:sz w:val="24"/>
                <w:szCs w:val="24"/>
              </w:rPr>
              <w:t>6.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Перечень обязательных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_Toc508791652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6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53" w:history="1">
            <w:r w:rsidR="004C11B6" w:rsidRPr="004C11B6">
              <w:rPr>
                <w:rStyle w:val="a6"/>
                <w:noProof/>
                <w:sz w:val="24"/>
                <w:szCs w:val="24"/>
              </w:rPr>
              <w:t>7.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Перечень дополнительных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_Toc508791653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54" w:history="1">
            <w:r w:rsidR="004C11B6" w:rsidRPr="004C11B6">
              <w:rPr>
                <w:rStyle w:val="a6"/>
                <w:noProof/>
                <w:sz w:val="24"/>
                <w:szCs w:val="24"/>
              </w:rPr>
              <w:t>8.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_Toc508791654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7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55" w:history="1">
            <w:r w:rsidR="004C11B6" w:rsidRPr="004C11B6">
              <w:rPr>
                <w:rStyle w:val="a6"/>
                <w:noProof/>
                <w:sz w:val="24"/>
                <w:szCs w:val="24"/>
              </w:rPr>
              <w:t>9.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rFonts w:cs="Calibri"/>
                <w:noProof/>
                <w:sz w:val="24"/>
                <w:szCs w:val="24"/>
              </w:rPr>
              <w:t>Требования к участникам конкурса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_Toc508791655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7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56" w:history="1">
            <w:r w:rsidR="004C11B6" w:rsidRPr="004C11B6">
              <w:rPr>
                <w:rStyle w:val="a6"/>
                <w:noProof/>
                <w:sz w:val="24"/>
                <w:szCs w:val="24"/>
              </w:rPr>
              <w:t>10.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rFonts w:cs="Calibri"/>
                <w:noProof/>
                <w:sz w:val="24"/>
                <w:szCs w:val="24"/>
              </w:rPr>
              <w:t>Форма заявки на участие в конкурсе инструкция по ее заполнению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_Toc508791656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7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57" w:history="1">
            <w:r w:rsidR="004C11B6" w:rsidRPr="004C11B6">
              <w:rPr>
                <w:rStyle w:val="a6"/>
                <w:noProof/>
                <w:sz w:val="24"/>
                <w:szCs w:val="24"/>
              </w:rPr>
              <w:t>11.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_Toc508791657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9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58" w:history="1">
            <w:r w:rsidR="004C11B6" w:rsidRPr="004C11B6">
              <w:rPr>
                <w:rStyle w:val="a6"/>
                <w:noProof/>
                <w:sz w:val="24"/>
                <w:szCs w:val="24"/>
              </w:rPr>
              <w:t>12.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Условия изменения обязательств сторон по договору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_Toc508791658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9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59" w:history="1">
            <w:r w:rsidR="004C11B6" w:rsidRPr="004C11B6">
              <w:rPr>
                <w:rStyle w:val="a6"/>
                <w:noProof/>
                <w:sz w:val="24"/>
                <w:szCs w:val="24"/>
              </w:rPr>
              <w:t>13.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Срок начала выполнения управляющей организацией возникших по результатам конкурса обязательств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_Toc508791659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10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60" w:history="1">
            <w:r w:rsidR="004C11B6" w:rsidRPr="004C11B6">
              <w:rPr>
                <w:rStyle w:val="a6"/>
                <w:noProof/>
                <w:sz w:val="24"/>
                <w:szCs w:val="24"/>
              </w:rPr>
              <w:t>14.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Размер и срок представления обеспечения исполнения обязательств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_Toc508791660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10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61" w:history="1">
            <w:r w:rsidR="004C11B6" w:rsidRPr="004C11B6">
              <w:rPr>
                <w:rStyle w:val="a6"/>
                <w:noProof/>
                <w:sz w:val="24"/>
                <w:szCs w:val="24"/>
              </w:rPr>
              <w:t>15.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Порядок оплаты собственниками работ и услуг в случае неисполнения либо ненадлежащего исполнения управляющей организацией обязательств по договорам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_Toc508791661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11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62" w:history="1">
            <w:r w:rsidR="004C11B6" w:rsidRPr="004C11B6">
              <w:rPr>
                <w:rStyle w:val="a6"/>
                <w:noProof/>
                <w:sz w:val="24"/>
                <w:szCs w:val="24"/>
              </w:rPr>
              <w:t>16.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Формы и способы осуществления контроля за выполнением управляющей организацией ее обязательств по договорам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_Toc508791662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11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1B6" w:rsidRPr="004C11B6" w:rsidRDefault="00437027">
          <w:pPr>
            <w:pStyle w:val="1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63" w:history="1">
            <w:r w:rsidR="004C11B6" w:rsidRPr="004C11B6">
              <w:rPr>
                <w:rStyle w:val="a6"/>
                <w:noProof/>
                <w:sz w:val="24"/>
                <w:szCs w:val="24"/>
              </w:rPr>
              <w:t>17.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Срок действия договоров управления многоквартирным домом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</w:hyperlink>
          <w:r w:rsidR="00C535AF" w:rsidRPr="00E032D5">
            <w:rPr>
              <w:sz w:val="24"/>
              <w:szCs w:val="24"/>
            </w:rPr>
            <w:t>12</w:t>
          </w:r>
        </w:p>
        <w:p w:rsidR="004C11B6" w:rsidRPr="004C11B6" w:rsidRDefault="00437027">
          <w:pPr>
            <w:pStyle w:val="1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8791664" w:history="1">
            <w:r w:rsidR="004C11B6" w:rsidRPr="004C11B6">
              <w:rPr>
                <w:rStyle w:val="a6"/>
                <w:noProof/>
                <w:sz w:val="24"/>
                <w:szCs w:val="24"/>
              </w:rPr>
              <w:t>18.</w:t>
            </w:r>
            <w:r w:rsidR="004C11B6" w:rsidRPr="004C11B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11B6" w:rsidRPr="004C11B6">
              <w:rPr>
                <w:rStyle w:val="a6"/>
                <w:noProof/>
                <w:sz w:val="24"/>
                <w:szCs w:val="24"/>
              </w:rPr>
              <w:t>Проект договора управления многоквартирным домом</w:t>
            </w:r>
            <w:r w:rsidR="004C11B6" w:rsidRPr="004C11B6">
              <w:rPr>
                <w:noProof/>
                <w:webHidden/>
                <w:sz w:val="24"/>
                <w:szCs w:val="24"/>
              </w:rPr>
              <w:tab/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begin"/>
            </w:r>
            <w:r w:rsidR="004C11B6" w:rsidRPr="004C11B6">
              <w:rPr>
                <w:noProof/>
                <w:webHidden/>
                <w:sz w:val="24"/>
                <w:szCs w:val="24"/>
              </w:rPr>
              <w:instrText xml:space="preserve"> PAGEREF _Toc508791664 \h </w:instrText>
            </w:r>
            <w:r w:rsidR="00F95A57" w:rsidRPr="004C11B6">
              <w:rPr>
                <w:noProof/>
                <w:webHidden/>
                <w:sz w:val="24"/>
                <w:szCs w:val="24"/>
              </w:rPr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1994">
              <w:rPr>
                <w:noProof/>
                <w:webHidden/>
                <w:sz w:val="24"/>
                <w:szCs w:val="24"/>
              </w:rPr>
              <w:t>12</w:t>
            </w:r>
            <w:r w:rsidR="00F95A57" w:rsidRPr="004C11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6D98" w:rsidRPr="004C11B6" w:rsidRDefault="00F95A57" w:rsidP="00606D98">
          <w:pPr>
            <w:rPr>
              <w:sz w:val="28"/>
              <w:szCs w:val="28"/>
            </w:rPr>
          </w:pPr>
          <w:r w:rsidRPr="004C11B6">
            <w:rPr>
              <w:sz w:val="24"/>
              <w:szCs w:val="24"/>
            </w:rPr>
            <w:fldChar w:fldCharType="end"/>
          </w:r>
        </w:p>
      </w:sdtContent>
    </w:sdt>
    <w:p w:rsidR="00606D98" w:rsidRPr="004C11B6" w:rsidRDefault="00606D98" w:rsidP="00606D98">
      <w:pPr>
        <w:overflowPunct/>
        <w:autoSpaceDE/>
        <w:autoSpaceDN/>
        <w:adjustRightInd/>
        <w:spacing w:after="200" w:line="276" w:lineRule="auto"/>
        <w:ind w:left="0" w:right="0"/>
        <w:textAlignment w:val="auto"/>
        <w:rPr>
          <w:rFonts w:eastAsiaTheme="minorHAnsi"/>
          <w:sz w:val="24"/>
          <w:szCs w:val="24"/>
          <w:lang w:eastAsia="en-US"/>
        </w:rPr>
      </w:pPr>
      <w:r w:rsidRPr="004C11B6">
        <w:rPr>
          <w:sz w:val="24"/>
          <w:szCs w:val="24"/>
        </w:rPr>
        <w:br w:type="page"/>
      </w:r>
    </w:p>
    <w:p w:rsidR="00606D98" w:rsidRPr="00606D98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0" w:name="_Toc508791647"/>
      <w:r w:rsidRPr="00606D98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0"/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1.1. Законодательное регулирование.</w:t>
      </w:r>
    </w:p>
    <w:p w:rsidR="00606D98" w:rsidRPr="00606D98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606D9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конкурсная документация (далее по тексту также документация) разработана в соответствии с </w:t>
      </w:r>
      <w:r w:rsidRPr="00606D9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606D98">
        <w:rPr>
          <w:rFonts w:ascii="Times New Roman" w:hAnsi="Times New Roman" w:cs="Times New Roman"/>
          <w:color w:val="000000"/>
          <w:sz w:val="24"/>
          <w:szCs w:val="24"/>
        </w:rPr>
        <w:t xml:space="preserve"> и устанавливает порядок организации и проведения открытого конкурса </w:t>
      </w:r>
      <w:r w:rsidRPr="00606D98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 многоквартирными домами на территории городского поселения Таёжный</w:t>
      </w:r>
      <w:r w:rsidRPr="00606D9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06D98" w:rsidRPr="00606D98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D98">
        <w:rPr>
          <w:rFonts w:ascii="Times New Roman" w:hAnsi="Times New Roman" w:cs="Times New Roman"/>
          <w:color w:val="000000"/>
          <w:sz w:val="24"/>
          <w:szCs w:val="24"/>
        </w:rPr>
        <w:t xml:space="preserve">1.1.2. </w:t>
      </w:r>
      <w:r w:rsidRPr="00606D98">
        <w:rPr>
          <w:rFonts w:ascii="Times New Roman" w:hAnsi="Times New Roman" w:cs="Times New Roman"/>
          <w:sz w:val="24"/>
          <w:szCs w:val="24"/>
        </w:rPr>
        <w:t>Настоящая конкурсная документация подготовлена в соответствии со следующими нормативными документами:</w:t>
      </w:r>
    </w:p>
    <w:p w:rsidR="00606D98" w:rsidRPr="00606D98" w:rsidRDefault="00606D98" w:rsidP="006A518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Жилищный кодекс РФ;</w:t>
      </w:r>
    </w:p>
    <w:p w:rsidR="000C555B" w:rsidRDefault="00606D98" w:rsidP="006A518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D98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№ 75 от 06 февраля 2006 года «О порядке проведения органом местного самоуправления открытого конкурса по отбору управляющей организации для уп</w:t>
      </w:r>
      <w:r w:rsidR="009D2086">
        <w:rPr>
          <w:rFonts w:ascii="Times New Roman" w:hAnsi="Times New Roman" w:cs="Times New Roman"/>
          <w:color w:val="000000"/>
          <w:sz w:val="24"/>
          <w:szCs w:val="24"/>
        </w:rPr>
        <w:t>равления многоквартирным домом».</w:t>
      </w:r>
    </w:p>
    <w:p w:rsidR="00606D98" w:rsidRPr="00606D98" w:rsidRDefault="00606D98" w:rsidP="00800D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 xml:space="preserve">1.2. Понятия и </w:t>
      </w:r>
      <w:proofErr w:type="gramStart"/>
      <w:r w:rsidRPr="00E858B2">
        <w:rPr>
          <w:rFonts w:ascii="Times New Roman" w:hAnsi="Times New Roman" w:cs="Times New Roman"/>
          <w:sz w:val="24"/>
          <w:szCs w:val="24"/>
        </w:rPr>
        <w:t>термины, использующиеся в настоящей конкурсной документации применяются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 xml:space="preserve"> в том же значении, что и в </w:t>
      </w:r>
      <w:r w:rsidRPr="00E858B2">
        <w:rPr>
          <w:rFonts w:ascii="Times New Roman" w:hAnsi="Times New Roman" w:cs="Times New Roman"/>
          <w:color w:val="000000"/>
          <w:sz w:val="24"/>
          <w:szCs w:val="24"/>
        </w:rPr>
        <w:t>постановлении Правительства РФ № 75 от 06 февраля 2006 года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06D98" w:rsidRPr="00606D98" w:rsidRDefault="00606D98" w:rsidP="006747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1.3. Основные принципы проведения конкурса:</w:t>
      </w:r>
    </w:p>
    <w:p w:rsidR="00606D98" w:rsidRPr="00606D98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41"/>
      <w:r w:rsidRPr="00606D98">
        <w:rPr>
          <w:rFonts w:ascii="Times New Roman" w:hAnsi="Times New Roman" w:cs="Times New Roman"/>
          <w:sz w:val="24"/>
          <w:szCs w:val="24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606D98" w:rsidRPr="00606D98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42"/>
      <w:bookmarkEnd w:id="1"/>
      <w:r w:rsidRPr="00606D98">
        <w:rPr>
          <w:rFonts w:ascii="Times New Roman" w:hAnsi="Times New Roman" w:cs="Times New Roman"/>
          <w:sz w:val="24"/>
          <w:szCs w:val="24"/>
        </w:rPr>
        <w:t>2) добросовестная конкуренция;</w:t>
      </w:r>
    </w:p>
    <w:p w:rsidR="00606D98" w:rsidRPr="00606D98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3"/>
      <w:bookmarkEnd w:id="2"/>
      <w:r w:rsidRPr="00606D98">
        <w:rPr>
          <w:rFonts w:ascii="Times New Roman" w:hAnsi="Times New Roman" w:cs="Times New Roman"/>
          <w:sz w:val="24"/>
          <w:szCs w:val="24"/>
        </w:rPr>
        <w:t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доме;</w:t>
      </w:r>
    </w:p>
    <w:bookmarkEnd w:id="3"/>
    <w:p w:rsidR="00606D98" w:rsidRPr="00606D98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4) доступность информации о проведении конкурса и обеспечение открытости его проведения.</w:t>
      </w:r>
    </w:p>
    <w:p w:rsidR="00606D98" w:rsidRPr="00606D98" w:rsidRDefault="00606D98" w:rsidP="006150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1.4. Организатор конкурса – администрация городского поселения Таёжный.</w:t>
      </w:r>
    </w:p>
    <w:p w:rsidR="00606D98" w:rsidRPr="00606D98" w:rsidRDefault="00606D98" w:rsidP="006150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 xml:space="preserve">1.5. Требования к претендентам на участие в конкурсе устанавливаются согласно </w:t>
      </w:r>
      <w:r w:rsidRPr="00606D98">
        <w:rPr>
          <w:rFonts w:ascii="Times New Roman" w:hAnsi="Times New Roman" w:cs="Times New Roman"/>
          <w:color w:val="000000"/>
          <w:sz w:val="24"/>
          <w:szCs w:val="24"/>
        </w:rPr>
        <w:t>постановлению Правительства РФ № 75 от 06 февраля 2006 года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606D98">
        <w:rPr>
          <w:rFonts w:ascii="Times New Roman" w:hAnsi="Times New Roman" w:cs="Times New Roman"/>
          <w:sz w:val="24"/>
          <w:szCs w:val="24"/>
        </w:rPr>
        <w:t>.</w:t>
      </w:r>
    </w:p>
    <w:p w:rsidR="00606D98" w:rsidRPr="00606D98" w:rsidRDefault="00606D98" w:rsidP="006150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 xml:space="preserve">1.6. Отказ в допуске к участию в конкурсе допускается только по основаниям, установленным в </w:t>
      </w:r>
      <w:r w:rsidRPr="00606D98">
        <w:rPr>
          <w:rFonts w:ascii="Times New Roman" w:hAnsi="Times New Roman" w:cs="Times New Roman"/>
          <w:color w:val="000000"/>
          <w:sz w:val="24"/>
          <w:szCs w:val="24"/>
        </w:rPr>
        <w:t>постановлении Правительства РФ № 75 от 06 февраля 2006 года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606D98">
        <w:rPr>
          <w:rFonts w:ascii="Times New Roman" w:hAnsi="Times New Roman" w:cs="Times New Roman"/>
          <w:sz w:val="24"/>
          <w:szCs w:val="24"/>
        </w:rPr>
        <w:t>.</w:t>
      </w:r>
    </w:p>
    <w:p w:rsidR="00606D98" w:rsidRPr="00606D98" w:rsidRDefault="00606D98" w:rsidP="006150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1.7. Конкурсная документация подлежит обязательному размещению в электронном виде на сайте http://torgi.gov.ru/. В случае разночтений текста документации на бумажном носителе и размещенного на сайте http://torgi.gov.ru/ преимущество имеет текст, размещенный на сайте http://torgi.gov.ru/.</w:t>
      </w:r>
    </w:p>
    <w:p w:rsidR="00606D98" w:rsidRPr="00606D98" w:rsidRDefault="00606D98" w:rsidP="006150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 xml:space="preserve">При разрешении разногласий конкурсная комиссия будет руководствоваться текстом </w:t>
      </w:r>
      <w:proofErr w:type="gramStart"/>
      <w:r w:rsidRPr="00606D98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606D98">
        <w:rPr>
          <w:rFonts w:ascii="Times New Roman" w:hAnsi="Times New Roman" w:cs="Times New Roman"/>
          <w:sz w:val="24"/>
          <w:szCs w:val="24"/>
        </w:rPr>
        <w:t xml:space="preserve"> размещенным на сайте http://torgi.gov.ru/ либо текстом документации, полученной официальным путем, и не несет ответственности за содержание конкурсной документации, полученной претендентом на участие в конкурсе неофициально.</w:t>
      </w:r>
    </w:p>
    <w:p w:rsidR="00606D98" w:rsidRPr="00606D98" w:rsidRDefault="00606D98" w:rsidP="0082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 xml:space="preserve">1.8. Любое заинтересованное лицо вправе направить в письменной форме организатору конкурса заявление о предоставлении конкурсной документации. Конкурсная документация предоставляется без взимания платы и в письменной форме. В течение 2 рабочих дней </w:t>
      </w:r>
      <w:proofErr w:type="gramStart"/>
      <w:r w:rsidRPr="00606D9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06D98">
        <w:rPr>
          <w:rFonts w:ascii="Times New Roman" w:hAnsi="Times New Roman" w:cs="Times New Roman"/>
          <w:sz w:val="24"/>
          <w:szCs w:val="24"/>
        </w:rPr>
        <w:t xml:space="preserve"> заявления организатор конкурса направляет копии конкурсной документации заинтересованному лицу.</w:t>
      </w:r>
    </w:p>
    <w:p w:rsidR="00606D98" w:rsidRPr="00606D98" w:rsidRDefault="00606D98" w:rsidP="0082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1.9. Разъяснение положений конкурсной документации.</w:t>
      </w:r>
    </w:p>
    <w:p w:rsidR="00606D98" w:rsidRPr="00606D98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48"/>
      <w:r w:rsidRPr="00606D98">
        <w:rPr>
          <w:rFonts w:ascii="Times New Roman" w:hAnsi="Times New Roman" w:cs="Times New Roman"/>
          <w:sz w:val="24"/>
          <w:szCs w:val="24"/>
        </w:rPr>
        <w:lastRenderedPageBreak/>
        <w:t xml:space="preserve">1.9.1.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606D9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06D98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606D98" w:rsidRPr="00606D98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9"/>
      <w:bookmarkEnd w:id="4"/>
      <w:r w:rsidRPr="00606D98">
        <w:rPr>
          <w:rFonts w:ascii="Times New Roman" w:hAnsi="Times New Roman" w:cs="Times New Roman"/>
          <w:sz w:val="24"/>
          <w:szCs w:val="24"/>
        </w:rPr>
        <w:t xml:space="preserve">1.9.2. </w:t>
      </w:r>
      <w:r w:rsidR="00821647">
        <w:rPr>
          <w:rFonts w:ascii="Times New Roman" w:hAnsi="Times New Roman" w:cs="Times New Roman"/>
          <w:sz w:val="24"/>
          <w:szCs w:val="24"/>
        </w:rPr>
        <w:t xml:space="preserve"> </w:t>
      </w:r>
      <w:r w:rsidRPr="00606D98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proofErr w:type="gramStart"/>
      <w:r w:rsidRPr="00606D98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606D98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сайте http://torgi.gov.ru/,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  <w:bookmarkEnd w:id="5"/>
    </w:p>
    <w:p w:rsidR="00606D98" w:rsidRPr="00606D98" w:rsidRDefault="00606D98" w:rsidP="0082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 xml:space="preserve">1.10. Внесение изменений и дополнений в конкурсную документацию осуществляется в соответствии с </w:t>
      </w:r>
      <w:r w:rsidRPr="00606D98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РФ № 75 от 06 февраля 2006 года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606D98">
        <w:rPr>
          <w:rFonts w:ascii="Times New Roman" w:hAnsi="Times New Roman" w:cs="Times New Roman"/>
          <w:sz w:val="24"/>
          <w:szCs w:val="24"/>
        </w:rPr>
        <w:t>.</w:t>
      </w:r>
    </w:p>
    <w:p w:rsidR="00606D98" w:rsidRPr="00606D98" w:rsidRDefault="00606D98" w:rsidP="003E09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 xml:space="preserve">1.11. Отказ от проведения конкурса осуществляется в соответствии с </w:t>
      </w:r>
      <w:r w:rsidRPr="00606D98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РФ № 75 от 06 февраля 2006 года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606D98">
        <w:rPr>
          <w:rFonts w:ascii="Times New Roman" w:hAnsi="Times New Roman" w:cs="Times New Roman"/>
          <w:sz w:val="24"/>
          <w:szCs w:val="24"/>
        </w:rPr>
        <w:t>.</w:t>
      </w: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516CE4">
      <w:pPr>
        <w:overflowPunct/>
        <w:autoSpaceDE/>
        <w:autoSpaceDN/>
        <w:adjustRightInd/>
        <w:spacing w:after="200" w:line="276" w:lineRule="auto"/>
        <w:ind w:left="0" w:right="0"/>
        <w:textAlignment w:val="auto"/>
        <w:rPr>
          <w:sz w:val="24"/>
          <w:szCs w:val="24"/>
        </w:rPr>
      </w:pPr>
      <w:r w:rsidRPr="00606D98">
        <w:rPr>
          <w:sz w:val="24"/>
          <w:szCs w:val="24"/>
        </w:rPr>
        <w:br w:type="page"/>
      </w:r>
    </w:p>
    <w:p w:rsidR="00606D98" w:rsidRPr="00E858B2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6" w:name="_Toc508791648"/>
      <w:r w:rsidRPr="00E858B2">
        <w:rPr>
          <w:rFonts w:ascii="Times New Roman" w:hAnsi="Times New Roman" w:cs="Times New Roman"/>
          <w:color w:val="auto"/>
        </w:rPr>
        <w:lastRenderedPageBreak/>
        <w:t>Характеристика объекта конкурса</w:t>
      </w:r>
      <w:bookmarkEnd w:id="6"/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Прилагается отдельным файлом (Приложение 1 к документации конкурса).</w:t>
      </w: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7" w:name="_Toc508791649"/>
      <w:r w:rsidRPr="00E858B2">
        <w:rPr>
          <w:rFonts w:ascii="Times New Roman" w:hAnsi="Times New Roman" w:cs="Times New Roman"/>
          <w:color w:val="auto"/>
        </w:rPr>
        <w:t>Акты о состоянии общего имущества собственников помещений в многоквартирном доме, являющегося объектом конкурса</w:t>
      </w:r>
      <w:bookmarkEnd w:id="7"/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 xml:space="preserve">С актами можно ознакомиться в кабинете специалиста по жилищным отношениям администрации городского поселения Таёжный по адресу: 628259, Ханты-Мансийский автономный округ – Югра,  Советский район, </w:t>
      </w:r>
      <w:proofErr w:type="spellStart"/>
      <w:r w:rsidRPr="00E858B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E858B2">
        <w:rPr>
          <w:rFonts w:ascii="Times New Roman" w:hAnsi="Times New Roman" w:cs="Times New Roman"/>
          <w:sz w:val="24"/>
          <w:szCs w:val="24"/>
        </w:rPr>
        <w:t xml:space="preserve">. Таёжный, ул. </w:t>
      </w:r>
      <w:proofErr w:type="gramStart"/>
      <w:r w:rsidRPr="00E858B2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>, д.11, кабинет № 203.</w:t>
      </w: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8" w:name="_Toc508791650"/>
      <w:r w:rsidRPr="00E858B2">
        <w:rPr>
          <w:rFonts w:ascii="Times New Roman" w:hAnsi="Times New Roman" w:cs="Times New Roman"/>
          <w:color w:val="auto"/>
        </w:rPr>
        <w:t>Реквизиты банковского счета для перечисления сре</w:t>
      </w:r>
      <w:proofErr w:type="gramStart"/>
      <w:r w:rsidRPr="00E858B2">
        <w:rPr>
          <w:rFonts w:ascii="Times New Roman" w:hAnsi="Times New Roman" w:cs="Times New Roman"/>
          <w:color w:val="auto"/>
        </w:rPr>
        <w:t>дств в к</w:t>
      </w:r>
      <w:proofErr w:type="gramEnd"/>
      <w:r w:rsidRPr="00E858B2">
        <w:rPr>
          <w:rFonts w:ascii="Times New Roman" w:hAnsi="Times New Roman" w:cs="Times New Roman"/>
          <w:color w:val="auto"/>
        </w:rPr>
        <w:t>ачестве обеспечения заявки на участие в конкурсе</w:t>
      </w:r>
      <w:bookmarkEnd w:id="8"/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 xml:space="preserve">Финансовые средства в качестве обеспечения заявки на участие в конкурсе </w:t>
      </w:r>
      <w:r w:rsidRPr="00E858B2">
        <w:rPr>
          <w:rFonts w:ascii="Times New Roman" w:hAnsi="Times New Roman"/>
          <w:sz w:val="24"/>
          <w:szCs w:val="24"/>
        </w:rPr>
        <w:t>вносятся единым платежом на расчетный счет по следующим банковским реквизитам</w:t>
      </w:r>
      <w:r w:rsidRPr="00E858B2">
        <w:rPr>
          <w:rFonts w:ascii="Times New Roman" w:hAnsi="Times New Roman"/>
          <w:b/>
          <w:sz w:val="24"/>
          <w:szCs w:val="24"/>
        </w:rPr>
        <w:t>:</w:t>
      </w:r>
    </w:p>
    <w:p w:rsidR="00606D98" w:rsidRPr="00E858B2" w:rsidRDefault="00AA24F9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Казначейский </w:t>
      </w:r>
      <w:r w:rsidR="00606D98" w:rsidRPr="00E858B2">
        <w:rPr>
          <w:rFonts w:ascii="Times New Roman" w:hAnsi="Times New Roman"/>
          <w:b/>
          <w:sz w:val="24"/>
          <w:szCs w:val="24"/>
        </w:rPr>
        <w:t xml:space="preserve">счет </w:t>
      </w:r>
      <w:r>
        <w:rPr>
          <w:rFonts w:ascii="Times New Roman" w:hAnsi="Times New Roman"/>
          <w:b/>
          <w:sz w:val="24"/>
          <w:szCs w:val="24"/>
        </w:rPr>
        <w:t>03232643718241598700</w:t>
      </w:r>
      <w:r w:rsidR="00606D98" w:rsidRPr="00E858B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корреспондирующий счет 40102810245370000007,</w:t>
      </w:r>
      <w:r w:rsidR="00606D98" w:rsidRPr="00E858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6D98" w:rsidRPr="00E858B2">
        <w:rPr>
          <w:rFonts w:ascii="Times New Roman" w:hAnsi="Times New Roman"/>
          <w:b/>
          <w:sz w:val="24"/>
          <w:szCs w:val="24"/>
        </w:rPr>
        <w:t xml:space="preserve">БИК </w:t>
      </w:r>
      <w:r>
        <w:rPr>
          <w:rFonts w:ascii="Times New Roman" w:hAnsi="Times New Roman"/>
          <w:b/>
          <w:sz w:val="24"/>
          <w:szCs w:val="24"/>
        </w:rPr>
        <w:t>007162163</w:t>
      </w:r>
      <w:r w:rsidR="00606D98" w:rsidRPr="00E858B2">
        <w:rPr>
          <w:rFonts w:ascii="Times New Roman" w:hAnsi="Times New Roman"/>
          <w:b/>
          <w:sz w:val="24"/>
          <w:szCs w:val="24"/>
        </w:rPr>
        <w:t xml:space="preserve">, Банк получателя – РКЦ Ханты-Мансийск г. Ханты-Мансийск, получатель – УФК по Ханты-Мансийскому автономному округу – Югре (АГП Таёжный </w:t>
      </w:r>
      <w:proofErr w:type="spellStart"/>
      <w:r w:rsidR="00606D98" w:rsidRPr="00E858B2">
        <w:rPr>
          <w:rFonts w:ascii="Times New Roman" w:hAnsi="Times New Roman"/>
          <w:b/>
          <w:sz w:val="24"/>
          <w:szCs w:val="24"/>
        </w:rPr>
        <w:t>л.с</w:t>
      </w:r>
      <w:proofErr w:type="spellEnd"/>
      <w:r w:rsidR="00606D98" w:rsidRPr="00E858B2">
        <w:rPr>
          <w:rFonts w:ascii="Times New Roman" w:hAnsi="Times New Roman"/>
          <w:b/>
          <w:sz w:val="24"/>
          <w:szCs w:val="24"/>
        </w:rPr>
        <w:t xml:space="preserve">. </w:t>
      </w:r>
      <w:r w:rsidR="00BE0CA2">
        <w:rPr>
          <w:rFonts w:ascii="Times New Roman" w:hAnsi="Times New Roman"/>
          <w:b/>
          <w:sz w:val="24"/>
          <w:szCs w:val="24"/>
        </w:rPr>
        <w:t>05873029910</w:t>
      </w:r>
      <w:r w:rsidR="00606D98" w:rsidRPr="00E858B2">
        <w:rPr>
          <w:rFonts w:ascii="Times New Roman" w:hAnsi="Times New Roman"/>
          <w:b/>
          <w:sz w:val="24"/>
          <w:szCs w:val="24"/>
        </w:rPr>
        <w:t>), ИНН/КПП 8622012101/861501001, ОКТМО 71824159</w:t>
      </w:r>
      <w:r w:rsidR="001B63EC">
        <w:rPr>
          <w:rFonts w:ascii="Times New Roman" w:hAnsi="Times New Roman"/>
          <w:b/>
          <w:sz w:val="24"/>
          <w:szCs w:val="24"/>
        </w:rPr>
        <w:t>(051)</w:t>
      </w:r>
      <w:r w:rsidR="00606D98" w:rsidRPr="00E858B2">
        <w:rPr>
          <w:rFonts w:ascii="Times New Roman" w:hAnsi="Times New Roman"/>
          <w:b/>
          <w:sz w:val="24"/>
          <w:szCs w:val="24"/>
        </w:rPr>
        <w:t>, код бюджетной классификации (КБК) 000 0000 000000 0000 000.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58B2">
        <w:rPr>
          <w:rFonts w:ascii="Times New Roman" w:hAnsi="Times New Roman"/>
          <w:sz w:val="24"/>
          <w:szCs w:val="24"/>
        </w:rPr>
        <w:t>Платежи осуществляются в форме безналичного расчета исключительно в рублях РФ.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/>
          <w:sz w:val="24"/>
          <w:szCs w:val="24"/>
        </w:rPr>
        <w:t>В платежном поручении (квитанции) об оплате задатка необходимо указывать: «</w:t>
      </w:r>
      <w:r w:rsidRPr="00E858B2">
        <w:rPr>
          <w:rFonts w:ascii="Times New Roman" w:hAnsi="Times New Roman" w:cs="Times New Roman"/>
          <w:sz w:val="24"/>
          <w:szCs w:val="24"/>
        </w:rPr>
        <w:t xml:space="preserve">Обеспечение заявки на участие в конкурсе по отбору управляющей организации </w:t>
      </w:r>
      <w:proofErr w:type="spellStart"/>
      <w:r w:rsidRPr="00E858B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E858B2">
        <w:rPr>
          <w:rFonts w:ascii="Times New Roman" w:hAnsi="Times New Roman" w:cs="Times New Roman"/>
          <w:sz w:val="24"/>
          <w:szCs w:val="24"/>
        </w:rPr>
        <w:t>. Таёжный</w:t>
      </w:r>
      <w:r w:rsidRPr="00E858B2">
        <w:rPr>
          <w:rFonts w:ascii="Times New Roman" w:hAnsi="Times New Roman"/>
          <w:sz w:val="24"/>
          <w:szCs w:val="24"/>
        </w:rPr>
        <w:t>».</w:t>
      </w: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9" w:name="_Toc508791651"/>
      <w:r w:rsidRPr="00606D98">
        <w:rPr>
          <w:rFonts w:ascii="Times New Roman" w:hAnsi="Times New Roman" w:cs="Times New Roman"/>
          <w:color w:val="auto"/>
        </w:rPr>
        <w:t>Порядок проведения осмотров заинтересованными лицами и претендентами объекта конкурса и график проведения осмотров</w:t>
      </w:r>
      <w:bookmarkEnd w:id="9"/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516C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 xml:space="preserve">4.1. Организатор конкурса организуют проведение осмотра претендентами и другими заинтересованными лицами объекта конкурса. </w:t>
      </w:r>
      <w:r w:rsidR="00516CE4">
        <w:rPr>
          <w:rFonts w:ascii="Times New Roman" w:hAnsi="Times New Roman" w:cs="Times New Roman"/>
          <w:sz w:val="24"/>
          <w:szCs w:val="24"/>
        </w:rPr>
        <w:t>П</w:t>
      </w:r>
      <w:r w:rsidRPr="00606D98">
        <w:rPr>
          <w:rFonts w:ascii="Times New Roman" w:hAnsi="Times New Roman" w:cs="Times New Roman"/>
          <w:sz w:val="24"/>
          <w:szCs w:val="24"/>
        </w:rPr>
        <w:t xml:space="preserve">роведение таких осмотров организуется не реже чем каждые 5 рабочих дней </w:t>
      </w:r>
      <w:proofErr w:type="gramStart"/>
      <w:r w:rsidRPr="00606D98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606D98">
        <w:rPr>
          <w:rFonts w:ascii="Times New Roman" w:hAnsi="Times New Roman" w:cs="Times New Roman"/>
          <w:sz w:val="24"/>
          <w:szCs w:val="24"/>
        </w:rPr>
        <w:t xml:space="preserve"> извещения о проведении конкурса, но не позднее</w:t>
      </w:r>
      <w:r w:rsidR="00516CE4">
        <w:rPr>
          <w:rFonts w:ascii="Times New Roman" w:hAnsi="Times New Roman" w:cs="Times New Roman"/>
          <w:sz w:val="24"/>
          <w:szCs w:val="24"/>
        </w:rPr>
        <w:t>,</w:t>
      </w:r>
      <w:r w:rsidRPr="00606D98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606D98" w:rsidRPr="00606D98" w:rsidRDefault="00606D98" w:rsidP="00516C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 xml:space="preserve">4.2. Руководство осмотром осуществляется ведущим специалистом по жилищным отношениям </w:t>
      </w:r>
      <w:r w:rsidR="002F4862">
        <w:rPr>
          <w:rFonts w:ascii="Times New Roman" w:hAnsi="Times New Roman" w:cs="Times New Roman"/>
          <w:sz w:val="24"/>
          <w:szCs w:val="24"/>
        </w:rPr>
        <w:t xml:space="preserve">сектора по правовым и имущественным отношениям </w:t>
      </w:r>
      <w:r w:rsidRPr="00606D98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 w:rsidRPr="00606D98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606D98">
        <w:rPr>
          <w:rFonts w:ascii="Times New Roman" w:hAnsi="Times New Roman" w:cs="Times New Roman"/>
          <w:sz w:val="24"/>
          <w:szCs w:val="24"/>
        </w:rPr>
        <w:t>.</w:t>
      </w:r>
    </w:p>
    <w:p w:rsidR="00606D98" w:rsidRPr="00606D98" w:rsidRDefault="00606D98" w:rsidP="00B11A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 xml:space="preserve">4.3. Осмотр начинается в указанное в графике время в назначенном месте начала осмотра. Представители заинтересованных лиц, явившиеся для участия в осмотре, сообщают руководителю осмотра и подтверждают документально свои фамилию, имя, отчество, должность, наименование организации или индивидуального предпринимателя, чьи интересы они представляют. Данные сведения руководитель осмотра заносит в протокол осмотра. </w:t>
      </w:r>
      <w:proofErr w:type="gramStart"/>
      <w:r w:rsidRPr="00606D98">
        <w:rPr>
          <w:rFonts w:ascii="Times New Roman" w:hAnsi="Times New Roman" w:cs="Times New Roman"/>
          <w:sz w:val="24"/>
          <w:szCs w:val="24"/>
        </w:rPr>
        <w:t xml:space="preserve">Если в течение 15 минут со времени, указанного в качестве времени начала осмотра, ни одно лицо не явилось в назначенное место </w:t>
      </w:r>
      <w:r w:rsidRPr="00606D98">
        <w:rPr>
          <w:rFonts w:ascii="Times New Roman" w:hAnsi="Times New Roman" w:cs="Times New Roman"/>
          <w:sz w:val="24"/>
          <w:szCs w:val="24"/>
        </w:rPr>
        <w:lastRenderedPageBreak/>
        <w:t>начала производства осмотра, руководитель осмотра принимает решение об объявлении осмотра несостоявшимся, о чем вносит соответствующую запись в протокол.</w:t>
      </w:r>
      <w:proofErr w:type="gramEnd"/>
    </w:p>
    <w:p w:rsidR="00606D98" w:rsidRPr="00606D98" w:rsidRDefault="00606D98" w:rsidP="00B11A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4.4. Протокол осмотра составляется руководителем осмотра в течение одного рабочего дня после проведения осмотра. В протокол вносятся следующие сведения:</w:t>
      </w:r>
    </w:p>
    <w:p w:rsidR="00606D98" w:rsidRPr="00606D98" w:rsidRDefault="00606D98" w:rsidP="00C73A2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дата и время проведения осмотра;</w:t>
      </w:r>
    </w:p>
    <w:p w:rsidR="00606D98" w:rsidRPr="00606D98" w:rsidRDefault="00606D98" w:rsidP="00C73A2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объекты конкурса, в отношении которых проведен осмотр;</w:t>
      </w:r>
    </w:p>
    <w:p w:rsidR="00606D98" w:rsidRPr="00606D98" w:rsidRDefault="00606D98" w:rsidP="00C73A2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сведения о представителях заинтересованных лиц и претендентов, принимавших участие в осмотре.</w:t>
      </w:r>
    </w:p>
    <w:p w:rsidR="00606D98" w:rsidRPr="00606D98" w:rsidRDefault="00606D98" w:rsidP="00C73A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4.5. Заинтересованные лица, претенденты, а также их представители, принимавшие участие в осмотре, вправе ознакомиться с протоколом осмотра объектов конкурса, а также в письменной форме представить свои заявления или замечания на протокол, если считают, что к осмотру не были предъявлены отдельные конкурсные объекты или части общего имущества многоквартирных домов.</w:t>
      </w:r>
    </w:p>
    <w:p w:rsidR="00606D98" w:rsidRPr="00606D98" w:rsidRDefault="00606D98" w:rsidP="00C73A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4.6. В ходе осмотра претендентам и заинтересованным лицам разрешается доступ к общему имуществу собственников помещений многоквартирных домов, находящегося вне жилых помещений. Общее имущество собственников помещений в многоквартирных домах, находящееся внутри жилого либо нежилого помещения может быть осмотрено заинтересованными лицами и претендентами исключительно с согласия лиц, которым на праве собственности принадлежит данное помещение, либо лиц, фактически проживающих в жилых помещениях на условиях найма.</w:t>
      </w:r>
    </w:p>
    <w:p w:rsidR="00606D98" w:rsidRPr="00606D98" w:rsidRDefault="00606D98" w:rsidP="00C55B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4.7. Осмотр объектов конкурса производится по лотам. Если завершить осмотр в течение рабочего дня не представляется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606D98" w:rsidRPr="00E858B2" w:rsidRDefault="00606D98" w:rsidP="00C55B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4</w:t>
      </w:r>
      <w:r w:rsidRPr="00E858B2">
        <w:rPr>
          <w:rFonts w:ascii="Times New Roman" w:hAnsi="Times New Roman" w:cs="Times New Roman"/>
          <w:sz w:val="24"/>
          <w:szCs w:val="24"/>
        </w:rPr>
        <w:t>.8. График проведения осмотров объекта конкурса: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486"/>
        <w:gridCol w:w="1421"/>
        <w:gridCol w:w="2824"/>
        <w:gridCol w:w="3383"/>
      </w:tblGrid>
      <w:tr w:rsidR="00606D98" w:rsidRPr="00E858B2" w:rsidTr="009B53A9">
        <w:trPr>
          <w:jc w:val="center"/>
        </w:trPr>
        <w:tc>
          <w:tcPr>
            <w:tcW w:w="959" w:type="dxa"/>
            <w:vAlign w:val="center"/>
          </w:tcPr>
          <w:p w:rsidR="00606D98" w:rsidRPr="00E858B2" w:rsidRDefault="00606D98" w:rsidP="009B5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58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58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86" w:type="dxa"/>
            <w:vAlign w:val="center"/>
          </w:tcPr>
          <w:p w:rsidR="00606D98" w:rsidRPr="00E858B2" w:rsidRDefault="00606D98" w:rsidP="009B5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осмотра</w:t>
            </w:r>
          </w:p>
        </w:tc>
        <w:tc>
          <w:tcPr>
            <w:tcW w:w="1421" w:type="dxa"/>
            <w:vAlign w:val="center"/>
          </w:tcPr>
          <w:p w:rsidR="00606D98" w:rsidRPr="00E858B2" w:rsidRDefault="00606D98" w:rsidP="009B5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осмотра</w:t>
            </w:r>
          </w:p>
        </w:tc>
        <w:tc>
          <w:tcPr>
            <w:tcW w:w="2824" w:type="dxa"/>
            <w:vAlign w:val="center"/>
          </w:tcPr>
          <w:p w:rsidR="00606D98" w:rsidRPr="00E858B2" w:rsidRDefault="00606D98" w:rsidP="009B5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2">
              <w:rPr>
                <w:rFonts w:ascii="Times New Roman" w:hAnsi="Times New Roman" w:cs="Times New Roman"/>
                <w:b/>
                <w:sz w:val="24"/>
                <w:szCs w:val="24"/>
              </w:rPr>
              <w:t>Место сбора перед началом осмотра</w:t>
            </w:r>
          </w:p>
        </w:tc>
        <w:tc>
          <w:tcPr>
            <w:tcW w:w="3383" w:type="dxa"/>
            <w:vAlign w:val="center"/>
          </w:tcPr>
          <w:p w:rsidR="00606D98" w:rsidRPr="00E858B2" w:rsidRDefault="00606D98" w:rsidP="009B53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осмотра</w:t>
            </w:r>
          </w:p>
        </w:tc>
      </w:tr>
      <w:tr w:rsidR="001B6045" w:rsidRPr="001B6045" w:rsidTr="009B53A9">
        <w:trPr>
          <w:jc w:val="center"/>
        </w:trPr>
        <w:tc>
          <w:tcPr>
            <w:tcW w:w="959" w:type="dxa"/>
            <w:vAlign w:val="center"/>
          </w:tcPr>
          <w:p w:rsidR="00606D98" w:rsidRPr="001B6045" w:rsidRDefault="00606D98" w:rsidP="009B53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_GoBack"/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606D98" w:rsidRPr="001B6045" w:rsidRDefault="001B6045" w:rsidP="001B60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606D98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606D98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2E1ADA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21" w:type="dxa"/>
            <w:vAlign w:val="center"/>
          </w:tcPr>
          <w:p w:rsidR="00606D98" w:rsidRPr="001B6045" w:rsidRDefault="00606D98" w:rsidP="00C55B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5BAD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824" w:type="dxa"/>
            <w:vMerge w:val="restart"/>
            <w:vAlign w:val="center"/>
          </w:tcPr>
          <w:p w:rsidR="00606D98" w:rsidRPr="001B6045" w:rsidRDefault="00606D98" w:rsidP="009B53A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Таёжный, ул. </w:t>
            </w:r>
            <w:proofErr w:type="gramStart"/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Железнодорожная</w:t>
            </w:r>
            <w:proofErr w:type="gramEnd"/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д.11</w:t>
            </w:r>
            <w:r w:rsidR="00E858B2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кабинет № 203</w:t>
            </w:r>
          </w:p>
        </w:tc>
        <w:tc>
          <w:tcPr>
            <w:tcW w:w="3383" w:type="dxa"/>
            <w:vMerge w:val="restart"/>
            <w:vAlign w:val="center"/>
          </w:tcPr>
          <w:p w:rsidR="00606D98" w:rsidRPr="001B6045" w:rsidRDefault="00606D98" w:rsidP="002E1A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Пятыгина</w:t>
            </w:r>
            <w:proofErr w:type="spellEnd"/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Владимировна, </w:t>
            </w:r>
            <w:r w:rsidR="002E1ADA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 по жилищным отношениям администрации городского поселения Таёжный</w:t>
            </w:r>
          </w:p>
        </w:tc>
      </w:tr>
      <w:tr w:rsidR="001B6045" w:rsidRPr="001B6045" w:rsidTr="009B53A9">
        <w:trPr>
          <w:jc w:val="center"/>
        </w:trPr>
        <w:tc>
          <w:tcPr>
            <w:tcW w:w="959" w:type="dxa"/>
            <w:vAlign w:val="center"/>
          </w:tcPr>
          <w:p w:rsidR="00606D98" w:rsidRPr="001B6045" w:rsidRDefault="00606D98" w:rsidP="009B53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606D98" w:rsidRPr="001B6045" w:rsidRDefault="001B6045" w:rsidP="001B60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606D98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606D98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2E1ADA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21" w:type="dxa"/>
            <w:vAlign w:val="center"/>
          </w:tcPr>
          <w:p w:rsidR="00606D98" w:rsidRPr="001B6045" w:rsidRDefault="00C55BAD" w:rsidP="009B53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06D98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824" w:type="dxa"/>
            <w:vMerge/>
          </w:tcPr>
          <w:p w:rsidR="00606D98" w:rsidRPr="001B6045" w:rsidRDefault="00606D98" w:rsidP="009B53A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606D98" w:rsidRPr="001B6045" w:rsidRDefault="00606D98" w:rsidP="009B53A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6045" w:rsidRPr="001B6045" w:rsidTr="009B53A9">
        <w:trPr>
          <w:jc w:val="center"/>
        </w:trPr>
        <w:tc>
          <w:tcPr>
            <w:tcW w:w="959" w:type="dxa"/>
            <w:vAlign w:val="center"/>
          </w:tcPr>
          <w:p w:rsidR="00606D98" w:rsidRPr="001B6045" w:rsidRDefault="00606D98" w:rsidP="009B53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6" w:type="dxa"/>
            <w:vAlign w:val="center"/>
          </w:tcPr>
          <w:p w:rsidR="00606D98" w:rsidRPr="001B6045" w:rsidRDefault="001B6045" w:rsidP="001B60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606D98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606D98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2E1ADA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21" w:type="dxa"/>
            <w:vAlign w:val="center"/>
          </w:tcPr>
          <w:p w:rsidR="00606D98" w:rsidRPr="001B6045" w:rsidRDefault="00C55BAD" w:rsidP="009B53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06D98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824" w:type="dxa"/>
            <w:vMerge/>
          </w:tcPr>
          <w:p w:rsidR="00606D98" w:rsidRPr="001B6045" w:rsidRDefault="00606D98" w:rsidP="009B53A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606D98" w:rsidRPr="001B6045" w:rsidRDefault="00606D98" w:rsidP="009B53A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6045" w:rsidRPr="001B6045" w:rsidTr="009B53A9">
        <w:trPr>
          <w:jc w:val="center"/>
        </w:trPr>
        <w:tc>
          <w:tcPr>
            <w:tcW w:w="959" w:type="dxa"/>
            <w:vAlign w:val="center"/>
          </w:tcPr>
          <w:p w:rsidR="00606D98" w:rsidRPr="001B6045" w:rsidRDefault="00606D98" w:rsidP="009B53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6" w:type="dxa"/>
            <w:vAlign w:val="center"/>
          </w:tcPr>
          <w:p w:rsidR="00606D98" w:rsidRPr="001B6045" w:rsidRDefault="001B6045" w:rsidP="001B60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606D98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606D98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2E1ADA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21" w:type="dxa"/>
            <w:vAlign w:val="center"/>
          </w:tcPr>
          <w:p w:rsidR="00606D98" w:rsidRPr="001B6045" w:rsidRDefault="00C55BAD" w:rsidP="009B53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06D98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824" w:type="dxa"/>
            <w:vMerge/>
          </w:tcPr>
          <w:p w:rsidR="00606D98" w:rsidRPr="001B6045" w:rsidRDefault="00606D98" w:rsidP="009B53A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606D98" w:rsidRPr="001B6045" w:rsidRDefault="00606D98" w:rsidP="009B53A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6045" w:rsidRPr="001B6045" w:rsidTr="009B53A9">
        <w:trPr>
          <w:jc w:val="center"/>
        </w:trPr>
        <w:tc>
          <w:tcPr>
            <w:tcW w:w="959" w:type="dxa"/>
            <w:vAlign w:val="center"/>
          </w:tcPr>
          <w:p w:rsidR="00606D98" w:rsidRPr="001B6045" w:rsidRDefault="00606D98" w:rsidP="009B53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6" w:type="dxa"/>
            <w:vAlign w:val="center"/>
          </w:tcPr>
          <w:p w:rsidR="00606D98" w:rsidRPr="001B6045" w:rsidRDefault="001B6045" w:rsidP="001B60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06D98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606D98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2E1ADA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21" w:type="dxa"/>
            <w:vAlign w:val="center"/>
          </w:tcPr>
          <w:p w:rsidR="00606D98" w:rsidRPr="001B6045" w:rsidRDefault="00C55BAD" w:rsidP="009B53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06D98" w:rsidRPr="001B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824" w:type="dxa"/>
            <w:vMerge/>
          </w:tcPr>
          <w:p w:rsidR="00606D98" w:rsidRPr="001B6045" w:rsidRDefault="00606D98" w:rsidP="009B53A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606D98" w:rsidRPr="001B6045" w:rsidRDefault="00606D98" w:rsidP="009B53A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0"/>
    </w:tbl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1" w:name="_Toc508791652"/>
      <w:r w:rsidRPr="00E858B2">
        <w:rPr>
          <w:rFonts w:ascii="Times New Roman" w:hAnsi="Times New Roman" w:cs="Times New Roman"/>
          <w:color w:val="auto"/>
        </w:rPr>
        <w:t>Перечень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bookmarkEnd w:id="11"/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5046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Прилагается отдельным файлом (Приложение 2 к документации конкурса).</w:t>
      </w:r>
    </w:p>
    <w:p w:rsid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4683" w:rsidRDefault="00504683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4683" w:rsidRPr="00E858B2" w:rsidRDefault="00504683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BE0CA2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</w:rPr>
      </w:pPr>
      <w:bookmarkStart w:id="12" w:name="_Toc508791654"/>
      <w:r w:rsidRPr="00606D98">
        <w:rPr>
          <w:rFonts w:ascii="Times New Roman" w:hAnsi="Times New Roman" w:cs="Times New Roman"/>
          <w:color w:val="auto"/>
        </w:rPr>
        <w:lastRenderedPageBreak/>
        <w:t>Срок внесения собственниками помещений в многоквартирном доме и лицами, принявшими помещения, платы за содержание и ремонт жилого помещения</w:t>
      </w:r>
      <w:bookmarkEnd w:id="12"/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234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noProof/>
          <w:sz w:val="24"/>
          <w:szCs w:val="24"/>
        </w:rPr>
        <w:t>Согласно условиям, изложенным в проекте договора.</w:t>
      </w: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504683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3" w:name="_Toc508791655"/>
      <w:r w:rsidRPr="00504683">
        <w:rPr>
          <w:rFonts w:ascii="Times New Roman" w:hAnsi="Times New Roman" w:cs="Times New Roman"/>
          <w:color w:val="auto"/>
        </w:rPr>
        <w:t>Требования к участникам конкурса</w:t>
      </w:r>
      <w:bookmarkEnd w:id="13"/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606D98" w:rsidRDefault="00606D98" w:rsidP="00234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Ко всем претендентам на участие в конкурсе устанавливаются следующие обязательные требования:</w:t>
      </w:r>
    </w:p>
    <w:p w:rsidR="00606D98" w:rsidRPr="00606D98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06D98" w:rsidRPr="00606D98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00"/>
      <w:bookmarkEnd w:id="14"/>
      <w:r w:rsidRPr="00606D98">
        <w:rPr>
          <w:rFonts w:ascii="Times New Roman" w:hAnsi="Times New Roman" w:cs="Times New Roman"/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06D98" w:rsidRPr="00606D98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606D98" w:rsidRPr="00606D98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606D98">
        <w:rPr>
          <w:rFonts w:ascii="Times New Roman" w:hAnsi="Times New Roman" w:cs="Times New Roman"/>
          <w:sz w:val="24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606D98">
        <w:rPr>
          <w:rFonts w:ascii="Times New Roman" w:hAnsi="Times New Roman" w:cs="Times New Roman"/>
          <w:sz w:val="24"/>
          <w:szCs w:val="24"/>
        </w:rPr>
        <w:t xml:space="preserve"> в силу;</w:t>
      </w:r>
    </w:p>
    <w:p w:rsidR="00606D98" w:rsidRPr="00606D98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98">
        <w:rPr>
          <w:rFonts w:ascii="Times New Roman" w:hAnsi="Times New Roman" w:cs="Times New Roman"/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606D98" w:rsidRPr="00606D98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04"/>
      <w:bookmarkEnd w:id="15"/>
      <w:r w:rsidRPr="00606D98">
        <w:rPr>
          <w:rFonts w:ascii="Times New Roman" w:hAnsi="Times New Roman" w:cs="Times New Roman"/>
          <w:sz w:val="24"/>
          <w:szCs w:val="24"/>
        </w:rPr>
        <w:t>6) внесение претендентом на счет, указанный в конкурсной документации, сре</w:t>
      </w:r>
      <w:proofErr w:type="gramStart"/>
      <w:r w:rsidRPr="00606D9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606D98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06D98" w:rsidRP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6" w:name="_Toc508791656"/>
      <w:r w:rsidRPr="00E858B2">
        <w:rPr>
          <w:rFonts w:cs="Calibri"/>
          <w:color w:val="auto"/>
        </w:rPr>
        <w:t>Форма заявки на участие в конкурсе инструкция по ее заполнению</w:t>
      </w:r>
      <w:bookmarkEnd w:id="16"/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подается заинтересованным лицом по форме согласно Приложению </w:t>
      </w:r>
      <w:r w:rsidR="00BE0CA2">
        <w:rPr>
          <w:rFonts w:ascii="Times New Roman" w:hAnsi="Times New Roman" w:cs="Times New Roman"/>
          <w:sz w:val="24"/>
          <w:szCs w:val="24"/>
        </w:rPr>
        <w:t>3</w:t>
      </w:r>
      <w:r w:rsidRPr="00E858B2">
        <w:rPr>
          <w:rFonts w:ascii="Times New Roman" w:hAnsi="Times New Roman" w:cs="Times New Roman"/>
          <w:sz w:val="24"/>
          <w:szCs w:val="24"/>
        </w:rPr>
        <w:t xml:space="preserve"> к документации конкурса (Прилагается отдельным файлом).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8B2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конкурса.</w:t>
      </w:r>
      <w:proofErr w:type="gramEnd"/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Каждый претендент может подать только одну заявку на участие в конкурсе по одному или нескольким лотам. Претендент, который подает более одной заявки на участие в конкурсе или участвует в заявках других участников, не допускается к участию в конкурсе.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 xml:space="preserve">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 по </w:t>
      </w:r>
      <w:r w:rsidRPr="00E858B2">
        <w:rPr>
          <w:rFonts w:ascii="Times New Roman" w:hAnsi="Times New Roman" w:cs="Times New Roman"/>
          <w:sz w:val="24"/>
          <w:szCs w:val="24"/>
        </w:rPr>
        <w:lastRenderedPageBreak/>
        <w:t>установленной форме. Заявка на участие в конкурсе до начала конкурса хранится в запечатанном конверте.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Заинтересованное лицо подает заявку на участие в конкурсе в письменной форме. Заявка на участие в конкурсе представляется организатору конкурса в закрытом виде (в запечатанном конверте) в установленные сроки и время приема. На конверте необходимо указать наименование открытого конкурса (лота), на участие, в котором подается данная заявка, также рекомендуется указать контактные телефоны, адрес электронной почты.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По истечении установленного срока прием заявок прекращается.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Все документы, входящие в состав заявки, должны быть заполнены разборчиво. Конкурсная заявка, подготовленная претендентом, а также вся корреспонденция и документация, связанные с этой конкурсной заявкой, должны быть написаны на русском языке.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Заявка на участие в конкурсе включает в себя: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1) сведения и документы о претенденте:</w:t>
      </w:r>
    </w:p>
    <w:p w:rsidR="00606D98" w:rsidRPr="00E858B2" w:rsidRDefault="00606D98" w:rsidP="00606D98">
      <w:pPr>
        <w:pStyle w:val="a3"/>
        <w:numPr>
          <w:ilvl w:val="0"/>
          <w:numId w:val="4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606D98" w:rsidRPr="00E858B2" w:rsidRDefault="00606D98" w:rsidP="00606D98">
      <w:pPr>
        <w:pStyle w:val="a3"/>
        <w:numPr>
          <w:ilvl w:val="0"/>
          <w:numId w:val="4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606D98" w:rsidRPr="00E858B2" w:rsidRDefault="00606D98" w:rsidP="00606D98">
      <w:pPr>
        <w:pStyle w:val="a3"/>
        <w:numPr>
          <w:ilvl w:val="0"/>
          <w:numId w:val="4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606D98" w:rsidRPr="00E858B2" w:rsidRDefault="00606D98" w:rsidP="00606D98">
      <w:pPr>
        <w:pStyle w:val="a3"/>
        <w:numPr>
          <w:ilvl w:val="0"/>
          <w:numId w:val="4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606D98" w:rsidRPr="00E858B2" w:rsidRDefault="00606D98" w:rsidP="00606D98">
      <w:pPr>
        <w:pStyle w:val="a3"/>
        <w:numPr>
          <w:ilvl w:val="0"/>
          <w:numId w:val="4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606D98" w:rsidRPr="00E858B2" w:rsidRDefault="00606D98" w:rsidP="00606D98">
      <w:pPr>
        <w:pStyle w:val="a3"/>
        <w:numPr>
          <w:ilvl w:val="0"/>
          <w:numId w:val="4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606D98" w:rsidRPr="00E858B2" w:rsidRDefault="00606D98" w:rsidP="00606D98">
      <w:pPr>
        <w:pStyle w:val="a3"/>
        <w:numPr>
          <w:ilvl w:val="0"/>
          <w:numId w:val="4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606D98" w:rsidRPr="00E858B2" w:rsidRDefault="00606D98" w:rsidP="00606D98">
      <w:pPr>
        <w:pStyle w:val="a3"/>
        <w:numPr>
          <w:ilvl w:val="0"/>
          <w:numId w:val="5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документы, подтверждающие внесение сре</w:t>
      </w:r>
      <w:proofErr w:type="gramStart"/>
      <w:r w:rsidRPr="00E858B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606D98" w:rsidRPr="00E858B2" w:rsidRDefault="00606D98" w:rsidP="00606D98">
      <w:pPr>
        <w:pStyle w:val="a3"/>
        <w:numPr>
          <w:ilvl w:val="0"/>
          <w:numId w:val="5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копию документов, подтверждающих соответствие претендента требованиям, установленным пунктом 9 настоящей документации;</w:t>
      </w:r>
    </w:p>
    <w:p w:rsidR="00606D98" w:rsidRPr="00E858B2" w:rsidRDefault="00606D98" w:rsidP="00606D98">
      <w:pPr>
        <w:pStyle w:val="a3"/>
        <w:numPr>
          <w:ilvl w:val="0"/>
          <w:numId w:val="5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копии утвержденного бухгалтерского баланса за последний отчетный период;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8B2">
        <w:rPr>
          <w:rFonts w:ascii="Times New Roman" w:hAnsi="Times New Roman" w:cs="Times New Roman"/>
          <w:sz w:val="24"/>
          <w:szCs w:val="24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Копии документов, подаваемых в составе заявки, должны быть заверены руководителем организации, подающей заявку на участие в конкурсе.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 xml:space="preserve">Претендент вправе изменить или отозвать заявку </w:t>
      </w:r>
      <w:proofErr w:type="gramStart"/>
      <w:r w:rsidRPr="00E858B2">
        <w:rPr>
          <w:rFonts w:ascii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E858B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 xml:space="preserve"> организатором конкурса уведомления об отзыве заявки.</w:t>
      </w: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7" w:name="_Toc508791657"/>
      <w:r w:rsidRPr="00E858B2">
        <w:rPr>
          <w:rFonts w:ascii="Times New Roman" w:hAnsi="Times New Roman" w:cs="Times New Roman"/>
          <w:color w:val="auto"/>
        </w:rPr>
        <w:lastRenderedPageBreak/>
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</w:t>
      </w:r>
      <w:bookmarkEnd w:id="17"/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 xml:space="preserve">Победитель конкурса в течение 10 рабочих дней </w:t>
      </w:r>
      <w:proofErr w:type="gramStart"/>
      <w:r w:rsidRPr="00E858B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8B2">
        <w:rPr>
          <w:rFonts w:ascii="Times New Roman" w:hAnsi="Times New Roman" w:cs="Times New Roman"/>
          <w:sz w:val="24"/>
          <w:szCs w:val="24"/>
        </w:rP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  <w:proofErr w:type="gramEnd"/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В случае если победитель конкурса в установленный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18"/>
      <w:bookmarkEnd w:id="18"/>
      <w:r w:rsidRPr="00E858B2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E858B2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9" w:name="_Toc508791658"/>
      <w:r w:rsidRPr="00E858B2">
        <w:rPr>
          <w:rFonts w:ascii="Times New Roman" w:hAnsi="Times New Roman" w:cs="Times New Roman"/>
          <w:color w:val="auto"/>
        </w:rPr>
        <w:t>Условия изменения обязатель</w:t>
      </w:r>
      <w:proofErr w:type="gramStart"/>
      <w:r w:rsidRPr="00E858B2">
        <w:rPr>
          <w:rFonts w:ascii="Times New Roman" w:hAnsi="Times New Roman" w:cs="Times New Roman"/>
          <w:color w:val="auto"/>
        </w:rPr>
        <w:t>ств ст</w:t>
      </w:r>
      <w:proofErr w:type="gramEnd"/>
      <w:r w:rsidRPr="00E858B2">
        <w:rPr>
          <w:rFonts w:ascii="Times New Roman" w:hAnsi="Times New Roman" w:cs="Times New Roman"/>
          <w:color w:val="auto"/>
        </w:rPr>
        <w:t>орон по договору</w:t>
      </w:r>
      <w:bookmarkEnd w:id="19"/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</w:t>
      </w: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lastRenderedPageBreak/>
        <w:t>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20" w:name="_Toc508791659"/>
      <w:r w:rsidRPr="00E858B2">
        <w:rPr>
          <w:rFonts w:ascii="Times New Roman" w:hAnsi="Times New Roman" w:cs="Times New Roman"/>
          <w:color w:val="auto"/>
        </w:rPr>
        <w:t>Срок начала выполнения управляющей организацией возникших по результатам конкурса обязательств</w:t>
      </w:r>
      <w:bookmarkEnd w:id="20"/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не более 30 дней </w:t>
      </w:r>
      <w:proofErr w:type="gramStart"/>
      <w:r w:rsidRPr="00E858B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в соответствии с положениями пункта 11 настоящей документации договоров управления многоквартирным домом.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и лица, принявшие помещения, обязаны вносить указанную плату.</w:t>
      </w: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21" w:name="_Toc508791660"/>
      <w:r w:rsidRPr="00E858B2">
        <w:rPr>
          <w:rFonts w:ascii="Times New Roman" w:hAnsi="Times New Roman" w:cs="Times New Roman"/>
          <w:color w:val="auto"/>
        </w:rPr>
        <w:t>Размер и срок представления обеспечения исполнения обязательств</w:t>
      </w:r>
      <w:bookmarkEnd w:id="21"/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606D98" w:rsidRPr="00E858B2" w:rsidRDefault="00606D98" w:rsidP="00606D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56360" cy="27114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8B2">
        <w:rPr>
          <w:rFonts w:ascii="Times New Roman" w:hAnsi="Times New Roman" w:cs="Times New Roman"/>
          <w:sz w:val="24"/>
          <w:szCs w:val="24"/>
        </w:rPr>
        <w:t>,</w:t>
      </w:r>
    </w:p>
    <w:p w:rsidR="00606D98" w:rsidRPr="00E858B2" w:rsidRDefault="00606D98" w:rsidP="00606D9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13"/>
      <w:bookmarkEnd w:id="22"/>
      <w:r w:rsidRPr="00E858B2">
        <w:rPr>
          <w:rFonts w:ascii="Times New Roman" w:hAnsi="Times New Roman" w:cs="Times New Roman"/>
          <w:sz w:val="24"/>
          <w:szCs w:val="24"/>
        </w:rPr>
        <w:t>где:</w:t>
      </w:r>
    </w:p>
    <w:p w:rsidR="00606D98" w:rsidRPr="00E858B2" w:rsidRDefault="00606D98" w:rsidP="00606D9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1145" cy="2711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8B2">
        <w:rPr>
          <w:rFonts w:ascii="Times New Roman" w:hAnsi="Times New Roman" w:cs="Times New Roman"/>
          <w:sz w:val="24"/>
          <w:szCs w:val="24"/>
        </w:rPr>
        <w:t>- размер обеспечения исполнения обязательств;</w:t>
      </w:r>
    </w:p>
    <w:p w:rsidR="00606D98" w:rsidRPr="00E858B2" w:rsidRDefault="00606D98" w:rsidP="00606D9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8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 xml:space="preserve"> - коэффициент, установленный организатором конкурса в пределах от 0,5 до 0,75;</w:t>
      </w:r>
    </w:p>
    <w:p w:rsidR="00606D98" w:rsidRPr="00E858B2" w:rsidRDefault="00606D98" w:rsidP="00606D9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" cy="2514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8B2">
        <w:rPr>
          <w:rFonts w:ascii="Times New Roman" w:hAnsi="Times New Roman" w:cs="Times New Roman"/>
          <w:sz w:val="24"/>
          <w:szCs w:val="24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606D98" w:rsidRPr="00E858B2" w:rsidRDefault="00606D98" w:rsidP="00606D9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1460" cy="2711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858B2">
        <w:rPr>
          <w:rFonts w:ascii="Times New Roman" w:hAnsi="Times New Roman" w:cs="Times New Roman"/>
          <w:sz w:val="24"/>
          <w:szCs w:val="24"/>
        </w:rPr>
        <w:t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58B2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8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</w:t>
      </w:r>
    </w:p>
    <w:p w:rsidR="00606D98" w:rsidRPr="00E858B2" w:rsidRDefault="00606D98" w:rsidP="00606D98">
      <w:pPr>
        <w:overflowPunct/>
        <w:autoSpaceDE/>
        <w:autoSpaceDN/>
        <w:adjustRightInd/>
        <w:spacing w:after="200" w:line="276" w:lineRule="auto"/>
        <w:ind w:left="0" w:right="0"/>
        <w:textAlignment w:val="auto"/>
        <w:rPr>
          <w:rFonts w:eastAsiaTheme="minorHAnsi"/>
          <w:sz w:val="24"/>
          <w:szCs w:val="24"/>
          <w:lang w:eastAsia="en-US"/>
        </w:rPr>
      </w:pP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8B2">
        <w:rPr>
          <w:rFonts w:ascii="Times New Roman" w:hAnsi="Times New Roman" w:cs="Times New Roman"/>
          <w:sz w:val="24"/>
          <w:szCs w:val="24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E858B2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E858B2">
        <w:rPr>
          <w:rFonts w:ascii="Times New Roman" w:hAnsi="Times New Roman" w:cs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E858B2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E858B2">
        <w:rPr>
          <w:rFonts w:ascii="Times New Roman" w:hAnsi="Times New Roman" w:cs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 xml:space="preserve"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E858B2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E858B2">
        <w:rPr>
          <w:rFonts w:ascii="Times New Roman" w:hAnsi="Times New Roman" w:cs="Times New Roman"/>
          <w:sz w:val="24"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23" w:name="_Toc508791661"/>
      <w:r w:rsidRPr="00E858B2">
        <w:rPr>
          <w:rFonts w:ascii="Times New Roman" w:hAnsi="Times New Roman" w:cs="Times New Roman"/>
          <w:color w:val="auto"/>
        </w:rPr>
        <w:t>Порядок оплаты собственниками работ и услуг в случае неисполнения либо ненадлежащего исполнения управляющей организацией обязательств по договорам</w:t>
      </w:r>
      <w:bookmarkEnd w:id="23"/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управляющей организацией обязательств по договорам управления многоквартирным домом, собственники помещений в многоквартирном доме и лица, принявшие помещения, имеют право оплачивать только фактически выполненные работы и услуги по содержанию и ремонту общего имущества.</w:t>
      </w: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24" w:name="_Toc508791662"/>
      <w:r w:rsidRPr="00E858B2">
        <w:rPr>
          <w:rFonts w:ascii="Times New Roman" w:hAnsi="Times New Roman" w:cs="Times New Roman"/>
          <w:color w:val="auto"/>
        </w:rPr>
        <w:t xml:space="preserve">Формы и способы осуществления </w:t>
      </w:r>
      <w:proofErr w:type="gramStart"/>
      <w:r w:rsidRPr="00E858B2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E858B2">
        <w:rPr>
          <w:rFonts w:ascii="Times New Roman" w:hAnsi="Times New Roman" w:cs="Times New Roman"/>
          <w:color w:val="auto"/>
        </w:rPr>
        <w:t xml:space="preserve"> выполнением управляющей организацией ее обязательств по договорам</w:t>
      </w:r>
      <w:bookmarkEnd w:id="24"/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 xml:space="preserve">Формы и способы осуществления собственниками помещений в многоквартирном доме и лицами, принявшими помещения, </w:t>
      </w:r>
      <w:proofErr w:type="gramStart"/>
      <w:r w:rsidRPr="00E858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договорам управления многоквартирным домом, предусматривают:</w:t>
      </w:r>
    </w:p>
    <w:p w:rsidR="00606D98" w:rsidRPr="00E858B2" w:rsidRDefault="00606D98" w:rsidP="00606D98">
      <w:pPr>
        <w:pStyle w:val="a3"/>
        <w:numPr>
          <w:ilvl w:val="0"/>
          <w:numId w:val="6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606D98" w:rsidRPr="00E858B2" w:rsidRDefault="00606D98" w:rsidP="00606D98">
      <w:pPr>
        <w:pStyle w:val="a3"/>
        <w:numPr>
          <w:ilvl w:val="0"/>
          <w:numId w:val="6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8B2">
        <w:rPr>
          <w:rFonts w:ascii="Times New Roman" w:hAnsi="Times New Roman" w:cs="Times New Roman"/>
          <w:sz w:val="24"/>
          <w:szCs w:val="24"/>
        </w:rPr>
        <w:t xml:space="preserve">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</w:t>
      </w:r>
      <w:r w:rsidRPr="00E858B2">
        <w:rPr>
          <w:rFonts w:ascii="Times New Roman" w:hAnsi="Times New Roman" w:cs="Times New Roman"/>
          <w:sz w:val="24"/>
          <w:szCs w:val="24"/>
        </w:rPr>
        <w:lastRenderedPageBreak/>
        <w:t>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58B2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E858B2">
        <w:rPr>
          <w:rFonts w:ascii="Times New Roman" w:hAnsi="Times New Roman" w:cs="Times New Roman"/>
          <w:sz w:val="24"/>
          <w:szCs w:val="24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overflowPunct/>
        <w:autoSpaceDE/>
        <w:autoSpaceDN/>
        <w:adjustRightInd/>
        <w:spacing w:after="200" w:line="276" w:lineRule="auto"/>
        <w:ind w:left="0" w:right="0"/>
        <w:textAlignment w:val="auto"/>
        <w:rPr>
          <w:rFonts w:eastAsiaTheme="minorHAnsi"/>
          <w:sz w:val="24"/>
          <w:szCs w:val="24"/>
          <w:lang w:eastAsia="en-US"/>
        </w:rPr>
      </w:pP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25" w:name="_Toc508791663"/>
      <w:r w:rsidRPr="00E858B2">
        <w:rPr>
          <w:rFonts w:ascii="Times New Roman" w:hAnsi="Times New Roman" w:cs="Times New Roman"/>
          <w:color w:val="auto"/>
        </w:rPr>
        <w:t>Срок действия договоров управления многоквартирным домом</w:t>
      </w:r>
      <w:bookmarkEnd w:id="25"/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Срок действия договора управления многоквартирным домом составляет 1 год.</w:t>
      </w:r>
    </w:p>
    <w:p w:rsidR="00606D98" w:rsidRPr="00E858B2" w:rsidRDefault="00606D98" w:rsidP="00606D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 xml:space="preserve">Срок действия указанных договоров продлевается на </w:t>
      </w:r>
      <w:r w:rsidR="00FD3683">
        <w:rPr>
          <w:rFonts w:ascii="Times New Roman" w:hAnsi="Times New Roman" w:cs="Times New Roman"/>
          <w:sz w:val="24"/>
          <w:szCs w:val="24"/>
        </w:rPr>
        <w:t>3 месяца</w:t>
      </w:r>
      <w:r w:rsidRPr="00E858B2">
        <w:rPr>
          <w:rFonts w:ascii="Times New Roman" w:hAnsi="Times New Roman" w:cs="Times New Roman"/>
          <w:sz w:val="24"/>
          <w:szCs w:val="24"/>
        </w:rPr>
        <w:t>, если:</w:t>
      </w:r>
    </w:p>
    <w:p w:rsidR="00606D98" w:rsidRPr="00E858B2" w:rsidRDefault="00606D98" w:rsidP="00606D9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606D98" w:rsidRPr="00E858B2" w:rsidRDefault="00606D98" w:rsidP="00606D9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06D98" w:rsidRPr="00E858B2" w:rsidRDefault="00606D98" w:rsidP="00606D9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8B2">
        <w:rPr>
          <w:rFonts w:ascii="Times New Roman" w:hAnsi="Times New Roman" w:cs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606D98" w:rsidRPr="00E858B2" w:rsidRDefault="00606D98" w:rsidP="00606D9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домом.</w:t>
      </w: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Pr="00E858B2" w:rsidRDefault="00606D98" w:rsidP="00606D98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26" w:name="_Toc508791664"/>
      <w:r w:rsidRPr="00E858B2">
        <w:rPr>
          <w:rFonts w:ascii="Times New Roman" w:hAnsi="Times New Roman" w:cs="Times New Roman"/>
          <w:color w:val="auto"/>
        </w:rPr>
        <w:t>Проект договора управления многоквартирным домом</w:t>
      </w:r>
      <w:bookmarkEnd w:id="26"/>
    </w:p>
    <w:p w:rsidR="00606D98" w:rsidRPr="00E858B2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8B2">
        <w:rPr>
          <w:rFonts w:ascii="Times New Roman" w:hAnsi="Times New Roman" w:cs="Times New Roman"/>
          <w:sz w:val="24"/>
          <w:szCs w:val="24"/>
        </w:rPr>
        <w:t xml:space="preserve">Прилагается отдельным файлом (Приложение </w:t>
      </w:r>
      <w:r w:rsidR="009D2086">
        <w:rPr>
          <w:rFonts w:ascii="Times New Roman" w:hAnsi="Times New Roman" w:cs="Times New Roman"/>
          <w:sz w:val="24"/>
          <w:szCs w:val="24"/>
        </w:rPr>
        <w:t>3</w:t>
      </w:r>
      <w:r w:rsidRPr="00E858B2">
        <w:rPr>
          <w:rFonts w:ascii="Times New Roman" w:hAnsi="Times New Roman" w:cs="Times New Roman"/>
          <w:sz w:val="24"/>
          <w:szCs w:val="24"/>
        </w:rPr>
        <w:t xml:space="preserve"> к документации конкурса).</w:t>
      </w:r>
    </w:p>
    <w:p w:rsid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Default="00606D98" w:rsidP="00606D9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Default="00606D98" w:rsidP="00606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D98" w:rsidRDefault="00606D98" w:rsidP="00606D98"/>
    <w:p w:rsidR="009D6D47" w:rsidRDefault="009D6D47"/>
    <w:sectPr w:rsidR="009D6D47" w:rsidSect="000D0DE9">
      <w:footerReference w:type="default" r:id="rId14"/>
      <w:pgSz w:w="11906" w:h="16838"/>
      <w:pgMar w:top="1134" w:right="567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27" w:rsidRDefault="00437027" w:rsidP="00606D98">
      <w:r>
        <w:separator/>
      </w:r>
    </w:p>
  </w:endnote>
  <w:endnote w:type="continuationSeparator" w:id="0">
    <w:p w:rsidR="00437027" w:rsidRDefault="00437027" w:rsidP="006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14060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1E4D" w:rsidRPr="00BB1E4D" w:rsidRDefault="00C658AA" w:rsidP="00BB1E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84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ОТБОР УПРАВЛЯЮЩЕЙ ОРГАНИЗАЦИИ 20</w:t>
            </w:r>
            <w:r w:rsidR="00F30A7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B1E4D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F95A57" w:rsidRPr="00BB1E4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B1E4D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F95A57" w:rsidRPr="00BB1E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B6045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F95A57" w:rsidRPr="00BB1E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B1E4D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F95A57" w:rsidRPr="00BB1E4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B1E4D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F95A57" w:rsidRPr="00BB1E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B6045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="00F95A57" w:rsidRPr="00BB1E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27" w:rsidRDefault="00437027" w:rsidP="00606D98">
      <w:r>
        <w:separator/>
      </w:r>
    </w:p>
  </w:footnote>
  <w:footnote w:type="continuationSeparator" w:id="0">
    <w:p w:rsidR="00437027" w:rsidRDefault="00437027" w:rsidP="0060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0C"/>
    <w:multiLevelType w:val="hybridMultilevel"/>
    <w:tmpl w:val="746CE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50E52"/>
    <w:multiLevelType w:val="hybridMultilevel"/>
    <w:tmpl w:val="0026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2B47"/>
    <w:multiLevelType w:val="hybridMultilevel"/>
    <w:tmpl w:val="EF26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D6C8F"/>
    <w:multiLevelType w:val="hybridMultilevel"/>
    <w:tmpl w:val="DBE0B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E71C5F"/>
    <w:multiLevelType w:val="hybridMultilevel"/>
    <w:tmpl w:val="1A4896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3B1E2A"/>
    <w:multiLevelType w:val="hybridMultilevel"/>
    <w:tmpl w:val="F5EC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137C6"/>
    <w:multiLevelType w:val="hybridMultilevel"/>
    <w:tmpl w:val="B3E4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98"/>
    <w:rsid w:val="00096018"/>
    <w:rsid w:val="000C555B"/>
    <w:rsid w:val="000D0DE9"/>
    <w:rsid w:val="0015429E"/>
    <w:rsid w:val="00182B80"/>
    <w:rsid w:val="001836F2"/>
    <w:rsid w:val="001B6045"/>
    <w:rsid w:val="001B63EC"/>
    <w:rsid w:val="001D0D20"/>
    <w:rsid w:val="001E15C6"/>
    <w:rsid w:val="00201734"/>
    <w:rsid w:val="00202BE8"/>
    <w:rsid w:val="00211C1C"/>
    <w:rsid w:val="0022470D"/>
    <w:rsid w:val="00227184"/>
    <w:rsid w:val="00233165"/>
    <w:rsid w:val="0023444C"/>
    <w:rsid w:val="002E1ADA"/>
    <w:rsid w:val="002E6619"/>
    <w:rsid w:val="002F4862"/>
    <w:rsid w:val="00337851"/>
    <w:rsid w:val="00340CD8"/>
    <w:rsid w:val="00343AC6"/>
    <w:rsid w:val="00394DF7"/>
    <w:rsid w:val="003B4A4D"/>
    <w:rsid w:val="003E094E"/>
    <w:rsid w:val="00405513"/>
    <w:rsid w:val="00437027"/>
    <w:rsid w:val="00482BFF"/>
    <w:rsid w:val="004A48B2"/>
    <w:rsid w:val="004C11B6"/>
    <w:rsid w:val="004D0A04"/>
    <w:rsid w:val="00504683"/>
    <w:rsid w:val="00516CE4"/>
    <w:rsid w:val="00524322"/>
    <w:rsid w:val="00556BF7"/>
    <w:rsid w:val="005E7F91"/>
    <w:rsid w:val="00606D98"/>
    <w:rsid w:val="006150A9"/>
    <w:rsid w:val="00674783"/>
    <w:rsid w:val="0068193F"/>
    <w:rsid w:val="006A3B72"/>
    <w:rsid w:val="006A5186"/>
    <w:rsid w:val="006C519A"/>
    <w:rsid w:val="006D69AE"/>
    <w:rsid w:val="007002E6"/>
    <w:rsid w:val="007463AD"/>
    <w:rsid w:val="007A33E9"/>
    <w:rsid w:val="007A6FBF"/>
    <w:rsid w:val="007E0405"/>
    <w:rsid w:val="00800DE0"/>
    <w:rsid w:val="00821647"/>
    <w:rsid w:val="009232DB"/>
    <w:rsid w:val="00984512"/>
    <w:rsid w:val="009968E2"/>
    <w:rsid w:val="009A15CD"/>
    <w:rsid w:val="009D2086"/>
    <w:rsid w:val="009D6D47"/>
    <w:rsid w:val="00A35056"/>
    <w:rsid w:val="00A51524"/>
    <w:rsid w:val="00A64828"/>
    <w:rsid w:val="00A832A6"/>
    <w:rsid w:val="00AA24F9"/>
    <w:rsid w:val="00AB1296"/>
    <w:rsid w:val="00AF0EA1"/>
    <w:rsid w:val="00B11A14"/>
    <w:rsid w:val="00B43116"/>
    <w:rsid w:val="00BB10C9"/>
    <w:rsid w:val="00BE0CA2"/>
    <w:rsid w:val="00C03955"/>
    <w:rsid w:val="00C209CE"/>
    <w:rsid w:val="00C51994"/>
    <w:rsid w:val="00C535AF"/>
    <w:rsid w:val="00C55BAD"/>
    <w:rsid w:val="00C658AA"/>
    <w:rsid w:val="00C73A2A"/>
    <w:rsid w:val="00C947BE"/>
    <w:rsid w:val="00CC5CDF"/>
    <w:rsid w:val="00CC5F17"/>
    <w:rsid w:val="00D67648"/>
    <w:rsid w:val="00D83129"/>
    <w:rsid w:val="00E032D5"/>
    <w:rsid w:val="00E82D40"/>
    <w:rsid w:val="00E858B2"/>
    <w:rsid w:val="00E97A7F"/>
    <w:rsid w:val="00EA53E7"/>
    <w:rsid w:val="00ED1C50"/>
    <w:rsid w:val="00F30A72"/>
    <w:rsid w:val="00F5409F"/>
    <w:rsid w:val="00F60282"/>
    <w:rsid w:val="00F60C9B"/>
    <w:rsid w:val="00F61B77"/>
    <w:rsid w:val="00F6701E"/>
    <w:rsid w:val="00F80840"/>
    <w:rsid w:val="00F95A57"/>
    <w:rsid w:val="00FA690E"/>
    <w:rsid w:val="00FB0D0D"/>
    <w:rsid w:val="00FB0F4E"/>
    <w:rsid w:val="00FB68F9"/>
    <w:rsid w:val="00FD3683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98"/>
    <w:pPr>
      <w:overflowPunct w:val="0"/>
      <w:autoSpaceDE w:val="0"/>
      <w:autoSpaceDN w:val="0"/>
      <w:adjustRightInd w:val="0"/>
      <w:spacing w:after="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06D9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06D98"/>
  </w:style>
  <w:style w:type="paragraph" w:styleId="a5">
    <w:name w:val="TOC Heading"/>
    <w:basedOn w:val="1"/>
    <w:next w:val="a"/>
    <w:uiPriority w:val="39"/>
    <w:semiHidden/>
    <w:unhideWhenUsed/>
    <w:qFormat/>
    <w:rsid w:val="00606D98"/>
    <w:pPr>
      <w:overflowPunct/>
      <w:autoSpaceDE/>
      <w:autoSpaceDN/>
      <w:adjustRightInd/>
      <w:spacing w:line="276" w:lineRule="auto"/>
      <w:ind w:left="0" w:right="0"/>
      <w:textAlignment w:val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06D98"/>
    <w:pPr>
      <w:spacing w:after="100"/>
      <w:ind w:left="0"/>
    </w:pPr>
  </w:style>
  <w:style w:type="character" w:styleId="a6">
    <w:name w:val="Hyperlink"/>
    <w:basedOn w:val="a0"/>
    <w:uiPriority w:val="99"/>
    <w:unhideWhenUsed/>
    <w:rsid w:val="00606D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06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6D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D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06D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06D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1E15C6"/>
    <w:pPr>
      <w:overflowPunct/>
      <w:autoSpaceDE/>
      <w:autoSpaceDN/>
      <w:adjustRightInd/>
      <w:ind w:left="0" w:right="0"/>
      <w:jc w:val="center"/>
      <w:textAlignment w:val="auto"/>
    </w:pPr>
    <w:rPr>
      <w:b/>
      <w:sz w:val="24"/>
    </w:rPr>
  </w:style>
  <w:style w:type="character" w:customStyle="1" w:styleId="af">
    <w:name w:val="Название Знак"/>
    <w:basedOn w:val="a0"/>
    <w:link w:val="ae"/>
    <w:rsid w:val="001E15C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taiga-admih-&#1093;&#1084;&#1072;&#1086;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Юрист</cp:lastModifiedBy>
  <cp:revision>71</cp:revision>
  <cp:lastPrinted>2021-05-19T09:57:00Z</cp:lastPrinted>
  <dcterms:created xsi:type="dcterms:W3CDTF">2018-03-14T04:37:00Z</dcterms:created>
  <dcterms:modified xsi:type="dcterms:W3CDTF">2021-05-19T11:38:00Z</dcterms:modified>
</cp:coreProperties>
</file>