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160DF01" wp14:editId="1C57E349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392300" wp14:editId="3E007D6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2</w:t>
                                  </w:r>
                                  <w:r w:rsidR="007B6D1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B6D1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апреля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2</w:t>
                            </w:r>
                            <w:r w:rsidR="007B6D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7B6D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апреля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D238C1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7B6D17" w:rsidRPr="00A67B09" w:rsidRDefault="007B6D17" w:rsidP="007B6D17">
      <w:pPr>
        <w:jc w:val="center"/>
      </w:pPr>
      <w:r w:rsidRPr="00A67B09">
        <w:rPr>
          <w:noProof/>
        </w:rPr>
        <w:drawing>
          <wp:inline distT="0" distB="0" distL="0" distR="0" wp14:anchorId="5922ABA2" wp14:editId="221F544C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17" w:rsidRPr="00A67B09" w:rsidRDefault="007B6D17" w:rsidP="007B6D17">
      <w:pPr>
        <w:jc w:val="center"/>
      </w:pPr>
    </w:p>
    <w:p w:rsidR="007B6D17" w:rsidRPr="00A67B09" w:rsidRDefault="007B6D17" w:rsidP="007B6D17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7B6D17" w:rsidRPr="00A67B09" w:rsidRDefault="007B6D17" w:rsidP="007B6D17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7B6D17" w:rsidRPr="00A67B09" w:rsidRDefault="007B6D17" w:rsidP="007B6D17">
      <w:pPr>
        <w:tabs>
          <w:tab w:val="center" w:pos="4549"/>
          <w:tab w:val="left" w:pos="7215"/>
        </w:tabs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7B6D17" w:rsidRPr="00A67B09" w:rsidRDefault="007B6D17" w:rsidP="007B6D1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7B6D17" w:rsidRPr="00A67B09" w:rsidRDefault="007B6D17" w:rsidP="007B6D17">
      <w:pPr>
        <w:pBdr>
          <w:bottom w:val="single" w:sz="12" w:space="1" w:color="auto"/>
        </w:pBdr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7B6D17" w:rsidRDefault="007B6D17" w:rsidP="007B6D17">
      <w:pPr>
        <w:rPr>
          <w:color w:val="000000" w:themeColor="text1"/>
        </w:rPr>
      </w:pPr>
    </w:p>
    <w:p w:rsidR="007B6D17" w:rsidRDefault="007B6D17" w:rsidP="007B6D17">
      <w:pPr>
        <w:rPr>
          <w:color w:val="000000" w:themeColor="text1"/>
        </w:rPr>
      </w:pPr>
      <w:r>
        <w:rPr>
          <w:color w:val="000000" w:themeColor="text1"/>
        </w:rPr>
        <w:t xml:space="preserve">16 апреля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  <w:t xml:space="preserve">                           </w:t>
      </w:r>
      <w:r>
        <w:rPr>
          <w:color w:val="000000" w:themeColor="text1"/>
        </w:rPr>
        <w:t xml:space="preserve">               </w:t>
      </w:r>
      <w:r w:rsidRPr="0080776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</w:t>
      </w:r>
      <w:r w:rsidRPr="00807769">
        <w:rPr>
          <w:color w:val="000000" w:themeColor="text1"/>
        </w:rPr>
        <w:t>№</w:t>
      </w:r>
      <w:r>
        <w:rPr>
          <w:color w:val="000000" w:themeColor="text1"/>
        </w:rPr>
        <w:t xml:space="preserve"> 64 </w:t>
      </w:r>
    </w:p>
    <w:p w:rsidR="007B6D17" w:rsidRDefault="007B6D17" w:rsidP="007B6D17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7B6D17" w:rsidRDefault="007B6D17" w:rsidP="007B6D17">
      <w:pPr>
        <w:pStyle w:val="formattext"/>
        <w:spacing w:before="0" w:beforeAutospacing="0" w:after="0" w:afterAutospacing="0"/>
        <w:ind w:right="3968"/>
        <w:jc w:val="both"/>
      </w:pPr>
    </w:p>
    <w:p w:rsidR="007B6D17" w:rsidRPr="00673B8F" w:rsidRDefault="007B6D17" w:rsidP="007B6D17">
      <w:pPr>
        <w:pStyle w:val="formattext"/>
        <w:spacing w:before="0" w:beforeAutospacing="0" w:after="0" w:afterAutospacing="0"/>
        <w:ind w:right="3968"/>
        <w:jc w:val="both"/>
        <w:rPr>
          <w:color w:val="000000" w:themeColor="text1"/>
        </w:rPr>
      </w:pPr>
      <w:r w:rsidRPr="00673B8F">
        <w:rPr>
          <w:color w:val="000000" w:themeColor="text1"/>
        </w:rPr>
        <w:t xml:space="preserve">О правовом просвещении и </w:t>
      </w:r>
    </w:p>
    <w:p w:rsidR="007B6D17" w:rsidRPr="00673B8F" w:rsidRDefault="007B6D17" w:rsidP="007B6D17">
      <w:pPr>
        <w:pStyle w:val="formattext"/>
        <w:spacing w:before="0" w:beforeAutospacing="0" w:after="0" w:afterAutospacing="0"/>
        <w:ind w:right="3968"/>
        <w:jc w:val="both"/>
        <w:rPr>
          <w:color w:val="000000" w:themeColor="text1"/>
        </w:rPr>
      </w:pPr>
      <w:r w:rsidRPr="00673B8F">
        <w:rPr>
          <w:color w:val="000000" w:themeColor="text1"/>
        </w:rPr>
        <w:t xml:space="preserve">правовом </w:t>
      </w:r>
      <w:proofErr w:type="gramStart"/>
      <w:r w:rsidRPr="00673B8F">
        <w:rPr>
          <w:color w:val="000000" w:themeColor="text1"/>
        </w:rPr>
        <w:t>информировании</w:t>
      </w:r>
      <w:proofErr w:type="gramEnd"/>
      <w:r w:rsidRPr="00673B8F">
        <w:rPr>
          <w:color w:val="000000" w:themeColor="text1"/>
        </w:rPr>
        <w:t xml:space="preserve"> граждан </w:t>
      </w:r>
    </w:p>
    <w:p w:rsidR="007B6D17" w:rsidRPr="00673B8F" w:rsidRDefault="007B6D17" w:rsidP="007B6D17">
      <w:pPr>
        <w:pStyle w:val="formattext"/>
        <w:spacing w:before="0" w:beforeAutospacing="0" w:after="0" w:afterAutospacing="0"/>
        <w:ind w:right="3968"/>
        <w:jc w:val="both"/>
        <w:rPr>
          <w:color w:val="000000" w:themeColor="text1"/>
        </w:rPr>
      </w:pPr>
      <w:r w:rsidRPr="00673B8F">
        <w:rPr>
          <w:color w:val="000000" w:themeColor="text1"/>
        </w:rPr>
        <w:t>и организаций</w:t>
      </w:r>
      <w:r w:rsidRPr="00673B8F">
        <w:rPr>
          <w:bCs/>
          <w:color w:val="000000" w:themeColor="text1"/>
          <w:kern w:val="2"/>
        </w:rPr>
        <w:t xml:space="preserve"> </w:t>
      </w:r>
    </w:p>
    <w:p w:rsidR="007B6D17" w:rsidRPr="00673B8F" w:rsidRDefault="007B6D17" w:rsidP="007B6D17">
      <w:pPr>
        <w:shd w:val="clear" w:color="auto" w:fill="FFFFFF"/>
        <w:tabs>
          <w:tab w:val="left" w:pos="2880"/>
        </w:tabs>
        <w:ind w:right="4819"/>
        <w:jc w:val="both"/>
        <w:rPr>
          <w:color w:val="000000" w:themeColor="text1"/>
        </w:rPr>
      </w:pPr>
    </w:p>
    <w:p w:rsidR="007B6D17" w:rsidRPr="00673B8F" w:rsidRDefault="007B6D17" w:rsidP="007B6D17">
      <w:pPr>
        <w:ind w:firstLine="709"/>
        <w:jc w:val="both"/>
        <w:rPr>
          <w:color w:val="000000" w:themeColor="text1"/>
        </w:rPr>
      </w:pPr>
      <w:proofErr w:type="gramStart"/>
      <w:r w:rsidRPr="00673B8F">
        <w:rPr>
          <w:color w:val="000000" w:themeColor="text1"/>
        </w:rPr>
        <w:t>В соответствии с Федеральным законом от 06.10.2003 №</w:t>
      </w:r>
      <w:r>
        <w:rPr>
          <w:color w:val="000000" w:themeColor="text1"/>
        </w:rPr>
        <w:t xml:space="preserve"> </w:t>
      </w:r>
      <w:r w:rsidRPr="00673B8F">
        <w:rPr>
          <w:color w:val="000000" w:themeColor="text1"/>
        </w:rPr>
        <w:t>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673B8F">
        <w:rPr>
          <w:color w:val="000000" w:themeColor="text1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</w:t>
      </w:r>
      <w:bookmarkEnd w:id="0"/>
      <w:r w:rsidRPr="00673B8F">
        <w:rPr>
          <w:color w:val="000000" w:themeColor="text1"/>
        </w:rPr>
        <w:t>Уставом городского поселения Таежный:</w:t>
      </w:r>
      <w:proofErr w:type="gramEnd"/>
    </w:p>
    <w:p w:rsidR="007B6D17" w:rsidRPr="00673B8F" w:rsidRDefault="007B6D17" w:rsidP="007B6D17">
      <w:pPr>
        <w:ind w:firstLine="709"/>
        <w:jc w:val="both"/>
        <w:rPr>
          <w:rStyle w:val="af0"/>
          <w:color w:val="000000" w:themeColor="text1"/>
        </w:rPr>
      </w:pPr>
      <w:r w:rsidRPr="00673B8F">
        <w:rPr>
          <w:color w:val="000000" w:themeColor="text1"/>
        </w:rPr>
        <w:t>1.Утвердить </w:t>
      </w:r>
      <w:hyperlink r:id="rId12" w:anchor="P27" w:history="1">
        <w:r w:rsidRPr="00673B8F">
          <w:rPr>
            <w:rStyle w:val="Hyperlink0"/>
            <w:rFonts w:eastAsia="Arial Unicode MS"/>
            <w:color w:val="000000" w:themeColor="text1"/>
          </w:rPr>
          <w:t>Положение</w:t>
        </w:r>
      </w:hyperlink>
      <w:r w:rsidRPr="00673B8F">
        <w:rPr>
          <w:rStyle w:val="Hyperlink0"/>
          <w:rFonts w:eastAsia="Arial Unicode MS"/>
          <w:color w:val="000000" w:themeColor="text1"/>
        </w:rPr>
        <w:t xml:space="preserve"> </w:t>
      </w:r>
      <w:r w:rsidRPr="00673B8F">
        <w:rPr>
          <w:rStyle w:val="af0"/>
          <w:color w:val="000000" w:themeColor="text1"/>
        </w:rPr>
        <w:t> о правовом просвещении и правовом информировании граждан и организаций (приложени</w:t>
      </w:r>
      <w:r>
        <w:rPr>
          <w:rStyle w:val="af0"/>
          <w:color w:val="000000" w:themeColor="text1"/>
        </w:rPr>
        <w:t>е</w:t>
      </w:r>
      <w:r w:rsidRPr="00673B8F">
        <w:rPr>
          <w:rStyle w:val="af0"/>
          <w:color w:val="000000" w:themeColor="text1"/>
        </w:rPr>
        <w:t>).</w:t>
      </w:r>
    </w:p>
    <w:p w:rsidR="007B6D17" w:rsidRPr="00673B8F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73B8F">
        <w:rPr>
          <w:color w:val="000000" w:themeColor="text1"/>
        </w:rPr>
        <w:t xml:space="preserve"> 2. Опубликовать настоящее постановление в порядке, установленном Уставом городского поселения </w:t>
      </w:r>
      <w:proofErr w:type="gramStart"/>
      <w:r w:rsidRPr="00673B8F">
        <w:rPr>
          <w:color w:val="000000" w:themeColor="text1"/>
        </w:rPr>
        <w:t>Таёжный</w:t>
      </w:r>
      <w:proofErr w:type="gramEnd"/>
      <w:r w:rsidRPr="00673B8F">
        <w:rPr>
          <w:color w:val="000000" w:themeColor="text1"/>
        </w:rPr>
        <w:t>.</w:t>
      </w:r>
    </w:p>
    <w:p w:rsidR="007B6D17" w:rsidRPr="00673B8F" w:rsidRDefault="007B6D17" w:rsidP="007B6D17">
      <w:pPr>
        <w:tabs>
          <w:tab w:val="left" w:pos="0"/>
        </w:tabs>
        <w:ind w:firstLine="567"/>
        <w:outlineLvl w:val="0"/>
        <w:rPr>
          <w:color w:val="000000" w:themeColor="text1"/>
        </w:rPr>
      </w:pPr>
      <w:r w:rsidRPr="00673B8F">
        <w:rPr>
          <w:color w:val="000000" w:themeColor="text1"/>
        </w:rPr>
        <w:t xml:space="preserve">3. Постановление вступает в силу </w:t>
      </w:r>
      <w:proofErr w:type="gramStart"/>
      <w:r w:rsidRPr="00673B8F">
        <w:rPr>
          <w:color w:val="000000" w:themeColor="text1"/>
        </w:rPr>
        <w:t>с даты опубликования</w:t>
      </w:r>
      <w:proofErr w:type="gramEnd"/>
      <w:r w:rsidRPr="00673B8F">
        <w:rPr>
          <w:color w:val="000000" w:themeColor="text1"/>
        </w:rPr>
        <w:t>.</w:t>
      </w:r>
    </w:p>
    <w:p w:rsidR="007B6D17" w:rsidRPr="00673B8F" w:rsidRDefault="007B6D17" w:rsidP="007B6D17">
      <w:pPr>
        <w:ind w:firstLine="709"/>
        <w:jc w:val="both"/>
        <w:rPr>
          <w:color w:val="000000" w:themeColor="text1"/>
        </w:rPr>
      </w:pPr>
    </w:p>
    <w:p w:rsidR="007B6D17" w:rsidRDefault="007B6D17" w:rsidP="007B6D17">
      <w:pPr>
        <w:ind w:firstLine="709"/>
        <w:jc w:val="both"/>
        <w:rPr>
          <w:color w:val="FF0000"/>
        </w:rPr>
      </w:pPr>
    </w:p>
    <w:p w:rsidR="007B6D17" w:rsidRPr="0003058F" w:rsidRDefault="007B6D17" w:rsidP="007B6D17">
      <w:pPr>
        <w:ind w:firstLine="709"/>
        <w:jc w:val="both"/>
        <w:rPr>
          <w:color w:val="FF0000"/>
        </w:rPr>
      </w:pPr>
    </w:p>
    <w:p w:rsidR="007B6D17" w:rsidRDefault="007B6D17" w:rsidP="007B6D17">
      <w:pPr>
        <w:jc w:val="both"/>
        <w:rPr>
          <w:color w:val="FF0000"/>
        </w:rPr>
      </w:pPr>
    </w:p>
    <w:p w:rsidR="007B6D17" w:rsidRDefault="007B6D17" w:rsidP="007B6D17">
      <w:pPr>
        <w:jc w:val="both"/>
        <w:rPr>
          <w:color w:val="000000"/>
        </w:rPr>
      </w:pPr>
      <w:proofErr w:type="spellStart"/>
      <w:r w:rsidRPr="004B6DB3">
        <w:rPr>
          <w:color w:val="000000" w:themeColor="text1"/>
        </w:rPr>
        <w:t>И.о</w:t>
      </w:r>
      <w:proofErr w:type="gramStart"/>
      <w:r w:rsidRPr="004B6DB3">
        <w:rPr>
          <w:color w:val="000000" w:themeColor="text1"/>
        </w:rPr>
        <w:t>.</w:t>
      </w:r>
      <w:r>
        <w:rPr>
          <w:color w:val="000000" w:themeColor="text1"/>
        </w:rPr>
        <w:t>г</w:t>
      </w:r>
      <w:proofErr w:type="gramEnd"/>
      <w:r w:rsidRPr="004B6DB3">
        <w:rPr>
          <w:color w:val="000000" w:themeColor="text1"/>
        </w:rPr>
        <w:t>лав</w:t>
      </w:r>
      <w:r>
        <w:rPr>
          <w:color w:val="000000" w:themeColor="text1"/>
        </w:rPr>
        <w:t>ы</w:t>
      </w:r>
      <w:proofErr w:type="spellEnd"/>
      <w:r w:rsidRPr="004B6DB3">
        <w:rPr>
          <w:color w:val="000000" w:themeColor="text1"/>
        </w:rPr>
        <w:t xml:space="preserve"> </w:t>
      </w:r>
      <w:r w:rsidRPr="0060103A">
        <w:rPr>
          <w:color w:val="000000"/>
        </w:rPr>
        <w:t xml:space="preserve">городского поселения Таёжный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</w:r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   </w:t>
      </w:r>
    </w:p>
    <w:p w:rsidR="007B6D17" w:rsidRDefault="007B6D17" w:rsidP="007B6D17">
      <w:pPr>
        <w:jc w:val="both"/>
        <w:rPr>
          <w:color w:val="000000"/>
        </w:rPr>
      </w:pPr>
    </w:p>
    <w:p w:rsidR="007B6D17" w:rsidRDefault="007B6D17" w:rsidP="007B6D17">
      <w:pPr>
        <w:jc w:val="both"/>
        <w:rPr>
          <w:color w:val="000000"/>
        </w:rPr>
      </w:pPr>
    </w:p>
    <w:p w:rsidR="007B6D17" w:rsidRDefault="007B6D17" w:rsidP="007B6D17">
      <w:pPr>
        <w:jc w:val="both"/>
        <w:rPr>
          <w:color w:val="000000"/>
        </w:rPr>
      </w:pPr>
    </w:p>
    <w:p w:rsidR="007B6D17" w:rsidRDefault="007B6D17" w:rsidP="007B6D17">
      <w:pPr>
        <w:jc w:val="both"/>
        <w:rPr>
          <w:color w:val="000000"/>
        </w:rPr>
      </w:pPr>
    </w:p>
    <w:p w:rsidR="007B6D17" w:rsidRDefault="007B6D17" w:rsidP="007B6D17">
      <w:pPr>
        <w:jc w:val="both"/>
        <w:rPr>
          <w:color w:val="000000"/>
        </w:rPr>
      </w:pPr>
    </w:p>
    <w:p w:rsidR="007B6D17" w:rsidRDefault="007B6D17" w:rsidP="007B6D17">
      <w:pPr>
        <w:jc w:val="both"/>
        <w:rPr>
          <w:color w:val="000000"/>
        </w:rPr>
      </w:pPr>
    </w:p>
    <w:p w:rsidR="007B6D17" w:rsidRDefault="007B6D17" w:rsidP="007B6D17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proofErr w:type="gramStart"/>
      <w:r>
        <w:rPr>
          <w:color w:val="000000"/>
        </w:rPr>
        <w:t>к</w:t>
      </w:r>
      <w:proofErr w:type="gramEnd"/>
    </w:p>
    <w:p w:rsidR="007B6D17" w:rsidRDefault="007B6D17" w:rsidP="007B6D17">
      <w:pPr>
        <w:jc w:val="right"/>
        <w:rPr>
          <w:color w:val="000000"/>
        </w:rPr>
      </w:pPr>
      <w:r>
        <w:rPr>
          <w:color w:val="000000"/>
        </w:rPr>
        <w:t>постановлению администрации</w:t>
      </w:r>
    </w:p>
    <w:p w:rsidR="007B6D17" w:rsidRDefault="007B6D17" w:rsidP="007B6D17">
      <w:pPr>
        <w:jc w:val="right"/>
        <w:rPr>
          <w:color w:val="000000"/>
        </w:rPr>
      </w:pPr>
      <w:r>
        <w:rPr>
          <w:color w:val="000000"/>
        </w:rPr>
        <w:t xml:space="preserve">городского  поселения </w:t>
      </w:r>
      <w:proofErr w:type="gramStart"/>
      <w:r>
        <w:rPr>
          <w:color w:val="000000"/>
        </w:rPr>
        <w:t>Таежный</w:t>
      </w:r>
      <w:proofErr w:type="gramEnd"/>
    </w:p>
    <w:p w:rsidR="007B6D17" w:rsidRDefault="007B6D17" w:rsidP="007B6D17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34653F">
        <w:rPr>
          <w:color w:val="000000"/>
        </w:rPr>
        <w:t>16</w:t>
      </w:r>
      <w:r>
        <w:rPr>
          <w:color w:val="000000"/>
        </w:rPr>
        <w:t xml:space="preserve"> апреля 2024 №</w:t>
      </w:r>
      <w:r w:rsidR="0034653F">
        <w:rPr>
          <w:color w:val="000000"/>
        </w:rPr>
        <w:t>64</w:t>
      </w:r>
      <w:bookmarkStart w:id="1" w:name="_GoBack"/>
      <w:bookmarkEnd w:id="1"/>
    </w:p>
    <w:p w:rsidR="007B6D17" w:rsidRDefault="007B6D17" w:rsidP="007B6D17">
      <w:pPr>
        <w:jc w:val="right"/>
        <w:rPr>
          <w:color w:val="000000"/>
        </w:rPr>
      </w:pPr>
    </w:p>
    <w:p w:rsidR="007B6D17" w:rsidRDefault="007B6D17" w:rsidP="007B6D17">
      <w:pPr>
        <w:jc w:val="right"/>
        <w:rPr>
          <w:color w:val="000000"/>
        </w:rPr>
      </w:pPr>
    </w:p>
    <w:p w:rsidR="007B6D17" w:rsidRPr="00673B8F" w:rsidRDefault="007B6D17" w:rsidP="007B6D17">
      <w:pPr>
        <w:ind w:firstLine="709"/>
        <w:jc w:val="center"/>
        <w:rPr>
          <w:rStyle w:val="af0"/>
          <w:rFonts w:ascii="Arial" w:eastAsia="Arial" w:hAnsi="Arial" w:cs="Arial"/>
        </w:rPr>
      </w:pPr>
      <w:r w:rsidRPr="00673B8F">
        <w:rPr>
          <w:rStyle w:val="af0"/>
          <w:b/>
          <w:bCs/>
        </w:rPr>
        <w:t>ПОЛОЖЕНИЕ</w:t>
      </w:r>
    </w:p>
    <w:p w:rsidR="007B6D17" w:rsidRPr="00673B8F" w:rsidRDefault="007B6D17" w:rsidP="007B6D17">
      <w:pPr>
        <w:ind w:firstLine="709"/>
        <w:jc w:val="center"/>
        <w:rPr>
          <w:rStyle w:val="af0"/>
          <w:rFonts w:ascii="Arial" w:eastAsia="Arial" w:hAnsi="Arial" w:cs="Arial"/>
        </w:rPr>
      </w:pPr>
      <w:r w:rsidRPr="00673B8F">
        <w:rPr>
          <w:rStyle w:val="af0"/>
          <w:b/>
          <w:bCs/>
        </w:rPr>
        <w:t>О ПРАВОВОМ ПРОСВЕЩЕНИИ И ПРАВОВОМ ИНФОРМИРОВАНИИ ГРАЖДАН И ОРГАНИЗАЦИЙ</w:t>
      </w:r>
    </w:p>
    <w:p w:rsidR="007B6D17" w:rsidRPr="00673B8F" w:rsidRDefault="007B6D17" w:rsidP="007B6D17">
      <w:pPr>
        <w:ind w:firstLine="709"/>
        <w:jc w:val="center"/>
        <w:rPr>
          <w:rStyle w:val="af0"/>
          <w:rFonts w:ascii="Arial" w:eastAsia="Arial" w:hAnsi="Arial" w:cs="Arial"/>
        </w:rPr>
      </w:pPr>
      <w:r w:rsidRPr="00673B8F">
        <w:rPr>
          <w:rStyle w:val="af0"/>
          <w:rFonts w:ascii="Arial" w:hAnsi="Arial"/>
        </w:rPr>
        <w:t> </w:t>
      </w:r>
    </w:p>
    <w:p w:rsidR="007B6D17" w:rsidRPr="00673B8F" w:rsidRDefault="007B6D17" w:rsidP="007B6D17">
      <w:pPr>
        <w:ind w:firstLine="709"/>
        <w:jc w:val="center"/>
        <w:rPr>
          <w:rStyle w:val="af0"/>
          <w:rFonts w:ascii="Arial" w:eastAsia="Arial" w:hAnsi="Arial" w:cs="Arial"/>
        </w:rPr>
      </w:pPr>
      <w:r w:rsidRPr="00673B8F">
        <w:rPr>
          <w:rStyle w:val="af0"/>
          <w:b/>
          <w:bCs/>
        </w:rPr>
        <w:t>1. Общие положения</w:t>
      </w:r>
    </w:p>
    <w:p w:rsidR="007B6D17" w:rsidRPr="00673B8F" w:rsidRDefault="007B6D17" w:rsidP="007B6D17">
      <w:pPr>
        <w:ind w:firstLine="709"/>
        <w:jc w:val="both"/>
        <w:rPr>
          <w:rStyle w:val="af0"/>
          <w:rFonts w:ascii="Arial" w:eastAsia="Arial" w:hAnsi="Arial" w:cs="Arial"/>
        </w:rPr>
      </w:pPr>
      <w:r w:rsidRPr="00673B8F">
        <w:rPr>
          <w:rStyle w:val="af0"/>
          <w:rFonts w:ascii="Arial" w:hAnsi="Arial"/>
        </w:rPr>
        <w:t> </w:t>
      </w:r>
    </w:p>
    <w:p w:rsidR="007B6D17" w:rsidRPr="00673B8F" w:rsidRDefault="007B6D17" w:rsidP="007B6D17">
      <w:pPr>
        <w:ind w:firstLine="567"/>
        <w:jc w:val="both"/>
        <w:rPr>
          <w:rStyle w:val="af0"/>
        </w:rPr>
      </w:pPr>
      <w:r w:rsidRPr="00673B8F">
        <w:rPr>
          <w:rStyle w:val="af0"/>
        </w:rPr>
        <w:t xml:space="preserve">1.1. </w:t>
      </w:r>
      <w:proofErr w:type="gramStart"/>
      <w:r w:rsidRPr="00673B8F">
        <w:rPr>
          <w:rStyle w:val="af0"/>
        </w:rPr>
        <w:t>Настоящее Положение в соответствии с Федеральным </w:t>
      </w:r>
      <w:r w:rsidRPr="00673B8F">
        <w:rPr>
          <w:rStyle w:val="Hyperlink0"/>
          <w:rFonts w:eastAsia="Arial Unicode MS"/>
        </w:rPr>
        <w:t xml:space="preserve">законом </w:t>
      </w:r>
      <w:r w:rsidRPr="00673B8F">
        <w:rPr>
          <w:rStyle w:val="af0"/>
        </w:rPr>
        <w:t>от 06.10.2003 №</w:t>
      </w:r>
      <w:r>
        <w:rPr>
          <w:rStyle w:val="af0"/>
        </w:rPr>
        <w:t xml:space="preserve"> </w:t>
      </w:r>
      <w:r w:rsidRPr="00673B8F">
        <w:rPr>
          <w:rStyle w:val="af0"/>
        </w:rPr>
        <w:t>131-ФЗ «Об общих принципах организации местного самоуправления в Российской Федерации», Федеральным </w:t>
      </w:r>
      <w:r w:rsidRPr="00673B8F">
        <w:rPr>
          <w:rStyle w:val="Hyperlink0"/>
          <w:rFonts w:eastAsia="Arial Unicode MS"/>
        </w:rPr>
        <w:t>законом</w:t>
      </w:r>
      <w:r w:rsidRPr="00673B8F">
        <w:rPr>
          <w:rStyle w:val="af0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определяет порядок подготовки и размещения информации по</w:t>
      </w:r>
      <w:proofErr w:type="gramEnd"/>
      <w:r w:rsidRPr="00673B8F">
        <w:rPr>
          <w:rStyle w:val="af0"/>
        </w:rPr>
        <w:t xml:space="preserve"> правовому просвещению и правовому информированию граждан и организаций на территории городского поселения </w:t>
      </w:r>
      <w:proofErr w:type="gramStart"/>
      <w:r w:rsidRPr="00673B8F">
        <w:rPr>
          <w:rStyle w:val="af0"/>
        </w:rPr>
        <w:t>Таежный</w:t>
      </w:r>
      <w:proofErr w:type="gramEnd"/>
      <w:r w:rsidRPr="00673B8F">
        <w:rPr>
          <w:rStyle w:val="af0"/>
        </w:rPr>
        <w:t>.</w:t>
      </w:r>
    </w:p>
    <w:p w:rsidR="007B6D17" w:rsidRPr="00673B8F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Pr="00673B8F">
        <w:rPr>
          <w:rStyle w:val="af0"/>
        </w:rPr>
        <w:t>городского поселения Таежный</w:t>
      </w: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7B6D17" w:rsidRPr="00673B8F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7B6D17" w:rsidRPr="00E52B6F" w:rsidRDefault="007B6D17" w:rsidP="007B6D17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673B8F" w:rsidRDefault="007B6D17" w:rsidP="007B6D17">
      <w:pPr>
        <w:ind w:firstLine="709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7B6D17" w:rsidRPr="00673B8F" w:rsidRDefault="007B6D17" w:rsidP="007B6D17">
      <w:pPr>
        <w:ind w:firstLine="709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7B6D17" w:rsidRPr="00673B8F" w:rsidRDefault="007B6D17" w:rsidP="007B6D17">
      <w:pPr>
        <w:ind w:firstLine="709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673B8F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7B6D17" w:rsidRPr="00673B8F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городского поселения Таежный в информационно-телекоммуникационной сети «Интернет»;</w:t>
      </w:r>
    </w:p>
    <w:p w:rsidR="007B6D17" w:rsidRPr="00673B8F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7B6D17" w:rsidRPr="00673B8F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7B6D17" w:rsidRPr="00673B8F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7B6D17" w:rsidRPr="00673B8F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7B6D17" w:rsidRPr="00673B8F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2.3. В целях организации работы по правовому просвещению и правовому информированию населения распоряжением администрации городского поселения </w:t>
      </w:r>
      <w:proofErr w:type="gramStart"/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>Таежный</w:t>
      </w:r>
      <w:proofErr w:type="gramEnd"/>
      <w:r w:rsidRPr="00673B8F">
        <w:rPr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лицо,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7B6D17" w:rsidRPr="00E52B6F" w:rsidRDefault="007B6D17" w:rsidP="007B6D17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E52B6F"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1974E7" w:rsidRDefault="007B6D17" w:rsidP="007B6D17">
      <w:pPr>
        <w:ind w:firstLine="709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1974E7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1974E7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7B6D17" w:rsidRPr="001974E7" w:rsidRDefault="007B6D17" w:rsidP="007B6D17">
      <w:pPr>
        <w:ind w:firstLine="709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974E7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1974E7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в информационно-телекоммуникационной сети «Интернет»</w:t>
      </w:r>
    </w:p>
    <w:p w:rsidR="007B6D17" w:rsidRPr="001974E7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1974E7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городского поселения Таежный в информационно-телекоммуникационной сети «Интернет»  обеспечивается размещение информационных, </w:t>
      </w:r>
      <w:proofErr w:type="spellStart"/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7B6D17" w:rsidRPr="001974E7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на постоянной основе разрабатывает и размещает соответствующие информационные, </w:t>
      </w:r>
      <w:proofErr w:type="spellStart"/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7B6D17" w:rsidRPr="001974E7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1974E7">
        <w:rPr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7B6D17" w:rsidRPr="00E52B6F" w:rsidRDefault="007B6D17" w:rsidP="007B6D17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7D3D50" w:rsidRDefault="007B6D17" w:rsidP="007B6D17">
      <w:pPr>
        <w:ind w:firstLine="567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7D3D50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7B6D17" w:rsidRPr="007D3D50" w:rsidRDefault="007B6D17" w:rsidP="007B6D17">
      <w:pPr>
        <w:ind w:firstLine="567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буклетов, брошюр, памяток</w:t>
      </w:r>
    </w:p>
    <w:p w:rsidR="007B6D17" w:rsidRPr="007D3D50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7D3D50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7B6D17" w:rsidRPr="007D3D50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B6D17" w:rsidRPr="007D3D50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7B6D17" w:rsidRPr="007D3D50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 путем раздачи гражданам;</w:t>
      </w:r>
    </w:p>
    <w:p w:rsidR="007B6D17" w:rsidRPr="007D3D50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7B6D17" w:rsidRPr="007D3D50" w:rsidRDefault="007B6D17" w:rsidP="007B6D17">
      <w:pPr>
        <w:ind w:firstLine="567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7B6D17" w:rsidRPr="00E52B6F" w:rsidRDefault="007B6D17" w:rsidP="007B6D17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7D3D50" w:rsidRDefault="007B6D17" w:rsidP="007B6D17">
      <w:pPr>
        <w:ind w:firstLine="709"/>
        <w:jc w:val="center"/>
        <w:rPr>
          <w:b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b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7B6D17" w:rsidRPr="007D3D50" w:rsidRDefault="007B6D17" w:rsidP="007B6D17">
      <w:pPr>
        <w:ind w:firstLine="709"/>
        <w:jc w:val="center"/>
        <w:rPr>
          <w:b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b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7B6D17" w:rsidRPr="007D3D50" w:rsidRDefault="007B6D17" w:rsidP="007B6D17">
      <w:pPr>
        <w:ind w:firstLine="709"/>
        <w:jc w:val="both"/>
        <w:rPr>
          <w:b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b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7D3D50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городского поселения </w:t>
      </w:r>
      <w:proofErr w:type="gramStart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Таежный</w:t>
      </w:r>
      <w:proofErr w:type="gramEnd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B6D17" w:rsidRPr="007D3D50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  городского поселения Таежный в информационно-телекоммуникационной сети «Интернет».</w:t>
      </w:r>
    </w:p>
    <w:p w:rsidR="007B6D17" w:rsidRPr="007D3D50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7B6D17" w:rsidRPr="007D3D50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7B6D17" w:rsidRPr="00E52B6F" w:rsidRDefault="007B6D17" w:rsidP="007B6D17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7B6D17" w:rsidRPr="007D3D50" w:rsidRDefault="007B6D17" w:rsidP="007B6D17">
      <w:pPr>
        <w:ind w:firstLine="709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7D3D50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7D3D50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7B6D17" w:rsidRPr="007D3D50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lastRenderedPageBreak/>
        <w:t> </w:t>
      </w:r>
    </w:p>
    <w:p w:rsidR="007B6D17" w:rsidRPr="007D3D50" w:rsidRDefault="007B6D17" w:rsidP="007B6D17">
      <w:pPr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 xml:space="preserve">6.1. В целях осуществления контроля за соблюдением требований настоящего Положения уполномоченное лицо, по поручению главы городского поселения </w:t>
      </w:r>
      <w:proofErr w:type="gramStart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>Таежный</w:t>
      </w:r>
      <w:proofErr w:type="gramEnd"/>
      <w:r w:rsidRPr="007D3D50">
        <w:rPr>
          <w14:textOutline w14:w="0" w14:cap="flat" w14:cmpd="sng" w14:algn="ctr">
            <w14:noFill/>
            <w14:prstDash w14:val="solid"/>
            <w14:bevel/>
          </w14:textOutline>
        </w:rPr>
        <w:t xml:space="preserve"> предоставляет подробную информацию о проведении работы по правовому просвещению и правовому просвещению населения. </w:t>
      </w:r>
    </w:p>
    <w:p w:rsidR="007B6D17" w:rsidRPr="00A67B09" w:rsidRDefault="007B6D17" w:rsidP="007B6D17">
      <w:pPr>
        <w:jc w:val="center"/>
      </w:pPr>
      <w:r w:rsidRPr="00A67B09">
        <w:rPr>
          <w:noProof/>
        </w:rPr>
        <w:drawing>
          <wp:inline distT="0" distB="0" distL="0" distR="0" wp14:anchorId="5B501379" wp14:editId="2A07E006">
            <wp:extent cx="596412" cy="867873"/>
            <wp:effectExtent l="19050" t="0" r="0" b="0"/>
            <wp:docPr id="3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17" w:rsidRPr="00A67B09" w:rsidRDefault="007B6D17" w:rsidP="007B6D17">
      <w:pPr>
        <w:jc w:val="center"/>
      </w:pPr>
    </w:p>
    <w:p w:rsidR="007B6D17" w:rsidRPr="00A67B09" w:rsidRDefault="007B6D17" w:rsidP="007B6D17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7B6D17" w:rsidRPr="00A67B09" w:rsidRDefault="007B6D17" w:rsidP="007B6D17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7B6D17" w:rsidRPr="00A67B09" w:rsidRDefault="007B6D17" w:rsidP="007B6D17">
      <w:pPr>
        <w:tabs>
          <w:tab w:val="center" w:pos="4549"/>
          <w:tab w:val="left" w:pos="7215"/>
        </w:tabs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7B6D17" w:rsidRPr="00A67B09" w:rsidRDefault="007B6D17" w:rsidP="007B6D1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7B6D17" w:rsidRPr="00A67B09" w:rsidRDefault="007B6D17" w:rsidP="007B6D17">
      <w:pPr>
        <w:pBdr>
          <w:bottom w:val="single" w:sz="12" w:space="1" w:color="auto"/>
        </w:pBdr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7B6D17" w:rsidRPr="00807769" w:rsidRDefault="007B6D17" w:rsidP="007B6D17">
      <w:pPr>
        <w:rPr>
          <w:color w:val="000000" w:themeColor="text1"/>
        </w:rPr>
      </w:pPr>
      <w:r>
        <w:rPr>
          <w:color w:val="000000" w:themeColor="text1"/>
        </w:rPr>
        <w:t xml:space="preserve">16 апреля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  <w:t xml:space="preserve">                           </w:t>
      </w:r>
      <w:r>
        <w:rPr>
          <w:color w:val="000000" w:themeColor="text1"/>
        </w:rPr>
        <w:t xml:space="preserve">               </w:t>
      </w:r>
      <w:r w:rsidRPr="0080776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</w:t>
      </w:r>
      <w:r w:rsidRPr="00807769">
        <w:rPr>
          <w:color w:val="000000" w:themeColor="text1"/>
        </w:rPr>
        <w:t>№</w:t>
      </w:r>
      <w:r>
        <w:rPr>
          <w:color w:val="000000" w:themeColor="text1"/>
        </w:rPr>
        <w:t xml:space="preserve"> 65</w:t>
      </w:r>
    </w:p>
    <w:p w:rsidR="007B6D17" w:rsidRDefault="007B6D17" w:rsidP="007B6D17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7B6D17" w:rsidRPr="007567F5" w:rsidRDefault="007B6D17" w:rsidP="007B6D17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Pr="00930DF8">
        <w:t xml:space="preserve">от </w:t>
      </w:r>
      <w:r>
        <w:t>08</w:t>
      </w:r>
      <w:r w:rsidRPr="00930DF8">
        <w:t>.</w:t>
      </w:r>
      <w:r>
        <w:t>12</w:t>
      </w:r>
      <w:r w:rsidRPr="00930DF8">
        <w:t>.20</w:t>
      </w:r>
      <w:r>
        <w:t>20</w:t>
      </w:r>
      <w:r w:rsidRPr="00930DF8">
        <w:t xml:space="preserve"> N </w:t>
      </w:r>
      <w:r>
        <w:t xml:space="preserve">286 </w:t>
      </w:r>
      <w:r w:rsidRPr="00DA2DBC">
        <w:rPr>
          <w:bCs/>
          <w:kern w:val="2"/>
        </w:rPr>
        <w:t>«</w:t>
      </w:r>
      <w:r>
        <w:t>О порядке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 на иные цели</w:t>
      </w:r>
      <w:r w:rsidRPr="00AB5945">
        <w:rPr>
          <w:bCs/>
          <w:color w:val="000000"/>
        </w:rPr>
        <w:t>»</w:t>
      </w:r>
      <w:r>
        <w:rPr>
          <w:bCs/>
          <w:kern w:val="2"/>
        </w:rPr>
        <w:t xml:space="preserve"> </w:t>
      </w:r>
    </w:p>
    <w:p w:rsidR="007B6D17" w:rsidRPr="00301BB6" w:rsidRDefault="007B6D17" w:rsidP="007B6D17">
      <w:pPr>
        <w:shd w:val="clear" w:color="auto" w:fill="FFFFFF"/>
        <w:tabs>
          <w:tab w:val="left" w:pos="2880"/>
        </w:tabs>
        <w:ind w:right="4819"/>
        <w:jc w:val="both"/>
      </w:pPr>
    </w:p>
    <w:p w:rsidR="007B6D17" w:rsidRPr="0031141B" w:rsidRDefault="007B6D17" w:rsidP="007B6D17">
      <w:pPr>
        <w:pStyle w:val="formattext"/>
        <w:spacing w:before="0" w:beforeAutospacing="0" w:after="0" w:afterAutospacing="0"/>
        <w:ind w:firstLine="567"/>
        <w:jc w:val="both"/>
      </w:pPr>
      <w:r w:rsidRPr="0031141B">
        <w:rPr>
          <w:color w:val="000000" w:themeColor="text1"/>
        </w:rPr>
        <w:t>В соответствии с постановлением Правительства Российской Федерации от 20 февраля 2024 № 190 «О внесении изменения в постановлением Правительства Российской Федерации от 22.02.2020 № 203»</w:t>
      </w:r>
      <w:r w:rsidRPr="0031141B">
        <w:t>,</w:t>
      </w:r>
      <w:r w:rsidRPr="0031141B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Pr="0031141B">
        <w:rPr>
          <w:color w:val="000000" w:themeColor="text1"/>
          <w:shd w:val="clear" w:color="auto" w:fill="FFFFFF"/>
        </w:rPr>
        <w:t>Таёжный</w:t>
      </w:r>
      <w:proofErr w:type="gramEnd"/>
      <w:r w:rsidRPr="0031141B">
        <w:rPr>
          <w:color w:val="000000" w:themeColor="text1"/>
        </w:rPr>
        <w:t>:</w:t>
      </w:r>
    </w:p>
    <w:p w:rsidR="007B6D17" w:rsidRPr="0031141B" w:rsidRDefault="007B6D17" w:rsidP="007B6D17">
      <w:pPr>
        <w:shd w:val="clear" w:color="auto" w:fill="FFFFFF"/>
        <w:ind w:firstLine="567"/>
        <w:jc w:val="both"/>
        <w:rPr>
          <w:color w:val="000000" w:themeColor="text1"/>
        </w:rPr>
      </w:pPr>
      <w:r w:rsidRPr="0031141B">
        <w:rPr>
          <w:color w:val="000000" w:themeColor="text1"/>
        </w:rPr>
        <w:t xml:space="preserve">1. Внести </w:t>
      </w:r>
      <w:r w:rsidRPr="0031141B">
        <w:rPr>
          <w:bCs/>
          <w:kern w:val="2"/>
        </w:rPr>
        <w:t xml:space="preserve">в постановление администрации городского поселения Таёжный </w:t>
      </w:r>
      <w:r w:rsidRPr="0031141B">
        <w:t xml:space="preserve">от 08.12.2020 N 286 </w:t>
      </w:r>
      <w:r w:rsidRPr="0031141B">
        <w:rPr>
          <w:bCs/>
          <w:kern w:val="2"/>
        </w:rPr>
        <w:t>«</w:t>
      </w:r>
      <w:r w:rsidRPr="0031141B">
        <w:t>О порядке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</w:t>
      </w:r>
      <w:r>
        <w:t xml:space="preserve"> на иные цели</w:t>
      </w:r>
      <w:r w:rsidRPr="0031141B">
        <w:rPr>
          <w:bCs/>
          <w:color w:val="000000"/>
        </w:rPr>
        <w:t>»</w:t>
      </w:r>
      <w:r w:rsidRPr="0031141B">
        <w:rPr>
          <w:color w:val="000000" w:themeColor="text1"/>
        </w:rPr>
        <w:t xml:space="preserve"> (далее – Постановление) следующие изменения:</w:t>
      </w:r>
    </w:p>
    <w:p w:rsidR="007B6D17" w:rsidRPr="0031141B" w:rsidRDefault="007B6D17" w:rsidP="007B6D17">
      <w:pPr>
        <w:shd w:val="clear" w:color="auto" w:fill="FFFFFF"/>
        <w:ind w:firstLine="567"/>
        <w:jc w:val="both"/>
      </w:pPr>
      <w:r w:rsidRPr="0031141B">
        <w:rPr>
          <w:color w:val="000000" w:themeColor="text1"/>
        </w:rPr>
        <w:t xml:space="preserve">1.1. </w:t>
      </w:r>
      <w:r w:rsidRPr="0031141B">
        <w:t>Порядок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</w:t>
      </w:r>
      <w:r>
        <w:t xml:space="preserve"> на иные цели</w:t>
      </w:r>
      <w:r w:rsidRPr="0031141B">
        <w:t>, утвержденный Постановлением, дополнить  подпунктом 4.7.1 следующего содержания:</w:t>
      </w:r>
    </w:p>
    <w:p w:rsidR="007B6D17" w:rsidRDefault="007B6D17" w:rsidP="007B6D17">
      <w:pPr>
        <w:shd w:val="clear" w:color="auto" w:fill="FFFFFF"/>
        <w:ind w:firstLine="567"/>
        <w:jc w:val="both"/>
        <w:rPr>
          <w:color w:val="22272F"/>
          <w:shd w:val="clear" w:color="auto" w:fill="FFFFFF"/>
        </w:rPr>
      </w:pPr>
      <w:r w:rsidRPr="0031141B">
        <w:t>«4.7.1. П</w:t>
      </w:r>
      <w:r w:rsidRPr="0031141B">
        <w:rPr>
          <w:color w:val="22272F"/>
          <w:shd w:val="clear" w:color="auto" w:fill="FFFFFF"/>
        </w:rPr>
        <w:t xml:space="preserve">роведение </w:t>
      </w:r>
      <w:proofErr w:type="gramStart"/>
      <w:r w:rsidRPr="0031141B">
        <w:rPr>
          <w:color w:val="22272F"/>
          <w:shd w:val="clear" w:color="auto" w:fill="FFFFFF"/>
        </w:rPr>
        <w:t>мониторинга достижения значений результатов предоставления субсидии</w:t>
      </w:r>
      <w:proofErr w:type="gramEnd"/>
      <w:r w:rsidRPr="0031141B">
        <w:rPr>
          <w:color w:val="22272F"/>
          <w:shd w:val="clear" w:color="auto" w:fill="FFFFFF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</w:t>
      </w:r>
      <w:r>
        <w:rPr>
          <w:color w:val="22272F"/>
          <w:shd w:val="clear" w:color="auto" w:fill="FFFFFF"/>
        </w:rPr>
        <w:t>.</w:t>
      </w:r>
    </w:p>
    <w:p w:rsidR="007B6D17" w:rsidRPr="00531A5E" w:rsidRDefault="007B6D17" w:rsidP="007B6D17">
      <w:pPr>
        <w:shd w:val="clear" w:color="auto" w:fill="FFFFFF"/>
        <w:ind w:firstLine="567"/>
        <w:jc w:val="both"/>
        <w:rPr>
          <w:color w:val="000000" w:themeColor="text1"/>
        </w:rPr>
      </w:pPr>
      <w:r w:rsidRPr="00531A5E">
        <w:rPr>
          <w:color w:val="000000" w:themeColor="text1"/>
          <w:shd w:val="clear" w:color="auto" w:fill="FFFFFF"/>
        </w:rPr>
        <w:t> 2. Установить, что </w:t>
      </w:r>
      <w:hyperlink r:id="rId13" w:anchor="/document/408592105/entry/1751" w:history="1">
        <w:r w:rsidRPr="00531A5E">
          <w:rPr>
            <w:rStyle w:val="af1"/>
            <w:color w:val="000000" w:themeColor="text1"/>
            <w:shd w:val="clear" w:color="auto" w:fill="FFFFFF"/>
          </w:rPr>
          <w:t>пункт</w:t>
        </w:r>
      </w:hyperlink>
      <w:r w:rsidRPr="00531A5E">
        <w:rPr>
          <w:color w:val="000000" w:themeColor="text1"/>
        </w:rPr>
        <w:t xml:space="preserve"> 4.7.1 </w:t>
      </w:r>
      <w:r w:rsidRPr="00531A5E">
        <w:rPr>
          <w:color w:val="000000" w:themeColor="text1"/>
          <w:shd w:val="clear" w:color="auto" w:fill="FFFFFF"/>
        </w:rPr>
        <w:t> </w:t>
      </w:r>
      <w:r w:rsidRPr="00531A5E">
        <w:rPr>
          <w:color w:val="000000" w:themeColor="text1"/>
        </w:rPr>
        <w:t>порядке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</w:t>
      </w:r>
      <w:r>
        <w:rPr>
          <w:color w:val="000000" w:themeColor="text1"/>
        </w:rPr>
        <w:t xml:space="preserve"> на иные цели</w:t>
      </w:r>
      <w:r w:rsidRPr="00531A5E">
        <w:rPr>
          <w:bCs/>
          <w:color w:val="000000" w:themeColor="text1"/>
        </w:rPr>
        <w:t>»</w:t>
      </w:r>
      <w:r w:rsidRPr="00531A5E">
        <w:rPr>
          <w:color w:val="000000" w:themeColor="text1"/>
          <w:shd w:val="clear" w:color="auto" w:fill="FFFFFF"/>
        </w:rPr>
        <w:t xml:space="preserve">, утвержденных Постановлением, </w:t>
      </w:r>
      <w:proofErr w:type="gramStart"/>
      <w:r w:rsidRPr="00531A5E">
        <w:rPr>
          <w:color w:val="000000" w:themeColor="text1"/>
          <w:shd w:val="clear" w:color="auto" w:fill="FFFFFF"/>
        </w:rPr>
        <w:t>применяется</w:t>
      </w:r>
      <w:proofErr w:type="gramEnd"/>
      <w:r w:rsidRPr="00531A5E">
        <w:rPr>
          <w:color w:val="000000" w:themeColor="text1"/>
          <w:shd w:val="clear" w:color="auto" w:fill="FFFFFF"/>
        </w:rPr>
        <w:t xml:space="preserve"> начиная с предоставления бюджетным и автономным учреждениям субсидий на иные цели в 2025 году.</w:t>
      </w:r>
    </w:p>
    <w:p w:rsidR="007B6D17" w:rsidRPr="0003058F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3</w:t>
      </w:r>
      <w:r w:rsidRPr="0003058F">
        <w:t xml:space="preserve">. </w:t>
      </w:r>
      <w:r w:rsidRPr="0003058F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3058F">
        <w:rPr>
          <w:color w:val="000000"/>
        </w:rPr>
        <w:t>Таёжный</w:t>
      </w:r>
      <w:proofErr w:type="gramEnd"/>
      <w:r w:rsidRPr="0003058F">
        <w:t>.</w:t>
      </w:r>
    </w:p>
    <w:p w:rsidR="007B6D17" w:rsidRPr="0003058F" w:rsidRDefault="007B6D17" w:rsidP="007B6D17">
      <w:pPr>
        <w:tabs>
          <w:tab w:val="left" w:pos="0"/>
        </w:tabs>
        <w:ind w:firstLine="567"/>
        <w:outlineLvl w:val="0"/>
      </w:pPr>
      <w:r>
        <w:t>4</w:t>
      </w:r>
      <w:r w:rsidRPr="0003058F">
        <w:t xml:space="preserve">. Постановление вступает в силу </w:t>
      </w:r>
      <w:proofErr w:type="gramStart"/>
      <w:r w:rsidRPr="0003058F">
        <w:t xml:space="preserve">с </w:t>
      </w:r>
      <w:r>
        <w:t>даты опубликования</w:t>
      </w:r>
      <w:proofErr w:type="gramEnd"/>
      <w:r w:rsidRPr="0003058F">
        <w:t>.</w:t>
      </w:r>
    </w:p>
    <w:p w:rsidR="007B6D17" w:rsidRDefault="007B6D17" w:rsidP="007B6D17">
      <w:pPr>
        <w:ind w:firstLine="709"/>
        <w:jc w:val="both"/>
        <w:rPr>
          <w:color w:val="FF0000"/>
        </w:rPr>
      </w:pPr>
    </w:p>
    <w:p w:rsidR="007B6D17" w:rsidRDefault="007B6D17" w:rsidP="007B6D17">
      <w:pPr>
        <w:ind w:firstLine="709"/>
        <w:jc w:val="both"/>
        <w:rPr>
          <w:color w:val="FF0000"/>
        </w:rPr>
      </w:pPr>
    </w:p>
    <w:p w:rsidR="007B6D17" w:rsidRPr="00D13F71" w:rsidRDefault="007B6D17" w:rsidP="007B6D17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gramStart"/>
      <w:r>
        <w:rPr>
          <w:color w:val="000000"/>
        </w:rPr>
        <w:t>.г</w:t>
      </w:r>
      <w:proofErr w:type="gramEnd"/>
      <w:r w:rsidRPr="0060103A">
        <w:rPr>
          <w:color w:val="000000"/>
        </w:rPr>
        <w:t>лав</w:t>
      </w:r>
      <w:r>
        <w:rPr>
          <w:color w:val="000000"/>
        </w:rPr>
        <w:t>ы</w:t>
      </w:r>
      <w:proofErr w:type="spellEnd"/>
      <w:r w:rsidRPr="0060103A">
        <w:rPr>
          <w:color w:val="000000"/>
        </w:rPr>
        <w:t xml:space="preserve"> городского поселения Таёжный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</w:r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        </w:t>
      </w:r>
    </w:p>
    <w:p w:rsidR="007B6D17" w:rsidRPr="00A67B09" w:rsidRDefault="007B6D17" w:rsidP="007B6D17">
      <w:pPr>
        <w:jc w:val="center"/>
      </w:pPr>
      <w:r w:rsidRPr="00A67B09">
        <w:rPr>
          <w:noProof/>
        </w:rPr>
        <w:drawing>
          <wp:inline distT="0" distB="0" distL="0" distR="0" wp14:anchorId="5A746E1D" wp14:editId="3FB12E12">
            <wp:extent cx="596412" cy="867873"/>
            <wp:effectExtent l="19050" t="0" r="0" b="0"/>
            <wp:docPr id="4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17" w:rsidRPr="00A67B09" w:rsidRDefault="007B6D17" w:rsidP="007B6D17">
      <w:pPr>
        <w:jc w:val="center"/>
      </w:pPr>
    </w:p>
    <w:p w:rsidR="007B6D17" w:rsidRPr="00A67B09" w:rsidRDefault="007B6D17" w:rsidP="007B6D17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7B6D17" w:rsidRPr="00A67B09" w:rsidRDefault="007B6D17" w:rsidP="007B6D17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7B6D17" w:rsidRPr="00A67B09" w:rsidRDefault="007B6D17" w:rsidP="007B6D17">
      <w:pPr>
        <w:tabs>
          <w:tab w:val="center" w:pos="4549"/>
          <w:tab w:val="left" w:pos="7215"/>
        </w:tabs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7B6D17" w:rsidRPr="00A67B09" w:rsidRDefault="007B6D17" w:rsidP="007B6D1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7B6D17" w:rsidRPr="00A67B09" w:rsidRDefault="007B6D17" w:rsidP="007B6D17">
      <w:pPr>
        <w:pBdr>
          <w:bottom w:val="single" w:sz="12" w:space="1" w:color="auto"/>
        </w:pBdr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</w:rPr>
      </w:pPr>
    </w:p>
    <w:p w:rsidR="007B6D17" w:rsidRPr="00A67B09" w:rsidRDefault="007B6D17" w:rsidP="007B6D17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7B6D17" w:rsidRDefault="007B6D17" w:rsidP="007B6D17">
      <w:pPr>
        <w:rPr>
          <w:color w:val="000000" w:themeColor="text1"/>
        </w:rPr>
      </w:pPr>
    </w:p>
    <w:p w:rsidR="007B6D17" w:rsidRPr="00807769" w:rsidRDefault="007B6D17" w:rsidP="007B6D17">
      <w:pPr>
        <w:rPr>
          <w:color w:val="000000" w:themeColor="text1"/>
        </w:rPr>
      </w:pPr>
      <w:r>
        <w:rPr>
          <w:color w:val="000000" w:themeColor="text1"/>
        </w:rPr>
        <w:t xml:space="preserve">16 апреля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  <w:t xml:space="preserve">                           </w:t>
      </w:r>
      <w:r>
        <w:rPr>
          <w:color w:val="000000" w:themeColor="text1"/>
        </w:rPr>
        <w:t xml:space="preserve">               </w:t>
      </w:r>
      <w:r w:rsidRPr="0080776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</w:t>
      </w:r>
      <w:r w:rsidRPr="00807769">
        <w:rPr>
          <w:color w:val="000000" w:themeColor="text1"/>
        </w:rPr>
        <w:t>№</w:t>
      </w:r>
      <w:r>
        <w:rPr>
          <w:color w:val="000000" w:themeColor="text1"/>
        </w:rPr>
        <w:t xml:space="preserve"> 66</w:t>
      </w:r>
    </w:p>
    <w:p w:rsidR="007B6D17" w:rsidRDefault="007B6D17" w:rsidP="007B6D17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7B6D17" w:rsidRPr="007567F5" w:rsidRDefault="007B6D17" w:rsidP="007B6D17">
      <w:pPr>
        <w:pStyle w:val="formattext"/>
        <w:spacing w:before="0" w:beforeAutospacing="0" w:after="0" w:afterAutospacing="0"/>
        <w:ind w:right="3968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 w:rsidRPr="006A2A2A">
        <w:t>от 16.11.2022 N 229</w:t>
      </w:r>
      <w:r>
        <w:t xml:space="preserve"> </w:t>
      </w:r>
      <w:r w:rsidRPr="00DA2DBC">
        <w:rPr>
          <w:bCs/>
          <w:kern w:val="2"/>
        </w:rPr>
        <w:t>«</w:t>
      </w:r>
      <w:r w:rsidRPr="006A2A2A">
        <w:t>Об утверждении 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>
        <w:t>дящихся в частной собственности</w:t>
      </w:r>
      <w:r w:rsidRPr="00AB5945">
        <w:rPr>
          <w:bCs/>
          <w:color w:val="000000"/>
        </w:rPr>
        <w:t>»</w:t>
      </w:r>
      <w:r>
        <w:rPr>
          <w:bCs/>
          <w:kern w:val="2"/>
        </w:rPr>
        <w:t xml:space="preserve"> </w:t>
      </w:r>
    </w:p>
    <w:p w:rsidR="007B6D17" w:rsidRPr="00301BB6" w:rsidRDefault="007B6D17" w:rsidP="007B6D17">
      <w:pPr>
        <w:shd w:val="clear" w:color="auto" w:fill="FFFFFF"/>
        <w:tabs>
          <w:tab w:val="left" w:pos="2880"/>
        </w:tabs>
        <w:ind w:right="4819"/>
        <w:jc w:val="both"/>
      </w:pPr>
    </w:p>
    <w:p w:rsidR="007B6D17" w:rsidRPr="0062620E" w:rsidRDefault="007B6D17" w:rsidP="007B6D17">
      <w:pPr>
        <w:pStyle w:val="formattext"/>
        <w:spacing w:before="0" w:beforeAutospacing="0" w:after="0" w:afterAutospacing="0"/>
        <w:ind w:firstLine="567"/>
        <w:jc w:val="both"/>
      </w:pPr>
      <w:r w:rsidRPr="0062620E">
        <w:rPr>
          <w:color w:val="000000" w:themeColor="text1"/>
        </w:rPr>
        <w:t>В соответствии с Федеральным</w:t>
      </w:r>
      <w:r>
        <w:rPr>
          <w:color w:val="000000" w:themeColor="text1"/>
        </w:rPr>
        <w:t>и</w:t>
      </w:r>
      <w:r w:rsidRPr="0062620E">
        <w:rPr>
          <w:color w:val="000000" w:themeColor="text1"/>
        </w:rPr>
        <w:t xml:space="preserve"> закон</w:t>
      </w:r>
      <w:r>
        <w:rPr>
          <w:color w:val="000000" w:themeColor="text1"/>
        </w:rPr>
        <w:t>ами</w:t>
      </w:r>
      <w:r w:rsidRPr="0062620E">
        <w:rPr>
          <w:color w:val="000000" w:themeColor="text1"/>
        </w:rPr>
        <w:t xml:space="preserve"> </w:t>
      </w:r>
      <w:r>
        <w:t xml:space="preserve">от 27.07.2010 N 210-ФЗ </w:t>
      </w:r>
      <w:r w:rsidRPr="0062620E">
        <w:t>«</w:t>
      </w:r>
      <w:r w:rsidRPr="00DB6F46">
        <w:t>Об организации предоставления государственных и муниципальных услуг</w:t>
      </w:r>
      <w:r>
        <w:t xml:space="preserve">» и </w:t>
      </w:r>
      <w:r w:rsidRPr="00DB6F46">
        <w:t>от 24.11.1995 N 181-ФЗ</w:t>
      </w:r>
      <w:r>
        <w:t xml:space="preserve"> «</w:t>
      </w:r>
      <w:r w:rsidRPr="00DB6F46">
        <w:t>О социальной защите инвалидов в Российской Федерации</w:t>
      </w:r>
      <w:r>
        <w:t xml:space="preserve">», </w:t>
      </w:r>
      <w:r w:rsidRPr="00DB6F46">
        <w:t>Постановление</w:t>
      </w:r>
      <w:r>
        <w:t>м</w:t>
      </w:r>
      <w:r w:rsidRPr="00DB6F46">
        <w:t xml:space="preserve"> Правительства РФ от 26.03.2016 N 236</w:t>
      </w:r>
      <w:r>
        <w:t xml:space="preserve"> «</w:t>
      </w:r>
      <w:r w:rsidRPr="00DB6F46">
        <w:t>О требованиях к предоставлению в электронной форме государственных и муниципальных услуг</w:t>
      </w:r>
      <w:r>
        <w:t xml:space="preserve">», </w:t>
      </w:r>
      <w:r w:rsidRPr="0062620E">
        <w:rPr>
          <w:color w:val="000000" w:themeColor="text1"/>
          <w:shd w:val="clear" w:color="auto" w:fill="FFFFFF"/>
        </w:rPr>
        <w:t xml:space="preserve">Уставом городского поселения </w:t>
      </w:r>
      <w:proofErr w:type="gramStart"/>
      <w:r w:rsidRPr="0062620E">
        <w:rPr>
          <w:color w:val="000000" w:themeColor="text1"/>
          <w:shd w:val="clear" w:color="auto" w:fill="FFFFFF"/>
        </w:rPr>
        <w:t>Таёжный</w:t>
      </w:r>
      <w:proofErr w:type="gramEnd"/>
      <w:r w:rsidRPr="0062620E">
        <w:rPr>
          <w:color w:val="000000" w:themeColor="text1"/>
        </w:rPr>
        <w:t>:</w:t>
      </w:r>
    </w:p>
    <w:p w:rsidR="007B6D17" w:rsidRPr="00DB6F46" w:rsidRDefault="007B6D17" w:rsidP="007B6D17">
      <w:pPr>
        <w:shd w:val="clear" w:color="auto" w:fill="FFFFFF"/>
        <w:ind w:firstLine="567"/>
        <w:jc w:val="both"/>
        <w:rPr>
          <w:color w:val="000000" w:themeColor="text1"/>
        </w:rPr>
      </w:pPr>
      <w:r w:rsidRPr="00DB6F46">
        <w:rPr>
          <w:color w:val="000000" w:themeColor="text1"/>
        </w:rPr>
        <w:t xml:space="preserve">1. Внести в  </w:t>
      </w:r>
      <w:r w:rsidRPr="00DB6F46">
        <w:rPr>
          <w:bCs/>
          <w:color w:val="000000" w:themeColor="text1"/>
          <w:kern w:val="2"/>
        </w:rPr>
        <w:t xml:space="preserve">постановление администрации городского поселения </w:t>
      </w:r>
      <w:proofErr w:type="gramStart"/>
      <w:r w:rsidRPr="00DB6F46">
        <w:rPr>
          <w:bCs/>
          <w:color w:val="000000" w:themeColor="text1"/>
          <w:kern w:val="2"/>
        </w:rPr>
        <w:t>Таёжный</w:t>
      </w:r>
      <w:proofErr w:type="gramEnd"/>
      <w:r w:rsidRPr="00DB6F46">
        <w:rPr>
          <w:bCs/>
          <w:color w:val="000000" w:themeColor="text1"/>
          <w:kern w:val="2"/>
        </w:rPr>
        <w:t xml:space="preserve"> </w:t>
      </w:r>
      <w:r w:rsidRPr="00DB6F46">
        <w:t xml:space="preserve">от 16.11.2022 N 229 </w:t>
      </w:r>
      <w:r w:rsidRPr="00DB6F46">
        <w:rPr>
          <w:bCs/>
          <w:kern w:val="2"/>
        </w:rPr>
        <w:t>«</w:t>
      </w:r>
      <w:r w:rsidRPr="00DB6F46">
        <w:t>Об утверждении 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 w:rsidRPr="00DB6F46">
        <w:rPr>
          <w:bCs/>
          <w:kern w:val="2"/>
        </w:rPr>
        <w:t xml:space="preserve"> </w:t>
      </w:r>
      <w:r w:rsidRPr="00DB6F46">
        <w:rPr>
          <w:color w:val="000000" w:themeColor="text1"/>
        </w:rPr>
        <w:t xml:space="preserve"> (далее – Постановление) следующие изменения: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826D43">
        <w:rPr>
          <w:color w:val="000000" w:themeColor="text1"/>
        </w:rPr>
        <w:t xml:space="preserve">1.1. </w:t>
      </w:r>
      <w:r>
        <w:rPr>
          <w:color w:val="000000" w:themeColor="text1"/>
        </w:rPr>
        <w:t xml:space="preserve">Абзац 2 пункта 3.3 </w:t>
      </w:r>
      <w:r w:rsidRPr="00DB6F46">
        <w:t>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изложить в новой редакции: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>«</w:t>
      </w:r>
      <w:r w:rsidRPr="00DB6F46"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</w:t>
      </w:r>
      <w:r w:rsidRPr="00DB6F46"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DB6F46">
        <w:t>.</w:t>
      </w:r>
      <w:r>
        <w:t>»;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End"/>
      <w:r>
        <w:t xml:space="preserve">1.2. Абзац 3 пункта 3.3 </w:t>
      </w:r>
      <w:r w:rsidRPr="00DB6F46">
        <w:t>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 xml:space="preserve">, утвержденного Постановлением, дополнить </w:t>
      </w:r>
      <w:proofErr w:type="gramStart"/>
      <w:r>
        <w:rPr>
          <w:bCs/>
          <w:color w:val="000000"/>
        </w:rPr>
        <w:t>подпунктом ж</w:t>
      </w:r>
      <w:proofErr w:type="gramEnd"/>
      <w:r>
        <w:rPr>
          <w:bCs/>
          <w:color w:val="000000"/>
        </w:rPr>
        <w:t xml:space="preserve"> следующего содержания: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«ж) </w:t>
      </w:r>
      <w:r w:rsidRPr="00DB6F46"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 w:rsidRPr="00DB6F46">
        <w:t>;</w:t>
      </w:r>
      <w:r>
        <w:t>»</w:t>
      </w:r>
      <w:proofErr w:type="gramEnd"/>
      <w:r>
        <w:t>;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 xml:space="preserve">1.3. Пункт 3.6. 3 </w:t>
      </w:r>
      <w:r w:rsidRPr="00DB6F46">
        <w:t>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изложить в новой редакции: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 xml:space="preserve">«3.6. </w:t>
      </w:r>
      <w:r>
        <w:t>Заявителю в качестве результата предоставления услуги обеспечивается по его выбору возможность:</w:t>
      </w:r>
      <w:bookmarkStart w:id="3" w:name="P0085"/>
      <w:bookmarkEnd w:id="3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4" w:name="P0087"/>
      <w:bookmarkEnd w:id="4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5" w:name="P0089"/>
      <w:bookmarkEnd w:id="5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6" w:name="P008B"/>
      <w:bookmarkEnd w:id="6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3.6.1. </w:t>
      </w:r>
      <w:proofErr w:type="gramStart"/>
      <w: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t xml:space="preserve"> у них технической возможности).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3.6.2. При подготовке экземпляра электронного документа на бумажном носителе организации, указанные в абзаце первом </w:t>
      </w:r>
      <w:hyperlink r:id="rId14" w:history="1">
        <w:r w:rsidRPr="00366904">
          <w:rPr>
            <w:rStyle w:val="af1"/>
            <w:color w:val="000000" w:themeColor="text1"/>
          </w:rPr>
          <w:t>пункта 19_1 требований</w:t>
        </w:r>
      </w:hyperlink>
      <w:r>
        <w:t xml:space="preserve"> </w:t>
      </w:r>
      <w:r w:rsidRPr="00DB6F46">
        <w:t>к предоставлению в электронной форме государственных и муниципальных услуг</w:t>
      </w:r>
      <w:r>
        <w:t xml:space="preserve">, утвержденных </w:t>
      </w:r>
      <w:r w:rsidRPr="00DB6F46">
        <w:t>Постановление</w:t>
      </w:r>
      <w:r>
        <w:t>м</w:t>
      </w:r>
      <w:r w:rsidRPr="00DB6F46">
        <w:t xml:space="preserve"> Правительства РФ от 26.03.2016 N 236</w:t>
      </w:r>
      <w:r>
        <w:t>, обеспечивают соблюдение следующих требований:</w:t>
      </w:r>
      <w:bookmarkStart w:id="7" w:name="P0093"/>
      <w:bookmarkEnd w:id="7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>а) проверка действительности электронной подписи лица, подписавшего электронный документ;</w:t>
      </w:r>
      <w:bookmarkStart w:id="8" w:name="P0095"/>
      <w:bookmarkEnd w:id="8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lastRenderedPageBreak/>
        <w:t xml:space="preserve">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  <w:bookmarkStart w:id="9" w:name="P0097"/>
      <w:bookmarkEnd w:id="9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  <w:bookmarkStart w:id="10" w:name="P0099"/>
      <w:bookmarkEnd w:id="10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3.6.3.  </w:t>
      </w:r>
      <w:proofErr w:type="gramStart"/>
      <w: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документа)»;</w:t>
      </w:r>
      <w:proofErr w:type="gramEnd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1.4. Абзац 3 пункта 3.7  </w:t>
      </w:r>
      <w:r w:rsidRPr="00DB6F46">
        <w:t>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дополнить подпунктом «в»</w:t>
      </w:r>
      <w:r>
        <w:t xml:space="preserve"> следующего содержания: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t xml:space="preserve">«в) </w:t>
      </w:r>
      <w:r w:rsidRPr="00366904">
        <w:t>уведомление о записи на прием в орган (организацию) или многофункциональный центр, содержащее сведения о дате, времени и месте приема;</w:t>
      </w:r>
      <w:r>
        <w:t>»;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 xml:space="preserve">1.5. Абзац 2 пункта 2.22  </w:t>
      </w:r>
      <w:r w:rsidRPr="00DB6F46">
        <w:t>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изложить в следующей редакции: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proofErr w:type="gramStart"/>
      <w:r>
        <w:rPr>
          <w:bCs/>
          <w:color w:val="000000"/>
        </w:rPr>
        <w:t>«</w:t>
      </w:r>
      <w:r w:rsidRPr="00366904"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366904"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</w:t>
      </w:r>
      <w:r>
        <w:t>становлен опознавательный знак «Инвалид»</w:t>
      </w:r>
      <w:r w:rsidRPr="00366904">
        <w:t xml:space="preserve"> и информация об этих транспортных средствах должна быть размещена в государс</w:t>
      </w:r>
      <w:r>
        <w:t>твенной информационной системе «</w:t>
      </w:r>
      <w:r w:rsidRPr="00366904">
        <w:t>Единая централизованная цифровая платформа в социальной сфере</w:t>
      </w:r>
      <w:r>
        <w:t>».;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 xml:space="preserve">1.6. </w:t>
      </w:r>
      <w:r w:rsidRPr="00366904">
        <w:t> </w:t>
      </w:r>
      <w:r>
        <w:t xml:space="preserve">Пункт 2.11  </w:t>
      </w:r>
      <w:r w:rsidRPr="00DB6F46">
        <w:t>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дополнить подпунктом 4 следующего содержания: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 xml:space="preserve">«4. </w:t>
      </w:r>
      <w:proofErr w:type="gramStart"/>
      <w:r>
        <w:rPr>
          <w:bCs/>
          <w:color w:val="000000"/>
        </w:rPr>
        <w:t>П</w:t>
      </w:r>
      <w: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D503A">
          <w:rPr>
            <w:rStyle w:val="af1"/>
            <w:color w:val="000000" w:themeColor="text1"/>
          </w:rPr>
          <w:t xml:space="preserve">пунктом 7_2 части 1 статьи 16 </w:t>
        </w:r>
      </w:hyperlink>
      <w:r w:rsidRPr="001D503A">
        <w:rPr>
          <w:color w:val="000000" w:themeColor="text1"/>
        </w:rPr>
        <w:t xml:space="preserve"> </w:t>
      </w:r>
      <w:r w:rsidRPr="0062620E">
        <w:rPr>
          <w:color w:val="000000" w:themeColor="text1"/>
        </w:rPr>
        <w:t>Федеральн</w:t>
      </w:r>
      <w:r>
        <w:rPr>
          <w:color w:val="000000" w:themeColor="text1"/>
        </w:rPr>
        <w:t>ого</w:t>
      </w:r>
      <w:r w:rsidRPr="0062620E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62620E">
        <w:rPr>
          <w:color w:val="000000" w:themeColor="text1"/>
        </w:rPr>
        <w:t xml:space="preserve"> </w:t>
      </w:r>
      <w:r>
        <w:t xml:space="preserve">от 27.07.2010 № 210-ФЗ </w:t>
      </w:r>
      <w:r w:rsidRPr="0062620E">
        <w:t>«</w:t>
      </w:r>
      <w:r w:rsidRPr="00DB6F46">
        <w:t>Об организации предоставления государственных и муниципальных услуг</w:t>
      </w:r>
      <w:r>
        <w:t>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>
        <w:t xml:space="preserve"> законами</w:t>
      </w:r>
      <w:proofErr w:type="gramStart"/>
      <w:r>
        <w:t>.»;</w:t>
      </w:r>
      <w:proofErr w:type="gramEnd"/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>1.7. А</w:t>
      </w:r>
      <w:r w:rsidRPr="00DB6F46">
        <w:t>дминистративн</w:t>
      </w:r>
      <w:r>
        <w:t>ый</w:t>
      </w:r>
      <w:r w:rsidRPr="00DB6F46">
        <w:t xml:space="preserve"> регламент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</w:r>
      <w:r w:rsidRPr="00DB6F46">
        <w:lastRenderedPageBreak/>
        <w:t>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дополнить пунктом 1.13 следующего содержания: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«1.13. </w:t>
      </w:r>
      <w:r w:rsidRPr="0003058F">
        <w:rPr>
          <w:bCs/>
          <w:color w:val="000000" w:themeColor="text1"/>
        </w:rPr>
        <w:t>Предоставление услуги в упреждающем (</w:t>
      </w:r>
      <w:proofErr w:type="spellStart"/>
      <w:r w:rsidRPr="0003058F">
        <w:rPr>
          <w:bCs/>
          <w:color w:val="000000" w:themeColor="text1"/>
        </w:rPr>
        <w:t>проактивном</w:t>
      </w:r>
      <w:proofErr w:type="spellEnd"/>
      <w:r w:rsidRPr="0003058F">
        <w:rPr>
          <w:bCs/>
          <w:color w:val="000000" w:themeColor="text1"/>
        </w:rPr>
        <w:t>) режиме не предусмотрено</w:t>
      </w:r>
      <w:proofErr w:type="gramStart"/>
      <w:r>
        <w:rPr>
          <w:bCs/>
          <w:color w:val="000000" w:themeColor="text1"/>
        </w:rPr>
        <w:t>.»;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End"/>
      <w:r>
        <w:rPr>
          <w:bCs/>
          <w:color w:val="000000" w:themeColor="text1"/>
        </w:rPr>
        <w:t xml:space="preserve">1.8. </w:t>
      </w:r>
      <w:r>
        <w:t>А</w:t>
      </w:r>
      <w:r w:rsidRPr="00DB6F46">
        <w:t>дминистративн</w:t>
      </w:r>
      <w:r>
        <w:t>ый</w:t>
      </w:r>
      <w:r w:rsidRPr="00DB6F46">
        <w:t xml:space="preserve"> регламент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дополнить пунктом 1.14 следующего содержания: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«1.14. </w:t>
      </w:r>
      <w:r w:rsidRPr="0089780D">
        <w:rPr>
          <w:bCs/>
          <w:color w:val="000000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</w:t>
      </w:r>
      <w:r>
        <w:rPr>
          <w:bCs/>
          <w:color w:val="000000"/>
        </w:rPr>
        <w:t>ой власти после ее разработки</w:t>
      </w:r>
      <w:proofErr w:type="gramStart"/>
      <w:r>
        <w:rPr>
          <w:bCs/>
          <w:color w:val="000000"/>
        </w:rPr>
        <w:t>.»;</w:t>
      </w:r>
    </w:p>
    <w:p w:rsidR="007B6D17" w:rsidRPr="001D503A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End"/>
      <w:r>
        <w:rPr>
          <w:bCs/>
          <w:color w:val="000000"/>
        </w:rPr>
        <w:t xml:space="preserve">1.9. </w:t>
      </w:r>
      <w:r>
        <w:t>А</w:t>
      </w:r>
      <w:r w:rsidRPr="00DB6F46">
        <w:t>дминистративн</w:t>
      </w:r>
      <w:r>
        <w:t>ый</w:t>
      </w:r>
      <w:r w:rsidRPr="00DB6F46">
        <w:t xml:space="preserve"> регламент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6F46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дополнить пунктом 3.1.1 следующего содержания: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«3.1.1. </w:t>
      </w:r>
      <w:r w:rsidRPr="00EA45AE">
        <w:rPr>
          <w:bCs/>
          <w:color w:val="000000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rPr>
          <w:bCs/>
          <w:color w:val="000000"/>
        </w:rPr>
        <w:t>.</w:t>
      </w:r>
    </w:p>
    <w:p w:rsidR="007B6D17" w:rsidRDefault="007B6D17" w:rsidP="007B6D17">
      <w:pPr>
        <w:pStyle w:val="headertext"/>
        <w:spacing w:before="0" w:beforeAutospacing="0" w:after="0" w:afterAutospacing="0"/>
        <w:ind w:firstLine="567"/>
        <w:jc w:val="both"/>
        <w:rPr>
          <w:color w:val="000000"/>
        </w:rPr>
      </w:pPr>
      <w:r w:rsidRPr="00EA45AE">
        <w:rPr>
          <w:color w:val="000000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EA45AE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7B6D17" w:rsidRPr="0003058F" w:rsidRDefault="007B6D17" w:rsidP="007B6D17">
      <w:pPr>
        <w:pStyle w:val="headertext"/>
        <w:spacing w:before="0" w:beforeAutospacing="0" w:after="0" w:afterAutospacing="0"/>
        <w:ind w:firstLine="567"/>
        <w:jc w:val="both"/>
      </w:pPr>
      <w:r w:rsidRPr="0003058F">
        <w:rPr>
          <w:color w:val="000000"/>
        </w:rPr>
        <w:t xml:space="preserve"> 2</w:t>
      </w:r>
      <w:r w:rsidRPr="0003058F">
        <w:t xml:space="preserve">. </w:t>
      </w:r>
      <w:r w:rsidRPr="0003058F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3058F">
        <w:rPr>
          <w:color w:val="000000"/>
        </w:rPr>
        <w:t>Таёжный</w:t>
      </w:r>
      <w:proofErr w:type="gramEnd"/>
      <w:r w:rsidRPr="0003058F">
        <w:t>.</w:t>
      </w:r>
    </w:p>
    <w:p w:rsidR="007B6D17" w:rsidRPr="0003058F" w:rsidRDefault="007B6D17" w:rsidP="007B6D17">
      <w:pPr>
        <w:tabs>
          <w:tab w:val="left" w:pos="0"/>
        </w:tabs>
        <w:ind w:firstLine="567"/>
        <w:outlineLvl w:val="0"/>
      </w:pPr>
      <w:r w:rsidRPr="0003058F">
        <w:t xml:space="preserve">3. Постановление вступает в силу </w:t>
      </w:r>
      <w:proofErr w:type="gramStart"/>
      <w:r w:rsidRPr="0003058F">
        <w:t xml:space="preserve">с </w:t>
      </w:r>
      <w:r>
        <w:t>даты опубликования</w:t>
      </w:r>
      <w:proofErr w:type="gramEnd"/>
      <w:r w:rsidRPr="0003058F">
        <w:t>.</w:t>
      </w:r>
    </w:p>
    <w:p w:rsidR="007B6D17" w:rsidRDefault="007B6D17" w:rsidP="007B6D17">
      <w:pPr>
        <w:ind w:firstLine="709"/>
        <w:jc w:val="both"/>
        <w:rPr>
          <w:color w:val="FF0000"/>
        </w:rPr>
      </w:pPr>
    </w:p>
    <w:p w:rsidR="007B6D17" w:rsidRDefault="007B6D17" w:rsidP="007B6D17">
      <w:pPr>
        <w:ind w:firstLine="709"/>
        <w:jc w:val="both"/>
        <w:rPr>
          <w:color w:val="FF0000"/>
        </w:rPr>
      </w:pPr>
    </w:p>
    <w:p w:rsidR="007B6D17" w:rsidRPr="0003058F" w:rsidRDefault="007B6D17" w:rsidP="007B6D17">
      <w:pPr>
        <w:ind w:firstLine="709"/>
        <w:jc w:val="both"/>
        <w:rPr>
          <w:color w:val="FF0000"/>
        </w:rPr>
      </w:pPr>
    </w:p>
    <w:p w:rsidR="007B6D17" w:rsidRDefault="007B6D17" w:rsidP="007B6D17">
      <w:pPr>
        <w:ind w:firstLine="709"/>
        <w:jc w:val="both"/>
        <w:rPr>
          <w:color w:val="FF0000"/>
        </w:rPr>
      </w:pPr>
    </w:p>
    <w:p w:rsidR="007B6D17" w:rsidRPr="00D13F71" w:rsidRDefault="007B6D17" w:rsidP="007B6D17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gramStart"/>
      <w:r>
        <w:rPr>
          <w:color w:val="000000"/>
        </w:rPr>
        <w:t>.г</w:t>
      </w:r>
      <w:proofErr w:type="gramEnd"/>
      <w:r w:rsidRPr="0060103A">
        <w:rPr>
          <w:color w:val="000000"/>
        </w:rPr>
        <w:t>лав</w:t>
      </w:r>
      <w:r>
        <w:rPr>
          <w:color w:val="000000"/>
        </w:rPr>
        <w:t>ы</w:t>
      </w:r>
      <w:proofErr w:type="spellEnd"/>
      <w:r w:rsidRPr="0060103A">
        <w:rPr>
          <w:color w:val="000000"/>
        </w:rPr>
        <w:t xml:space="preserve"> городского поселения Таёжный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</w:r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        </w:t>
      </w:r>
    </w:p>
    <w:p w:rsidR="00EB4F46" w:rsidRDefault="00EB4F46" w:rsidP="00B338F8">
      <w:pPr>
        <w:jc w:val="center"/>
      </w:pPr>
    </w:p>
    <w:p w:rsidR="00736547" w:rsidRDefault="00736547" w:rsidP="00736547">
      <w:pPr>
        <w:jc w:val="center"/>
      </w:pPr>
    </w:p>
    <w:sectPr w:rsidR="00736547" w:rsidSect="008A4E09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C1" w:rsidRDefault="00D238C1" w:rsidP="00964768">
      <w:r>
        <w:separator/>
      </w:r>
    </w:p>
  </w:endnote>
  <w:endnote w:type="continuationSeparator" w:id="0">
    <w:p w:rsidR="00D238C1" w:rsidRDefault="00D238C1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Pr="003F5AE7" w:rsidRDefault="00EB4F46" w:rsidP="00EB4F46">
    <w:pPr>
      <w:pStyle w:val="ac"/>
    </w:pPr>
    <w:r>
      <w:t xml:space="preserve">Газета «Вестник </w:t>
    </w:r>
    <w:proofErr w:type="gramStart"/>
    <w:r>
      <w:t>Таежного</w:t>
    </w:r>
    <w:proofErr w:type="gramEnd"/>
    <w:r>
      <w:t>» № 2</w:t>
    </w:r>
    <w:r w:rsidR="007B6D17">
      <w:t>1</w:t>
    </w:r>
    <w:r>
      <w:t xml:space="preserve"> от 1</w:t>
    </w:r>
    <w:r w:rsidR="007B6D17">
      <w:t>6</w:t>
    </w:r>
    <w:r>
      <w:t>.04.2024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C1" w:rsidRDefault="00D238C1" w:rsidP="00964768">
      <w:r>
        <w:separator/>
      </w:r>
    </w:p>
  </w:footnote>
  <w:footnote w:type="continuationSeparator" w:id="0">
    <w:p w:rsidR="00D238C1" w:rsidRDefault="00D238C1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40BE8"/>
    <w:rsid w:val="00144E8A"/>
    <w:rsid w:val="00217ED2"/>
    <w:rsid w:val="002320F5"/>
    <w:rsid w:val="00244873"/>
    <w:rsid w:val="00263441"/>
    <w:rsid w:val="002B3F32"/>
    <w:rsid w:val="002F346C"/>
    <w:rsid w:val="00322AB0"/>
    <w:rsid w:val="0034653F"/>
    <w:rsid w:val="004A63A2"/>
    <w:rsid w:val="004B7C81"/>
    <w:rsid w:val="004C62A6"/>
    <w:rsid w:val="004E0E00"/>
    <w:rsid w:val="005C62FE"/>
    <w:rsid w:val="00642090"/>
    <w:rsid w:val="00671627"/>
    <w:rsid w:val="00673DC0"/>
    <w:rsid w:val="0073338D"/>
    <w:rsid w:val="00736547"/>
    <w:rsid w:val="00767E5E"/>
    <w:rsid w:val="00796BED"/>
    <w:rsid w:val="007B6D17"/>
    <w:rsid w:val="008144F6"/>
    <w:rsid w:val="00821678"/>
    <w:rsid w:val="0085366F"/>
    <w:rsid w:val="008A4E09"/>
    <w:rsid w:val="00906A8C"/>
    <w:rsid w:val="00915C07"/>
    <w:rsid w:val="00954932"/>
    <w:rsid w:val="00964768"/>
    <w:rsid w:val="00A35BD0"/>
    <w:rsid w:val="00A93D7C"/>
    <w:rsid w:val="00B22DF1"/>
    <w:rsid w:val="00B338F8"/>
    <w:rsid w:val="00BC0393"/>
    <w:rsid w:val="00BF0A89"/>
    <w:rsid w:val="00C7227C"/>
    <w:rsid w:val="00C92E47"/>
    <w:rsid w:val="00CA644C"/>
    <w:rsid w:val="00D238C1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ob.ru/aktualno/npa/postanovleniya/o/133563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mark=00000000000000000000000000000000000000000000000000A7S0NE&amp;mark=00000000000000000000000000000000000000000000000000A7S0N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kodeks://link/d?nd=420346242&amp;mark=000000000000000000000000000000000000000000000000007DU0KA&amp;mark=000000000000000000000000000000000000000000000000007DU0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19</cp:revision>
  <cp:lastPrinted>2024-04-15T06:55:00Z</cp:lastPrinted>
  <dcterms:created xsi:type="dcterms:W3CDTF">2024-03-01T03:37:00Z</dcterms:created>
  <dcterms:modified xsi:type="dcterms:W3CDTF">2024-04-16T06:12:00Z</dcterms:modified>
</cp:coreProperties>
</file>