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5A7" w:rsidRDefault="006960CC" w:rsidP="005045A7">
      <w:pPr>
        <w:spacing w:after="0" w:line="240" w:lineRule="auto"/>
        <w:jc w:val="center"/>
      </w:pPr>
      <w:r w:rsidRPr="00F83D4C">
        <w:rPr>
          <w:rFonts w:ascii="Times New Roman" w:eastAsia="Times New Roman" w:hAnsi="Times New Roman" w:cs="Times New Roman"/>
          <w:color w:val="000000" w:themeColor="text1"/>
          <w:spacing w:val="1"/>
          <w:sz w:val="24"/>
          <w:szCs w:val="24"/>
        </w:rPr>
        <w:t>  </w:t>
      </w:r>
      <w:r w:rsidRPr="00F83D4C">
        <w:rPr>
          <w:rFonts w:ascii="Times New Roman" w:eastAsia="Times New Roman" w:hAnsi="Times New Roman" w:cs="Times New Roman"/>
          <w:color w:val="000000" w:themeColor="text1"/>
          <w:spacing w:val="1"/>
          <w:sz w:val="24"/>
          <w:szCs w:val="24"/>
        </w:rPr>
        <w:br/>
      </w:r>
      <w:r w:rsidR="005045A7" w:rsidRPr="00D361C0">
        <w:rPr>
          <w:noProof/>
        </w:rPr>
        <w:drawing>
          <wp:inline distT="0" distB="0" distL="0" distR="0" wp14:anchorId="2A81B565" wp14:editId="4D18A15C">
            <wp:extent cx="596412" cy="867873"/>
            <wp:effectExtent l="19050" t="0" r="0" b="0"/>
            <wp:docPr id="8" name="Рисунок 2" descr="на штамп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 штампик"/>
                    <pic:cNvPicPr>
                      <a:picLocks noChangeAspect="1" noChangeArrowheads="1"/>
                    </pic:cNvPicPr>
                  </pic:nvPicPr>
                  <pic:blipFill>
                    <a:blip r:embed="rId6" cstate="print"/>
                    <a:srcRect/>
                    <a:stretch>
                      <a:fillRect/>
                    </a:stretch>
                  </pic:blipFill>
                  <pic:spPr bwMode="auto">
                    <a:xfrm>
                      <a:off x="0" y="0"/>
                      <a:ext cx="599117" cy="871809"/>
                    </a:xfrm>
                    <a:prstGeom prst="rect">
                      <a:avLst/>
                    </a:prstGeom>
                    <a:noFill/>
                    <a:ln w="9525">
                      <a:noFill/>
                      <a:miter lim="800000"/>
                      <a:headEnd/>
                      <a:tailEnd/>
                    </a:ln>
                  </pic:spPr>
                </pic:pic>
              </a:graphicData>
            </a:graphic>
          </wp:inline>
        </w:drawing>
      </w:r>
    </w:p>
    <w:p w:rsidR="005045A7" w:rsidRDefault="005045A7" w:rsidP="005045A7">
      <w:pPr>
        <w:spacing w:after="0" w:line="240" w:lineRule="auto"/>
        <w:jc w:val="center"/>
      </w:pPr>
    </w:p>
    <w:p w:rsidR="005045A7" w:rsidRPr="004E3EA4" w:rsidRDefault="005045A7" w:rsidP="005045A7">
      <w:pPr>
        <w:spacing w:after="0" w:line="240" w:lineRule="auto"/>
        <w:jc w:val="center"/>
        <w:rPr>
          <w:rFonts w:ascii="Times New Roman" w:eastAsia="Times New Roman" w:hAnsi="Times New Roman" w:cs="Times New Roman"/>
          <w:b/>
          <w:sz w:val="24"/>
          <w:szCs w:val="24"/>
        </w:rPr>
      </w:pPr>
      <w:r w:rsidRPr="004E3EA4">
        <w:rPr>
          <w:rFonts w:ascii="Times New Roman" w:eastAsia="Times New Roman" w:hAnsi="Times New Roman" w:cs="Times New Roman"/>
          <w:b/>
          <w:sz w:val="24"/>
          <w:szCs w:val="24"/>
        </w:rPr>
        <w:t>Ханты - Мансийский автономный округ – Югра</w:t>
      </w:r>
    </w:p>
    <w:p w:rsidR="005045A7" w:rsidRDefault="005045A7" w:rsidP="005045A7">
      <w:pPr>
        <w:tabs>
          <w:tab w:val="center" w:pos="4549"/>
          <w:tab w:val="left" w:pos="7215"/>
        </w:tabs>
        <w:spacing w:after="0" w:line="240" w:lineRule="auto"/>
        <w:jc w:val="center"/>
        <w:rPr>
          <w:rFonts w:ascii="Times New Roman" w:eastAsia="Times New Roman" w:hAnsi="Times New Roman" w:cs="Times New Roman"/>
          <w:b/>
          <w:sz w:val="24"/>
          <w:szCs w:val="24"/>
        </w:rPr>
      </w:pPr>
      <w:r w:rsidRPr="004E3EA4">
        <w:rPr>
          <w:rFonts w:ascii="Times New Roman" w:eastAsia="Times New Roman" w:hAnsi="Times New Roman" w:cs="Times New Roman"/>
          <w:b/>
          <w:sz w:val="24"/>
          <w:szCs w:val="24"/>
        </w:rPr>
        <w:t>Советский район</w:t>
      </w:r>
    </w:p>
    <w:p w:rsidR="005045A7" w:rsidRPr="004E3EA4" w:rsidRDefault="005045A7" w:rsidP="005045A7">
      <w:pPr>
        <w:tabs>
          <w:tab w:val="center" w:pos="4549"/>
          <w:tab w:val="left" w:pos="7215"/>
        </w:tabs>
        <w:spacing w:after="0" w:line="240" w:lineRule="auto"/>
        <w:jc w:val="center"/>
        <w:rPr>
          <w:rFonts w:ascii="Times New Roman" w:eastAsia="Times New Roman" w:hAnsi="Times New Roman" w:cs="Times New Roman"/>
          <w:b/>
          <w:sz w:val="24"/>
          <w:szCs w:val="24"/>
        </w:rPr>
      </w:pPr>
    </w:p>
    <w:p w:rsidR="005045A7" w:rsidRPr="004E3EA4" w:rsidRDefault="005045A7" w:rsidP="005045A7">
      <w:pPr>
        <w:spacing w:after="0" w:line="0" w:lineRule="atLeast"/>
        <w:jc w:val="center"/>
        <w:rPr>
          <w:rFonts w:ascii="Times New Roman" w:eastAsia="Times New Roman" w:hAnsi="Times New Roman" w:cs="Times New Roman"/>
          <w:b/>
          <w:sz w:val="28"/>
          <w:szCs w:val="28"/>
        </w:rPr>
      </w:pPr>
      <w:r w:rsidRPr="004E3EA4">
        <w:rPr>
          <w:rFonts w:ascii="Times New Roman" w:eastAsia="Times New Roman" w:hAnsi="Times New Roman" w:cs="Times New Roman"/>
          <w:b/>
          <w:sz w:val="28"/>
          <w:szCs w:val="28"/>
        </w:rPr>
        <w:t xml:space="preserve">АДМИНИСТРАЦИЯ </w:t>
      </w:r>
    </w:p>
    <w:p w:rsidR="005045A7" w:rsidRPr="004E3EA4" w:rsidRDefault="005045A7" w:rsidP="005045A7">
      <w:pPr>
        <w:spacing w:after="0" w:line="0" w:lineRule="atLeast"/>
        <w:jc w:val="center"/>
        <w:rPr>
          <w:rFonts w:ascii="Times New Roman" w:eastAsia="Times New Roman" w:hAnsi="Times New Roman" w:cs="Times New Roman"/>
          <w:b/>
          <w:sz w:val="28"/>
          <w:szCs w:val="28"/>
        </w:rPr>
      </w:pPr>
      <w:r w:rsidRPr="004E3EA4">
        <w:rPr>
          <w:rFonts w:ascii="Times New Roman" w:eastAsia="Times New Roman" w:hAnsi="Times New Roman" w:cs="Times New Roman"/>
          <w:b/>
          <w:sz w:val="28"/>
          <w:szCs w:val="28"/>
        </w:rPr>
        <w:t xml:space="preserve">ГОРОДСКОГО ПОСЕЛЕНИЯ </w:t>
      </w:r>
      <w:r>
        <w:rPr>
          <w:rFonts w:ascii="Times New Roman" w:eastAsia="Times New Roman" w:hAnsi="Times New Roman" w:cs="Times New Roman"/>
          <w:b/>
          <w:sz w:val="28"/>
          <w:szCs w:val="28"/>
        </w:rPr>
        <w:t>ТАЁЖНЫЙ</w:t>
      </w:r>
    </w:p>
    <w:p w:rsidR="005045A7" w:rsidRPr="004E3EA4" w:rsidRDefault="005045A7" w:rsidP="005045A7">
      <w:pPr>
        <w:pBdr>
          <w:bottom w:val="single" w:sz="12" w:space="1" w:color="auto"/>
        </w:pBdr>
        <w:spacing w:after="0" w:line="0" w:lineRule="atLeast"/>
        <w:jc w:val="center"/>
        <w:rPr>
          <w:rFonts w:ascii="Times New Roman" w:eastAsia="Times New Roman" w:hAnsi="Times New Roman" w:cs="Times New Roman"/>
          <w:b/>
          <w:sz w:val="24"/>
          <w:szCs w:val="24"/>
        </w:rPr>
      </w:pPr>
    </w:p>
    <w:p w:rsidR="005045A7" w:rsidRPr="00D361C0" w:rsidRDefault="005045A7" w:rsidP="005045A7">
      <w:pPr>
        <w:jc w:val="center"/>
        <w:rPr>
          <w:rFonts w:ascii="Times New Roman" w:eastAsia="Times New Roman" w:hAnsi="Times New Roman" w:cs="Times New Roman"/>
          <w:b/>
        </w:rPr>
      </w:pPr>
    </w:p>
    <w:p w:rsidR="005045A7" w:rsidRDefault="005045A7" w:rsidP="005045A7">
      <w:pPr>
        <w:jc w:val="center"/>
        <w:rPr>
          <w:rFonts w:ascii="Times New Roman" w:eastAsia="Times New Roman" w:hAnsi="Times New Roman" w:cs="Times New Roman"/>
          <w:b/>
          <w:sz w:val="40"/>
          <w:szCs w:val="40"/>
        </w:rPr>
      </w:pPr>
      <w:r w:rsidRPr="004E3EA4">
        <w:rPr>
          <w:rFonts w:ascii="Times New Roman" w:eastAsia="Times New Roman" w:hAnsi="Times New Roman" w:cs="Times New Roman"/>
          <w:b/>
          <w:sz w:val="40"/>
          <w:szCs w:val="40"/>
        </w:rPr>
        <w:t>П</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О</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С</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Т</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А</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Н</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О</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В</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Л</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Е</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Н</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И</w:t>
      </w:r>
      <w:r>
        <w:rPr>
          <w:rFonts w:ascii="Times New Roman" w:eastAsia="Times New Roman" w:hAnsi="Times New Roman" w:cs="Times New Roman"/>
          <w:b/>
          <w:sz w:val="40"/>
          <w:szCs w:val="40"/>
        </w:rPr>
        <w:t xml:space="preserve"> </w:t>
      </w:r>
      <w:r w:rsidRPr="004E3EA4">
        <w:rPr>
          <w:rFonts w:ascii="Times New Roman" w:eastAsia="Times New Roman" w:hAnsi="Times New Roman" w:cs="Times New Roman"/>
          <w:b/>
          <w:sz w:val="40"/>
          <w:szCs w:val="40"/>
        </w:rPr>
        <w:t>Е</w:t>
      </w:r>
    </w:p>
    <w:p w:rsidR="00F83D4C" w:rsidRPr="00F83D4C" w:rsidRDefault="00F83D4C" w:rsidP="005045A7">
      <w:pPr>
        <w:spacing w:after="0" w:line="240" w:lineRule="auto"/>
        <w:jc w:val="center"/>
        <w:rPr>
          <w:rFonts w:ascii="Times New Roman" w:hAnsi="Times New Roman" w:cs="Times New Roman"/>
        </w:rPr>
      </w:pPr>
    </w:p>
    <w:p w:rsidR="00F83D4C" w:rsidRPr="00374315" w:rsidRDefault="00194E25" w:rsidP="00011632">
      <w:pPr>
        <w:spacing w:after="0" w:line="240" w:lineRule="auto"/>
        <w:ind w:right="-1"/>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FC19F9">
        <w:rPr>
          <w:rFonts w:ascii="Times New Roman" w:hAnsi="Times New Roman" w:cs="Times New Roman"/>
          <w:color w:val="000000"/>
          <w:sz w:val="24"/>
          <w:szCs w:val="24"/>
        </w:rPr>
        <w:t>10</w:t>
      </w:r>
      <w:r w:rsidR="00212B65" w:rsidRPr="00374315">
        <w:rPr>
          <w:rFonts w:ascii="Times New Roman" w:hAnsi="Times New Roman" w:cs="Times New Roman"/>
          <w:color w:val="000000"/>
          <w:sz w:val="24"/>
          <w:szCs w:val="24"/>
        </w:rPr>
        <w:t xml:space="preserve">» </w:t>
      </w:r>
      <w:r w:rsidR="00FC19F9">
        <w:rPr>
          <w:rFonts w:ascii="Times New Roman" w:hAnsi="Times New Roman" w:cs="Times New Roman"/>
          <w:color w:val="000000"/>
          <w:sz w:val="24"/>
          <w:szCs w:val="24"/>
        </w:rPr>
        <w:t>февраля</w:t>
      </w:r>
      <w:r w:rsidR="00603BF7" w:rsidRPr="00374315">
        <w:rPr>
          <w:rFonts w:ascii="Times New Roman" w:hAnsi="Times New Roman" w:cs="Times New Roman"/>
          <w:color w:val="000000"/>
          <w:sz w:val="24"/>
          <w:szCs w:val="24"/>
        </w:rPr>
        <w:t xml:space="preserve"> </w:t>
      </w:r>
      <w:r w:rsidR="00212B65" w:rsidRPr="00374315">
        <w:rPr>
          <w:rFonts w:ascii="Times New Roman" w:hAnsi="Times New Roman" w:cs="Times New Roman"/>
          <w:color w:val="000000"/>
          <w:sz w:val="24"/>
          <w:szCs w:val="24"/>
        </w:rPr>
        <w:t>202</w:t>
      </w:r>
      <w:r w:rsidR="00FC19F9">
        <w:rPr>
          <w:rFonts w:ascii="Times New Roman" w:hAnsi="Times New Roman" w:cs="Times New Roman"/>
          <w:color w:val="000000"/>
          <w:sz w:val="24"/>
          <w:szCs w:val="24"/>
        </w:rPr>
        <w:t>5</w:t>
      </w:r>
      <w:r w:rsidR="00F83D4C" w:rsidRPr="00374315">
        <w:rPr>
          <w:rFonts w:ascii="Times New Roman" w:hAnsi="Times New Roman" w:cs="Times New Roman"/>
          <w:color w:val="000000"/>
          <w:sz w:val="24"/>
          <w:szCs w:val="24"/>
        </w:rPr>
        <w:t xml:space="preserve"> г</w:t>
      </w:r>
      <w:r w:rsidR="00EC2F19" w:rsidRPr="00374315">
        <w:rPr>
          <w:rFonts w:ascii="Times New Roman" w:hAnsi="Times New Roman" w:cs="Times New Roman"/>
          <w:color w:val="000000"/>
          <w:sz w:val="24"/>
          <w:szCs w:val="24"/>
        </w:rPr>
        <w:t>ода</w:t>
      </w:r>
      <w:r w:rsidR="00F83D4C" w:rsidRPr="00374315">
        <w:rPr>
          <w:rFonts w:ascii="Times New Roman" w:hAnsi="Times New Roman" w:cs="Times New Roman"/>
          <w:color w:val="000000"/>
          <w:sz w:val="24"/>
          <w:szCs w:val="24"/>
        </w:rPr>
        <w:tab/>
        <w:t xml:space="preserve">                                                                                </w:t>
      </w:r>
      <w:r w:rsidR="00A5437A" w:rsidRPr="00374315">
        <w:rPr>
          <w:rFonts w:ascii="Times New Roman" w:hAnsi="Times New Roman" w:cs="Times New Roman"/>
          <w:color w:val="000000"/>
          <w:sz w:val="24"/>
          <w:szCs w:val="24"/>
        </w:rPr>
        <w:t xml:space="preserve">   </w:t>
      </w:r>
      <w:r w:rsidR="00011632">
        <w:rPr>
          <w:rFonts w:ascii="Times New Roman" w:hAnsi="Times New Roman" w:cs="Times New Roman"/>
          <w:color w:val="000000"/>
          <w:sz w:val="24"/>
          <w:szCs w:val="24"/>
        </w:rPr>
        <w:t xml:space="preserve">       </w:t>
      </w:r>
      <w:r w:rsidR="00A5437A" w:rsidRPr="00374315">
        <w:rPr>
          <w:rFonts w:ascii="Times New Roman" w:hAnsi="Times New Roman" w:cs="Times New Roman"/>
          <w:color w:val="000000"/>
          <w:sz w:val="24"/>
          <w:szCs w:val="24"/>
        </w:rPr>
        <w:t xml:space="preserve">    </w:t>
      </w:r>
      <w:r w:rsidR="005650EA">
        <w:rPr>
          <w:rFonts w:ascii="Times New Roman" w:hAnsi="Times New Roman" w:cs="Times New Roman"/>
          <w:color w:val="000000"/>
          <w:sz w:val="24"/>
          <w:szCs w:val="24"/>
        </w:rPr>
        <w:t xml:space="preserve">  </w:t>
      </w:r>
      <w:r w:rsidR="009A0C27" w:rsidRPr="00374315">
        <w:rPr>
          <w:rFonts w:ascii="Times New Roman" w:hAnsi="Times New Roman" w:cs="Times New Roman"/>
          <w:color w:val="000000"/>
          <w:sz w:val="24"/>
          <w:szCs w:val="24"/>
        </w:rPr>
        <w:t xml:space="preserve">    </w:t>
      </w:r>
      <w:r w:rsidR="00F83D4C" w:rsidRPr="00374315">
        <w:rPr>
          <w:rFonts w:ascii="Times New Roman" w:hAnsi="Times New Roman" w:cs="Times New Roman"/>
          <w:color w:val="000000"/>
          <w:sz w:val="24"/>
          <w:szCs w:val="24"/>
        </w:rPr>
        <w:t xml:space="preserve">№ </w:t>
      </w:r>
      <w:r w:rsidR="00FC19F9">
        <w:rPr>
          <w:rFonts w:ascii="Times New Roman" w:hAnsi="Times New Roman" w:cs="Times New Roman"/>
          <w:color w:val="000000"/>
          <w:sz w:val="24"/>
          <w:szCs w:val="24"/>
        </w:rPr>
        <w:t>12</w:t>
      </w:r>
    </w:p>
    <w:p w:rsidR="00F83D4C" w:rsidRPr="00374315" w:rsidRDefault="00F83D4C" w:rsidP="00F83D4C">
      <w:pPr>
        <w:spacing w:after="0" w:line="240" w:lineRule="auto"/>
        <w:rPr>
          <w:rFonts w:ascii="Times New Roman" w:hAnsi="Times New Roman" w:cs="Times New Roman"/>
          <w:sz w:val="24"/>
          <w:szCs w:val="24"/>
        </w:rPr>
      </w:pPr>
    </w:p>
    <w:p w:rsidR="00201525" w:rsidRDefault="00201525" w:rsidP="00201525">
      <w:pPr>
        <w:autoSpaceDE w:val="0"/>
        <w:autoSpaceDN w:val="0"/>
        <w:adjustRightInd w:val="0"/>
        <w:spacing w:after="0" w:line="240" w:lineRule="auto"/>
        <w:ind w:right="1"/>
        <w:rPr>
          <w:rFonts w:ascii="Times New Roman" w:eastAsia="Times New Roman" w:hAnsi="Times New Roman" w:cs="Times New Roman"/>
          <w:bCs/>
          <w:sz w:val="24"/>
          <w:szCs w:val="24"/>
        </w:rPr>
      </w:pPr>
      <w:r w:rsidRPr="0035198A">
        <w:rPr>
          <w:rFonts w:ascii="Times New Roman" w:eastAsia="Times New Roman" w:hAnsi="Times New Roman" w:cs="Times New Roman"/>
          <w:color w:val="000000" w:themeColor="text1"/>
          <w:spacing w:val="1"/>
          <w:sz w:val="24"/>
          <w:szCs w:val="24"/>
        </w:rPr>
        <w:t>«</w:t>
      </w:r>
      <w:r w:rsidRPr="0035198A">
        <w:rPr>
          <w:rFonts w:ascii="Times New Roman" w:eastAsia="Times New Roman" w:hAnsi="Times New Roman" w:cs="Times New Roman"/>
          <w:bCs/>
          <w:sz w:val="24"/>
          <w:szCs w:val="24"/>
        </w:rPr>
        <w:t>Об утверждении стоимости</w:t>
      </w:r>
      <w:r>
        <w:rPr>
          <w:rFonts w:ascii="Times New Roman" w:eastAsia="Times New Roman" w:hAnsi="Times New Roman" w:cs="Times New Roman"/>
          <w:bCs/>
          <w:sz w:val="24"/>
          <w:szCs w:val="24"/>
        </w:rPr>
        <w:t xml:space="preserve"> </w:t>
      </w:r>
      <w:r w:rsidRPr="0035198A">
        <w:rPr>
          <w:rFonts w:ascii="Times New Roman" w:eastAsia="Times New Roman" w:hAnsi="Times New Roman" w:cs="Times New Roman"/>
          <w:bCs/>
          <w:sz w:val="24"/>
          <w:szCs w:val="24"/>
        </w:rPr>
        <w:t>услуг</w:t>
      </w:r>
    </w:p>
    <w:p w:rsidR="00760C6B" w:rsidRDefault="00201525" w:rsidP="00201525">
      <w:pPr>
        <w:autoSpaceDE w:val="0"/>
        <w:autoSpaceDN w:val="0"/>
        <w:adjustRightInd w:val="0"/>
        <w:spacing w:after="0" w:line="240" w:lineRule="auto"/>
        <w:ind w:right="1"/>
        <w:rPr>
          <w:rFonts w:ascii="Times New Roman" w:eastAsia="Times New Roman" w:hAnsi="Times New Roman" w:cs="Times New Roman"/>
          <w:bCs/>
          <w:sz w:val="24"/>
          <w:szCs w:val="24"/>
        </w:rPr>
      </w:pPr>
      <w:r w:rsidRPr="0035198A">
        <w:rPr>
          <w:rFonts w:ascii="Times New Roman" w:eastAsia="Times New Roman" w:hAnsi="Times New Roman" w:cs="Times New Roman"/>
          <w:bCs/>
          <w:sz w:val="24"/>
          <w:szCs w:val="24"/>
        </w:rPr>
        <w:t>предоставляемых согласно</w:t>
      </w:r>
    </w:p>
    <w:p w:rsidR="00201525" w:rsidRPr="0035198A" w:rsidRDefault="00201525" w:rsidP="00201525">
      <w:pPr>
        <w:autoSpaceDE w:val="0"/>
        <w:autoSpaceDN w:val="0"/>
        <w:adjustRightInd w:val="0"/>
        <w:spacing w:after="0" w:line="240" w:lineRule="auto"/>
        <w:ind w:right="1"/>
        <w:rPr>
          <w:rFonts w:ascii="Times New Roman" w:eastAsia="Times New Roman" w:hAnsi="Times New Roman" w:cs="Times New Roman"/>
          <w:sz w:val="24"/>
          <w:szCs w:val="24"/>
        </w:rPr>
      </w:pPr>
      <w:r w:rsidRPr="0035198A">
        <w:rPr>
          <w:rFonts w:ascii="Times New Roman" w:eastAsia="Times New Roman" w:hAnsi="Times New Roman" w:cs="Times New Roman"/>
          <w:bCs/>
          <w:sz w:val="24"/>
          <w:szCs w:val="24"/>
        </w:rPr>
        <w:t xml:space="preserve"> гарантированному перечню услуг по погребению»</w:t>
      </w:r>
    </w:p>
    <w:p w:rsidR="00201525" w:rsidRPr="0035198A" w:rsidRDefault="00201525" w:rsidP="00201525">
      <w:pPr>
        <w:shd w:val="clear" w:color="auto" w:fill="FFFFFF"/>
        <w:tabs>
          <w:tab w:val="left" w:pos="2880"/>
        </w:tabs>
        <w:spacing w:after="0" w:line="240" w:lineRule="auto"/>
        <w:jc w:val="both"/>
        <w:rPr>
          <w:rFonts w:ascii="Times New Roman" w:hAnsi="Times New Roman" w:cs="Times New Roman"/>
          <w:sz w:val="24"/>
          <w:szCs w:val="24"/>
        </w:rPr>
      </w:pPr>
    </w:p>
    <w:p w:rsidR="00201525" w:rsidRPr="0035198A" w:rsidRDefault="00201525" w:rsidP="00201525">
      <w:pPr>
        <w:pStyle w:val="ConsPlusNormal"/>
        <w:tabs>
          <w:tab w:val="left" w:pos="567"/>
          <w:tab w:val="left" w:pos="709"/>
        </w:tabs>
        <w:ind w:firstLine="540"/>
        <w:jc w:val="both"/>
        <w:rPr>
          <w:rFonts w:ascii="Times New Roman" w:hAnsi="Times New Roman" w:cs="Times New Roman"/>
          <w:sz w:val="24"/>
          <w:szCs w:val="24"/>
        </w:rPr>
      </w:pPr>
      <w:r w:rsidRPr="0035198A">
        <w:rPr>
          <w:rFonts w:ascii="Times New Roman" w:hAnsi="Times New Roman" w:cs="Times New Roman"/>
          <w:sz w:val="24"/>
          <w:szCs w:val="24"/>
        </w:rPr>
        <w:t xml:space="preserve">В соответствии с пунктом 22 части 1 статьи 14 Федерального закона от </w:t>
      </w:r>
      <w:smartTag w:uri="urn:schemas-microsoft-com:office:smarttags" w:element="date">
        <w:smartTagPr>
          <w:attr w:name="Year" w:val="2003"/>
          <w:attr w:name="Day" w:val="06"/>
          <w:attr w:name="Month" w:val="10"/>
          <w:attr w:name="ls" w:val="trans"/>
        </w:smartTagPr>
        <w:r w:rsidRPr="0035198A">
          <w:rPr>
            <w:rFonts w:ascii="Times New Roman" w:hAnsi="Times New Roman" w:cs="Times New Roman"/>
            <w:sz w:val="24"/>
            <w:szCs w:val="24"/>
          </w:rPr>
          <w:t>06 октября 2003 года</w:t>
        </w:r>
      </w:smartTag>
      <w:r w:rsidRPr="0035198A">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пунктом 3 статьи 9 и пунктом 3 статьи 12 Федерального закона от </w:t>
      </w:r>
      <w:smartTag w:uri="urn:schemas-microsoft-com:office:smarttags" w:element="date">
        <w:smartTagPr>
          <w:attr w:name="Year" w:val="1996"/>
          <w:attr w:name="Day" w:val="12"/>
          <w:attr w:name="Month" w:val="1"/>
          <w:attr w:name="ls" w:val="trans"/>
        </w:smartTagPr>
        <w:r w:rsidRPr="0035198A">
          <w:rPr>
            <w:rFonts w:ascii="Times New Roman" w:hAnsi="Times New Roman" w:cs="Times New Roman"/>
            <w:sz w:val="24"/>
            <w:szCs w:val="24"/>
          </w:rPr>
          <w:t>12 января 1996 года</w:t>
        </w:r>
      </w:smartTag>
      <w:r w:rsidRPr="0035198A">
        <w:rPr>
          <w:rFonts w:ascii="Times New Roman" w:hAnsi="Times New Roman" w:cs="Times New Roman"/>
          <w:sz w:val="24"/>
          <w:szCs w:val="24"/>
        </w:rPr>
        <w:t xml:space="preserve"> № 8-ФЗ «О погребении и похоронном деле», Постановлением Правите</w:t>
      </w:r>
      <w:r>
        <w:rPr>
          <w:rFonts w:ascii="Times New Roman" w:hAnsi="Times New Roman" w:cs="Times New Roman"/>
          <w:sz w:val="24"/>
          <w:szCs w:val="24"/>
        </w:rPr>
        <w:t>льства Российской Федерации от 23</w:t>
      </w:r>
      <w:r w:rsidRPr="0035198A">
        <w:rPr>
          <w:rFonts w:ascii="Times New Roman" w:hAnsi="Times New Roman" w:cs="Times New Roman"/>
          <w:sz w:val="24"/>
          <w:szCs w:val="24"/>
        </w:rPr>
        <w:t xml:space="preserve"> января 202</w:t>
      </w:r>
      <w:r w:rsidR="00FC19F9">
        <w:rPr>
          <w:rFonts w:ascii="Times New Roman" w:hAnsi="Times New Roman" w:cs="Times New Roman"/>
          <w:sz w:val="24"/>
          <w:szCs w:val="24"/>
        </w:rPr>
        <w:t>5</w:t>
      </w:r>
      <w:r>
        <w:rPr>
          <w:rFonts w:ascii="Times New Roman" w:hAnsi="Times New Roman" w:cs="Times New Roman"/>
          <w:sz w:val="24"/>
          <w:szCs w:val="24"/>
        </w:rPr>
        <w:t xml:space="preserve"> года №</w:t>
      </w:r>
      <w:r w:rsidR="00FC19F9">
        <w:rPr>
          <w:rFonts w:ascii="Times New Roman" w:hAnsi="Times New Roman" w:cs="Times New Roman"/>
          <w:sz w:val="24"/>
          <w:szCs w:val="24"/>
        </w:rPr>
        <w:t>33</w:t>
      </w:r>
      <w:r w:rsidRPr="0035198A">
        <w:rPr>
          <w:rFonts w:ascii="Times New Roman" w:hAnsi="Times New Roman" w:cs="Times New Roman"/>
          <w:sz w:val="24"/>
          <w:szCs w:val="24"/>
        </w:rPr>
        <w:t xml:space="preserve"> «Об утверждении коэффициента индексации выплат, пособий и компенсаций в 202</w:t>
      </w:r>
      <w:r w:rsidR="00FC19F9">
        <w:rPr>
          <w:rFonts w:ascii="Times New Roman" w:hAnsi="Times New Roman" w:cs="Times New Roman"/>
          <w:sz w:val="24"/>
          <w:szCs w:val="24"/>
        </w:rPr>
        <w:t>5</w:t>
      </w:r>
      <w:r w:rsidRPr="0035198A">
        <w:rPr>
          <w:rFonts w:ascii="Times New Roman" w:hAnsi="Times New Roman" w:cs="Times New Roman"/>
          <w:sz w:val="24"/>
          <w:szCs w:val="24"/>
        </w:rPr>
        <w:t xml:space="preserve"> году», Уставом городского поселения Таежный.</w:t>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1. Утвердить </w:t>
      </w:r>
      <w:r w:rsidRPr="00A475BD">
        <w:rPr>
          <w:rFonts w:ascii="Times New Roman" w:hAnsi="Times New Roman" w:cs="Times New Roman"/>
          <w:color w:val="000000" w:themeColor="text1"/>
          <w:sz w:val="24"/>
          <w:szCs w:val="24"/>
        </w:rPr>
        <w:tab/>
        <w:t>стоимость услуг, предоставляемых Муниципальным бюджетным учреждением «</w:t>
      </w:r>
      <w:r>
        <w:rPr>
          <w:rFonts w:ascii="Times New Roman" w:hAnsi="Times New Roman" w:cs="Times New Roman"/>
          <w:color w:val="000000" w:themeColor="text1"/>
          <w:sz w:val="24"/>
          <w:szCs w:val="24"/>
        </w:rPr>
        <w:t>Служба благоустройства</w:t>
      </w:r>
      <w:r w:rsidRPr="00A475BD">
        <w:rPr>
          <w:rFonts w:ascii="Times New Roman" w:hAnsi="Times New Roman" w:cs="Times New Roman"/>
          <w:color w:val="000000" w:themeColor="text1"/>
          <w:sz w:val="24"/>
          <w:szCs w:val="24"/>
        </w:rPr>
        <w:t>» 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w:t>
      </w:r>
      <w:r w:rsidR="00760C6B">
        <w:rPr>
          <w:rFonts w:ascii="Times New Roman" w:hAnsi="Times New Roman" w:cs="Times New Roman"/>
          <w:color w:val="000000" w:themeColor="text1"/>
          <w:sz w:val="24"/>
          <w:szCs w:val="24"/>
        </w:rPr>
        <w:t>огребение умершего (приложение</w:t>
      </w:r>
      <w:r w:rsidRPr="00A475BD">
        <w:rPr>
          <w:rFonts w:ascii="Times New Roman" w:hAnsi="Times New Roman" w:cs="Times New Roman"/>
          <w:color w:val="000000" w:themeColor="text1"/>
          <w:sz w:val="24"/>
          <w:szCs w:val="24"/>
        </w:rPr>
        <w:t xml:space="preserve"> 1).</w:t>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2. Утвердить </w:t>
      </w:r>
      <w:r w:rsidRPr="00A475BD">
        <w:rPr>
          <w:rFonts w:ascii="Times New Roman" w:hAnsi="Times New Roman" w:cs="Times New Roman"/>
          <w:color w:val="000000" w:themeColor="text1"/>
          <w:sz w:val="24"/>
          <w:szCs w:val="24"/>
        </w:rPr>
        <w:tab/>
        <w:t>стоимость услуг, предоставляемых Муниципальным бюджетным учреждением «Служба благоустройства» согласно гарантированному перечню услуг по погребению, при отсутствии супруга, близких родственников, иных родственников, либо законного представителя умершего или невозможности осуществить ими погребение, а также при отсутствии иных лиц, взявших на себя обязанность осуществить погребение умершего на дому, на улице или в ином месте после установления органами внутренних</w:t>
      </w:r>
      <w:r w:rsidR="00760C6B">
        <w:rPr>
          <w:rFonts w:ascii="Times New Roman" w:hAnsi="Times New Roman" w:cs="Times New Roman"/>
          <w:color w:val="000000" w:themeColor="text1"/>
          <w:sz w:val="24"/>
          <w:szCs w:val="24"/>
        </w:rPr>
        <w:t xml:space="preserve"> дел его личности  (приложение </w:t>
      </w:r>
      <w:r w:rsidRPr="00A475BD">
        <w:rPr>
          <w:rFonts w:ascii="Times New Roman" w:hAnsi="Times New Roman" w:cs="Times New Roman"/>
          <w:color w:val="000000" w:themeColor="text1"/>
          <w:sz w:val="24"/>
          <w:szCs w:val="24"/>
        </w:rPr>
        <w:t xml:space="preserve"> 2).</w:t>
      </w:r>
      <w:r w:rsidRPr="00A475BD">
        <w:rPr>
          <w:rFonts w:ascii="Times New Roman" w:hAnsi="Times New Roman" w:cs="Times New Roman"/>
          <w:color w:val="000000" w:themeColor="text1"/>
          <w:sz w:val="24"/>
          <w:szCs w:val="24"/>
        </w:rPr>
        <w:tab/>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3. Признать утратившим силу постановление Администрации городского поселения </w:t>
      </w:r>
      <w:r>
        <w:rPr>
          <w:rFonts w:ascii="Times New Roman" w:hAnsi="Times New Roman" w:cs="Times New Roman"/>
          <w:color w:val="000000" w:themeColor="text1"/>
          <w:sz w:val="24"/>
          <w:szCs w:val="24"/>
        </w:rPr>
        <w:t>Таёжный от 2</w:t>
      </w:r>
      <w:r w:rsidR="00FC19F9">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.12</w:t>
      </w:r>
      <w:r w:rsidRPr="00A475BD">
        <w:rPr>
          <w:rFonts w:ascii="Times New Roman" w:hAnsi="Times New Roman" w:cs="Times New Roman"/>
          <w:color w:val="000000" w:themeColor="text1"/>
          <w:sz w:val="24"/>
          <w:szCs w:val="24"/>
        </w:rPr>
        <w:t>.20</w:t>
      </w:r>
      <w:r w:rsidR="00FC19F9">
        <w:rPr>
          <w:rFonts w:ascii="Times New Roman" w:hAnsi="Times New Roman" w:cs="Times New Roman"/>
          <w:color w:val="000000" w:themeColor="text1"/>
          <w:sz w:val="24"/>
          <w:szCs w:val="24"/>
        </w:rPr>
        <w:t>24</w:t>
      </w:r>
      <w:r>
        <w:rPr>
          <w:rFonts w:ascii="Times New Roman" w:hAnsi="Times New Roman" w:cs="Times New Roman"/>
          <w:color w:val="000000" w:themeColor="text1"/>
          <w:sz w:val="24"/>
          <w:szCs w:val="24"/>
        </w:rPr>
        <w:t xml:space="preserve">  №</w:t>
      </w:r>
      <w:r w:rsidR="00FC19F9">
        <w:rPr>
          <w:rFonts w:ascii="Times New Roman" w:hAnsi="Times New Roman" w:cs="Times New Roman"/>
          <w:color w:val="000000" w:themeColor="text1"/>
          <w:sz w:val="24"/>
          <w:szCs w:val="24"/>
        </w:rPr>
        <w:t>238</w:t>
      </w:r>
      <w:r w:rsidRPr="00A475BD">
        <w:rPr>
          <w:rFonts w:ascii="Times New Roman" w:hAnsi="Times New Roman" w:cs="Times New Roman"/>
          <w:color w:val="000000" w:themeColor="text1"/>
          <w:sz w:val="24"/>
          <w:szCs w:val="24"/>
        </w:rPr>
        <w:t xml:space="preserve"> «Об утверждении стоимости услуг, предоставляемых МБУ «</w:t>
      </w:r>
      <w:r w:rsidRPr="0035198A">
        <w:rPr>
          <w:rFonts w:ascii="Times New Roman" w:eastAsia="Times New Roman" w:hAnsi="Times New Roman" w:cs="Times New Roman"/>
          <w:bCs/>
          <w:sz w:val="24"/>
          <w:szCs w:val="24"/>
        </w:rPr>
        <w:t>Служба благоустройства</w:t>
      </w:r>
      <w:r w:rsidRPr="00A475BD">
        <w:rPr>
          <w:rFonts w:ascii="Times New Roman" w:hAnsi="Times New Roman" w:cs="Times New Roman"/>
          <w:color w:val="000000" w:themeColor="text1"/>
          <w:sz w:val="24"/>
          <w:szCs w:val="24"/>
        </w:rPr>
        <w:t>» согласно гарантированному перечню услуг по погребению».</w:t>
      </w:r>
      <w:r w:rsidRPr="00A475BD">
        <w:rPr>
          <w:rFonts w:ascii="Times New Roman" w:hAnsi="Times New Roman" w:cs="Times New Roman"/>
          <w:color w:val="000000" w:themeColor="text1"/>
          <w:sz w:val="24"/>
          <w:szCs w:val="24"/>
        </w:rPr>
        <w:tab/>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4. Опубликовать настоящее постановление в </w:t>
      </w:r>
      <w:r>
        <w:rPr>
          <w:rFonts w:ascii="Times New Roman" w:hAnsi="Times New Roman" w:cs="Times New Roman"/>
          <w:color w:val="000000" w:themeColor="text1"/>
          <w:sz w:val="24"/>
          <w:szCs w:val="24"/>
        </w:rPr>
        <w:t>газете «В</w:t>
      </w:r>
      <w:r w:rsidRPr="00A475BD">
        <w:rPr>
          <w:rFonts w:ascii="Times New Roman" w:hAnsi="Times New Roman" w:cs="Times New Roman"/>
          <w:color w:val="000000" w:themeColor="text1"/>
          <w:sz w:val="24"/>
          <w:szCs w:val="24"/>
        </w:rPr>
        <w:t>естник</w:t>
      </w:r>
      <w:r>
        <w:rPr>
          <w:rFonts w:ascii="Times New Roman" w:hAnsi="Times New Roman" w:cs="Times New Roman"/>
          <w:color w:val="000000" w:themeColor="text1"/>
          <w:sz w:val="24"/>
          <w:szCs w:val="24"/>
        </w:rPr>
        <w:t xml:space="preserve"> Таёжного»</w:t>
      </w:r>
      <w:r w:rsidRPr="00A475BD">
        <w:rPr>
          <w:rFonts w:ascii="Times New Roman" w:hAnsi="Times New Roman" w:cs="Times New Roman"/>
          <w:color w:val="000000" w:themeColor="text1"/>
          <w:sz w:val="24"/>
          <w:szCs w:val="24"/>
        </w:rPr>
        <w:t xml:space="preserve"> и разместить на официальном сайте Администрации городского поселения </w:t>
      </w:r>
      <w:r>
        <w:rPr>
          <w:rFonts w:ascii="Times New Roman" w:hAnsi="Times New Roman" w:cs="Times New Roman"/>
          <w:color w:val="000000" w:themeColor="text1"/>
          <w:sz w:val="24"/>
          <w:szCs w:val="24"/>
        </w:rPr>
        <w:t>Таёжный</w:t>
      </w:r>
      <w:r w:rsidRPr="00A475BD">
        <w:rPr>
          <w:rFonts w:ascii="Times New Roman" w:hAnsi="Times New Roman" w:cs="Times New Roman"/>
          <w:color w:val="000000" w:themeColor="text1"/>
          <w:sz w:val="24"/>
          <w:szCs w:val="24"/>
        </w:rPr>
        <w:t>.</w:t>
      </w:r>
    </w:p>
    <w:p w:rsidR="00201525" w:rsidRPr="00A475BD" w:rsidRDefault="00201525" w:rsidP="00201525">
      <w:pPr>
        <w:spacing w:after="0" w:line="240" w:lineRule="auto"/>
        <w:ind w:firstLine="540"/>
        <w:jc w:val="both"/>
        <w:rPr>
          <w:rFonts w:ascii="Times New Roman" w:hAnsi="Times New Roman" w:cs="Times New Roman"/>
          <w:color w:val="000000" w:themeColor="text1"/>
          <w:sz w:val="24"/>
          <w:szCs w:val="24"/>
        </w:rPr>
      </w:pPr>
      <w:r w:rsidRPr="00A475BD">
        <w:rPr>
          <w:rFonts w:ascii="Times New Roman" w:hAnsi="Times New Roman" w:cs="Times New Roman"/>
          <w:color w:val="000000" w:themeColor="text1"/>
          <w:sz w:val="24"/>
          <w:szCs w:val="24"/>
        </w:rPr>
        <w:t xml:space="preserve">5. Настоящее постановление вступает в силу </w:t>
      </w:r>
      <w:r>
        <w:rPr>
          <w:rFonts w:ascii="Times New Roman" w:hAnsi="Times New Roman" w:cs="Times New Roman"/>
          <w:color w:val="000000" w:themeColor="text1"/>
          <w:sz w:val="24"/>
          <w:szCs w:val="24"/>
        </w:rPr>
        <w:t>с даты подписания</w:t>
      </w:r>
      <w:r w:rsidRPr="00A475BD">
        <w:rPr>
          <w:rFonts w:ascii="Times New Roman" w:hAnsi="Times New Roman" w:cs="Times New Roman"/>
          <w:color w:val="000000" w:themeColor="text1"/>
          <w:sz w:val="24"/>
          <w:szCs w:val="24"/>
        </w:rPr>
        <w:t xml:space="preserve"> и распространяется на правоотношения, возникшие с 01.0</w:t>
      </w:r>
      <w:r>
        <w:rPr>
          <w:rFonts w:ascii="Times New Roman" w:hAnsi="Times New Roman" w:cs="Times New Roman"/>
          <w:color w:val="000000" w:themeColor="text1"/>
          <w:sz w:val="24"/>
          <w:szCs w:val="24"/>
        </w:rPr>
        <w:t>2</w:t>
      </w:r>
      <w:r w:rsidRPr="00A475BD">
        <w:rPr>
          <w:rFonts w:ascii="Times New Roman" w:hAnsi="Times New Roman" w:cs="Times New Roman"/>
          <w:color w:val="000000" w:themeColor="text1"/>
          <w:sz w:val="24"/>
          <w:szCs w:val="24"/>
        </w:rPr>
        <w:t>.202</w:t>
      </w:r>
      <w:r w:rsidR="00FC19F9">
        <w:rPr>
          <w:rFonts w:ascii="Times New Roman" w:hAnsi="Times New Roman" w:cs="Times New Roman"/>
          <w:color w:val="000000" w:themeColor="text1"/>
          <w:sz w:val="24"/>
          <w:szCs w:val="24"/>
        </w:rPr>
        <w:t>5</w:t>
      </w:r>
      <w:r w:rsidRPr="00A475BD">
        <w:rPr>
          <w:rFonts w:ascii="Times New Roman" w:hAnsi="Times New Roman" w:cs="Times New Roman"/>
          <w:color w:val="000000" w:themeColor="text1"/>
          <w:sz w:val="24"/>
          <w:szCs w:val="24"/>
        </w:rPr>
        <w:t>.</w:t>
      </w:r>
    </w:p>
    <w:p w:rsidR="00F83D4C" w:rsidRPr="0035198A" w:rsidRDefault="00F83D4C" w:rsidP="00F83D4C">
      <w:pPr>
        <w:spacing w:after="0" w:line="240" w:lineRule="auto"/>
        <w:jc w:val="both"/>
        <w:rPr>
          <w:rFonts w:ascii="Times New Roman" w:hAnsi="Times New Roman" w:cs="Times New Roman"/>
          <w:sz w:val="24"/>
          <w:szCs w:val="24"/>
        </w:rPr>
      </w:pPr>
    </w:p>
    <w:p w:rsidR="00F83D4C" w:rsidRPr="0035198A" w:rsidRDefault="00F83D4C" w:rsidP="00F83D4C">
      <w:pPr>
        <w:spacing w:after="0" w:line="240" w:lineRule="auto"/>
        <w:jc w:val="both"/>
        <w:rPr>
          <w:rFonts w:ascii="Times New Roman" w:hAnsi="Times New Roman" w:cs="Times New Roman"/>
          <w:sz w:val="24"/>
          <w:szCs w:val="24"/>
        </w:rPr>
      </w:pPr>
    </w:p>
    <w:p w:rsidR="00F83D4C" w:rsidRPr="0035198A" w:rsidRDefault="00F83D4C" w:rsidP="00F83D4C">
      <w:pPr>
        <w:spacing w:after="0" w:line="240" w:lineRule="auto"/>
        <w:jc w:val="both"/>
        <w:rPr>
          <w:rFonts w:ascii="Times New Roman" w:hAnsi="Times New Roman" w:cs="Times New Roman"/>
          <w:sz w:val="24"/>
          <w:szCs w:val="24"/>
        </w:rPr>
      </w:pPr>
    </w:p>
    <w:p w:rsidR="004C5D33" w:rsidRPr="0035198A" w:rsidRDefault="00F83D4C" w:rsidP="00A9204F">
      <w:pPr>
        <w:spacing w:after="0" w:line="240" w:lineRule="auto"/>
        <w:jc w:val="both"/>
        <w:rPr>
          <w:rFonts w:ascii="Times New Roman" w:hAnsi="Times New Roman" w:cs="Times New Roman"/>
          <w:sz w:val="24"/>
          <w:szCs w:val="24"/>
        </w:rPr>
      </w:pPr>
      <w:r w:rsidRPr="0035198A">
        <w:rPr>
          <w:rFonts w:ascii="Times New Roman" w:hAnsi="Times New Roman" w:cs="Times New Roman"/>
          <w:sz w:val="24"/>
          <w:szCs w:val="24"/>
        </w:rPr>
        <w:t>Глава городского поселения</w:t>
      </w:r>
      <w:r w:rsidR="009A0C27" w:rsidRPr="0035198A">
        <w:rPr>
          <w:rFonts w:ascii="Times New Roman" w:hAnsi="Times New Roman" w:cs="Times New Roman"/>
          <w:sz w:val="24"/>
          <w:szCs w:val="24"/>
        </w:rPr>
        <w:t xml:space="preserve"> Таёжный</w:t>
      </w:r>
      <w:r w:rsidRPr="0035198A">
        <w:rPr>
          <w:rFonts w:ascii="Times New Roman" w:hAnsi="Times New Roman" w:cs="Times New Roman"/>
          <w:sz w:val="24"/>
          <w:szCs w:val="24"/>
        </w:rPr>
        <w:t xml:space="preserve"> </w:t>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r>
      <w:r w:rsidRPr="0035198A">
        <w:rPr>
          <w:rFonts w:ascii="Times New Roman" w:hAnsi="Times New Roman" w:cs="Times New Roman"/>
          <w:sz w:val="24"/>
          <w:szCs w:val="24"/>
        </w:rPr>
        <w:tab/>
        <w:t xml:space="preserve">             </w:t>
      </w:r>
      <w:r w:rsidR="009A0C27" w:rsidRPr="0035198A">
        <w:rPr>
          <w:rFonts w:ascii="Times New Roman" w:hAnsi="Times New Roman" w:cs="Times New Roman"/>
          <w:sz w:val="24"/>
          <w:szCs w:val="24"/>
        </w:rPr>
        <w:t xml:space="preserve">      </w:t>
      </w:r>
      <w:r w:rsidRPr="0035198A">
        <w:rPr>
          <w:rFonts w:ascii="Times New Roman" w:hAnsi="Times New Roman" w:cs="Times New Roman"/>
          <w:sz w:val="24"/>
          <w:szCs w:val="24"/>
        </w:rPr>
        <w:t>А.Р.</w:t>
      </w:r>
      <w:r w:rsidR="00763CF1" w:rsidRPr="0035198A">
        <w:rPr>
          <w:rFonts w:ascii="Times New Roman" w:hAnsi="Times New Roman" w:cs="Times New Roman"/>
          <w:sz w:val="24"/>
          <w:szCs w:val="24"/>
        </w:rPr>
        <w:t xml:space="preserve"> </w:t>
      </w:r>
      <w:r w:rsidRPr="0035198A">
        <w:rPr>
          <w:rFonts w:ascii="Times New Roman" w:hAnsi="Times New Roman" w:cs="Times New Roman"/>
          <w:sz w:val="24"/>
          <w:szCs w:val="24"/>
        </w:rPr>
        <w:t xml:space="preserve">Аширов    </w:t>
      </w:r>
    </w:p>
    <w:p w:rsidR="00A4632B" w:rsidRDefault="00A4632B" w:rsidP="00A4632B">
      <w:pPr>
        <w:pStyle w:val="Standard"/>
        <w:jc w:val="right"/>
        <w:rPr>
          <w:rFonts w:cs="Times New Roman"/>
          <w:lang w:val="ru-RU"/>
        </w:rPr>
      </w:pPr>
    </w:p>
    <w:p w:rsidR="00A4632B" w:rsidRDefault="00A4632B" w:rsidP="00A4632B">
      <w:pPr>
        <w:pStyle w:val="Standard"/>
        <w:jc w:val="right"/>
        <w:rPr>
          <w:rFonts w:cs="Times New Roman"/>
          <w:lang w:val="ru-RU"/>
        </w:rPr>
      </w:pPr>
      <w:r>
        <w:rPr>
          <w:rFonts w:cs="Times New Roman"/>
          <w:lang w:val="ru-RU"/>
        </w:rPr>
        <w:lastRenderedPageBreak/>
        <w:t>Приложение  1</w:t>
      </w:r>
    </w:p>
    <w:p w:rsidR="00A4632B" w:rsidRDefault="00A4632B" w:rsidP="00A4632B">
      <w:pPr>
        <w:pStyle w:val="Standard"/>
        <w:jc w:val="right"/>
        <w:rPr>
          <w:rFonts w:cs="Times New Roman"/>
          <w:lang w:val="ru-RU"/>
        </w:rPr>
      </w:pPr>
      <w:r>
        <w:rPr>
          <w:rFonts w:cs="Times New Roman"/>
          <w:lang w:val="ru-RU"/>
        </w:rPr>
        <w:t xml:space="preserve">к постановлению администрации </w:t>
      </w:r>
    </w:p>
    <w:p w:rsidR="00A4632B" w:rsidRDefault="00A4632B" w:rsidP="00A4632B">
      <w:pPr>
        <w:pStyle w:val="Standard"/>
        <w:jc w:val="right"/>
        <w:rPr>
          <w:rFonts w:cs="Times New Roman"/>
          <w:lang w:val="ru-RU"/>
        </w:rPr>
      </w:pPr>
      <w:r>
        <w:rPr>
          <w:rFonts w:cs="Times New Roman"/>
          <w:lang w:val="ru-RU"/>
        </w:rPr>
        <w:t>городского поселения Таёжный</w:t>
      </w: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 «</w:t>
      </w:r>
      <w:r w:rsidR="00FC19F9">
        <w:rPr>
          <w:rFonts w:ascii="Times New Roman" w:eastAsiaTheme="minorHAnsi" w:hAnsi="Times New Roman" w:cs="Times New Roman"/>
          <w:sz w:val="24"/>
          <w:szCs w:val="24"/>
          <w:lang w:eastAsia="en-US"/>
        </w:rPr>
        <w:t>10</w:t>
      </w:r>
      <w:r>
        <w:rPr>
          <w:rFonts w:ascii="Times New Roman" w:eastAsiaTheme="minorHAnsi" w:hAnsi="Times New Roman" w:cs="Times New Roman"/>
          <w:sz w:val="24"/>
          <w:szCs w:val="24"/>
          <w:lang w:eastAsia="en-US"/>
        </w:rPr>
        <w:t xml:space="preserve">» </w:t>
      </w:r>
      <w:r w:rsidR="00FC19F9">
        <w:rPr>
          <w:rFonts w:ascii="Times New Roman" w:eastAsiaTheme="minorHAnsi" w:hAnsi="Times New Roman" w:cs="Times New Roman"/>
          <w:sz w:val="24"/>
          <w:szCs w:val="24"/>
          <w:lang w:eastAsia="en-US"/>
        </w:rPr>
        <w:t>февраля 2025</w:t>
      </w:r>
      <w:r>
        <w:rPr>
          <w:rFonts w:ascii="Times New Roman" w:eastAsiaTheme="minorHAnsi" w:hAnsi="Times New Roman" w:cs="Times New Roman"/>
          <w:sz w:val="24"/>
          <w:szCs w:val="24"/>
          <w:lang w:eastAsia="en-US"/>
        </w:rPr>
        <w:t xml:space="preserve"> года № </w:t>
      </w:r>
      <w:r w:rsidR="00FC19F9">
        <w:rPr>
          <w:rFonts w:ascii="Times New Roman" w:eastAsiaTheme="minorHAnsi" w:hAnsi="Times New Roman" w:cs="Times New Roman"/>
          <w:sz w:val="24"/>
          <w:szCs w:val="24"/>
          <w:lang w:eastAsia="en-US"/>
        </w:rPr>
        <w:t>12</w:t>
      </w:r>
    </w:p>
    <w:p w:rsidR="00A4632B" w:rsidRDefault="00A4632B" w:rsidP="00A4632B">
      <w:pPr>
        <w:autoSpaceDE w:val="0"/>
        <w:autoSpaceDN w:val="0"/>
        <w:adjustRightInd w:val="0"/>
        <w:spacing w:after="0" w:line="240" w:lineRule="auto"/>
        <w:ind w:right="1"/>
        <w:jc w:val="center"/>
        <w:rPr>
          <w:rFonts w:ascii="Times New Roman" w:eastAsiaTheme="minorHAnsi" w:hAnsi="Times New Roman" w:cs="Times New Roman"/>
          <w:b/>
          <w:sz w:val="24"/>
          <w:szCs w:val="24"/>
          <w:lang w:eastAsia="en-US"/>
        </w:rPr>
      </w:pPr>
      <w:bookmarkStart w:id="0" w:name="Par42"/>
      <w:bookmarkEnd w:id="0"/>
    </w:p>
    <w:p w:rsidR="00A4632B" w:rsidRDefault="00A4632B" w:rsidP="00A4632B">
      <w:pPr>
        <w:pStyle w:val="ConsPlusNormal"/>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услуг</w:t>
      </w:r>
      <w:r w:rsidR="0046609E">
        <w:rPr>
          <w:rFonts w:ascii="Times New Roman" w:hAnsi="Times New Roman" w:cs="Times New Roman"/>
          <w:color w:val="000000" w:themeColor="text1"/>
          <w:sz w:val="24"/>
          <w:szCs w:val="24"/>
          <w:shd w:val="clear" w:color="auto" w:fill="FFFFFF"/>
        </w:rPr>
        <w:t xml:space="preserve"> МБУ «Служба благоустройства», </w:t>
      </w:r>
      <w:r>
        <w:rPr>
          <w:rFonts w:ascii="Times New Roman" w:hAnsi="Times New Roman" w:cs="Times New Roman"/>
          <w:color w:val="000000" w:themeColor="text1"/>
          <w:sz w:val="24"/>
          <w:szCs w:val="24"/>
          <w:shd w:val="clear" w:color="auto" w:fill="FFFFFF"/>
        </w:rPr>
        <w:t>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p w:rsidR="00A4632B" w:rsidRDefault="00A4632B" w:rsidP="00A4632B">
      <w:pPr>
        <w:pStyle w:val="ConsPlusNormal"/>
        <w:ind w:firstLine="708"/>
        <w:jc w:val="center"/>
        <w:rPr>
          <w:rFonts w:ascii="Times New Roman" w:hAnsi="Times New Roman" w:cs="Times New Roman"/>
          <w:b/>
          <w:bCs/>
          <w:color w:val="000000" w:themeColor="text1"/>
          <w:sz w:val="24"/>
          <w:szCs w:val="24"/>
          <w:shd w:val="clear" w:color="auto" w:fill="FFFFFF"/>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5391"/>
        <w:gridCol w:w="2127"/>
        <w:gridCol w:w="2127"/>
      </w:tblGrid>
      <w:tr w:rsidR="00A4632B" w:rsidTr="00370C77">
        <w:tc>
          <w:tcPr>
            <w:tcW w:w="5387" w:type="dxa"/>
            <w:tcBorders>
              <w:top w:val="single" w:sz="4" w:space="0" w:color="auto"/>
              <w:left w:val="single" w:sz="4" w:space="0" w:color="auto"/>
              <w:bottom w:val="single" w:sz="4" w:space="0" w:color="auto"/>
              <w:right w:val="single" w:sz="4" w:space="0" w:color="auto"/>
            </w:tcBorders>
            <w:hideMark/>
          </w:tcPr>
          <w:p w:rsidR="00A4632B" w:rsidRDefault="00A4632B" w:rsidP="00370C77">
            <w:pPr>
              <w:pStyle w:val="ConsPlusNormal"/>
              <w:spacing w:line="276"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Наименование услуг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рублей*</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tabs>
                <w:tab w:val="left" w:pos="689"/>
              </w:tabs>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Оформление документов,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491,01</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Предоставление и доставка гроба и других предметов,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6057,51</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Перевозка тела умершего на кладбище</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2148,99</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Погребение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E24824">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5050,5</w:t>
            </w:r>
            <w:r w:rsidR="00E24824">
              <w:rPr>
                <w:rFonts w:ascii="Times New Roman" w:hAnsi="Times New Roman" w:cs="Times New Roman"/>
                <w:color w:val="000000" w:themeColor="text1"/>
                <w:sz w:val="24"/>
                <w:szCs w:val="24"/>
                <w:shd w:val="clear" w:color="auto" w:fill="FFFFFF"/>
              </w:rPr>
              <w:t>4</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ИТОГО </w:t>
            </w:r>
          </w:p>
        </w:tc>
        <w:tc>
          <w:tcPr>
            <w:tcW w:w="2126" w:type="dxa"/>
            <w:tcBorders>
              <w:top w:val="single" w:sz="4" w:space="0" w:color="auto"/>
              <w:left w:val="single" w:sz="4" w:space="0" w:color="auto"/>
              <w:bottom w:val="single" w:sz="4" w:space="0" w:color="auto"/>
              <w:right w:val="single" w:sz="4" w:space="0" w:color="auto"/>
            </w:tcBorders>
            <w:vAlign w:val="center"/>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E24824">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13748,0</w:t>
            </w:r>
            <w:r w:rsidR="00E24824">
              <w:rPr>
                <w:rFonts w:ascii="Times New Roman" w:hAnsi="Times New Roman" w:cs="Times New Roman"/>
                <w:color w:val="000000" w:themeColor="text1"/>
                <w:sz w:val="24"/>
                <w:szCs w:val="24"/>
                <w:shd w:val="clear" w:color="auto" w:fill="FFFFFF"/>
              </w:rPr>
              <w:t>5</w:t>
            </w:r>
            <w:bookmarkStart w:id="1" w:name="_GoBack"/>
            <w:bookmarkEnd w:id="1"/>
          </w:p>
        </w:tc>
      </w:tr>
    </w:tbl>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*Услуги НДС не облагаются в соответствии со статьей 149 Налогового кодекса Российской Федерации</w:t>
      </w: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autoSpaceDE w:val="0"/>
        <w:autoSpaceDN w:val="0"/>
        <w:adjustRightInd w:val="0"/>
        <w:spacing w:after="0" w:line="240" w:lineRule="auto"/>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ConsPlusNormal"/>
        <w:jc w:val="both"/>
        <w:rPr>
          <w:rFonts w:ascii="Times New Roman" w:hAnsi="Times New Roman" w:cs="Times New Roman"/>
          <w:color w:val="000000" w:themeColor="text1"/>
          <w:sz w:val="24"/>
          <w:szCs w:val="24"/>
        </w:rPr>
      </w:pPr>
    </w:p>
    <w:p w:rsidR="00A4632B" w:rsidRDefault="00A4632B" w:rsidP="00A4632B">
      <w:pPr>
        <w:pStyle w:val="Standard"/>
        <w:jc w:val="right"/>
        <w:rPr>
          <w:rFonts w:cs="Times New Roman"/>
          <w:lang w:val="ru-RU"/>
        </w:rPr>
      </w:pPr>
      <w:r>
        <w:rPr>
          <w:rFonts w:cs="Times New Roman"/>
          <w:lang w:val="ru-RU"/>
        </w:rPr>
        <w:lastRenderedPageBreak/>
        <w:t>Приложение  2</w:t>
      </w:r>
    </w:p>
    <w:p w:rsidR="00A4632B" w:rsidRDefault="00A4632B" w:rsidP="00A4632B">
      <w:pPr>
        <w:pStyle w:val="Standard"/>
        <w:jc w:val="right"/>
        <w:rPr>
          <w:rFonts w:cs="Times New Roman"/>
          <w:lang w:val="ru-RU"/>
        </w:rPr>
      </w:pPr>
      <w:r>
        <w:rPr>
          <w:rFonts w:cs="Times New Roman"/>
          <w:lang w:val="ru-RU"/>
        </w:rPr>
        <w:t xml:space="preserve">к постановлению администрации </w:t>
      </w:r>
    </w:p>
    <w:p w:rsidR="00A4632B" w:rsidRDefault="00A4632B" w:rsidP="00A4632B">
      <w:pPr>
        <w:pStyle w:val="Standard"/>
        <w:jc w:val="right"/>
        <w:rPr>
          <w:rFonts w:cs="Times New Roman"/>
          <w:lang w:val="ru-RU"/>
        </w:rPr>
      </w:pPr>
      <w:r>
        <w:rPr>
          <w:rFonts w:cs="Times New Roman"/>
          <w:lang w:val="ru-RU"/>
        </w:rPr>
        <w:t>городского поселения Таёжный</w:t>
      </w:r>
    </w:p>
    <w:p w:rsidR="00FC19F9" w:rsidRDefault="00FC19F9" w:rsidP="00FC19F9">
      <w:pPr>
        <w:autoSpaceDE w:val="0"/>
        <w:autoSpaceDN w:val="0"/>
        <w:adjustRightInd w:val="0"/>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 «10» февраля 2025 года № 12</w:t>
      </w: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A4632B" w:rsidRDefault="00A4632B" w:rsidP="00A4632B">
      <w:pPr>
        <w:autoSpaceDE w:val="0"/>
        <w:autoSpaceDN w:val="0"/>
        <w:adjustRightInd w:val="0"/>
        <w:spacing w:after="0" w:line="240" w:lineRule="auto"/>
        <w:jc w:val="right"/>
        <w:rPr>
          <w:rFonts w:ascii="Times New Roman" w:eastAsiaTheme="minorHAnsi" w:hAnsi="Times New Roman" w:cs="Times New Roman"/>
          <w:sz w:val="24"/>
          <w:szCs w:val="24"/>
          <w:lang w:eastAsia="en-US"/>
        </w:rPr>
      </w:pPr>
    </w:p>
    <w:p w:rsidR="00A4632B" w:rsidRDefault="00A4632B" w:rsidP="00A4632B">
      <w:pPr>
        <w:autoSpaceDE w:val="0"/>
        <w:autoSpaceDN w:val="0"/>
        <w:adjustRightInd w:val="0"/>
        <w:spacing w:after="0" w:line="240" w:lineRule="auto"/>
        <w:ind w:right="1"/>
        <w:jc w:val="center"/>
        <w:rPr>
          <w:rFonts w:ascii="Times New Roman" w:eastAsiaTheme="minorHAnsi" w:hAnsi="Times New Roman" w:cs="Times New Roman"/>
          <w:b/>
          <w:sz w:val="24"/>
          <w:szCs w:val="24"/>
          <w:lang w:eastAsia="en-US"/>
        </w:rPr>
      </w:pPr>
    </w:p>
    <w:p w:rsidR="00A4632B" w:rsidRDefault="00A4632B" w:rsidP="00A4632B">
      <w:pPr>
        <w:pStyle w:val="ConsPlusNormal"/>
        <w:ind w:firstLine="708"/>
        <w:jc w:val="both"/>
        <w:rPr>
          <w:rFonts w:ascii="Times New Roman" w:eastAsiaTheme="minorHAnsi" w:hAnsi="Times New Roman" w:cs="Times New Roman"/>
          <w:bCs/>
          <w:sz w:val="24"/>
          <w:szCs w:val="24"/>
          <w:lang w:eastAsia="en-US"/>
        </w:rPr>
      </w:pPr>
      <w:r>
        <w:rPr>
          <w:rFonts w:ascii="Times New Roman" w:hAnsi="Times New Roman" w:cs="Times New Roman"/>
          <w:color w:val="000000" w:themeColor="text1"/>
          <w:sz w:val="24"/>
          <w:szCs w:val="24"/>
          <w:shd w:val="clear" w:color="auto" w:fill="FFFFFF"/>
        </w:rPr>
        <w:t>Стоимость услуг</w:t>
      </w:r>
      <w:r>
        <w:rPr>
          <w:rFonts w:ascii="Times New Roman" w:eastAsiaTheme="minorHAnsi" w:hAnsi="Times New Roman" w:cs="Times New Roman"/>
          <w:bCs/>
          <w:sz w:val="24"/>
          <w:szCs w:val="24"/>
          <w:lang w:eastAsia="en-US"/>
        </w:rPr>
        <w:t xml:space="preserve"> предоставляемых МБУ «Служба благоустройства», согласно гарантированному перечню услуг по погребению, при отсутствии супруга, близких родственников, иных родственников либо законного представителя умершего или невозможности осуществить погребение умершего на дому, на улице или в ином месте после установления органами внутренних дел его личности</w:t>
      </w:r>
    </w:p>
    <w:p w:rsidR="00A4632B" w:rsidRDefault="00A4632B" w:rsidP="00A4632B">
      <w:pPr>
        <w:pStyle w:val="ConsPlusNormal"/>
        <w:ind w:firstLine="708"/>
        <w:jc w:val="center"/>
        <w:rPr>
          <w:rFonts w:ascii="Times New Roman" w:hAnsi="Times New Roman" w:cs="Times New Roman"/>
          <w:b/>
          <w:bCs/>
          <w:color w:val="000000" w:themeColor="text1"/>
          <w:sz w:val="24"/>
          <w:szCs w:val="24"/>
          <w:shd w:val="clear" w:color="auto" w:fill="FFFFFF"/>
        </w:rPr>
      </w:pPr>
    </w:p>
    <w:p w:rsidR="00A4632B" w:rsidRDefault="00A4632B" w:rsidP="00A4632B">
      <w:pPr>
        <w:pStyle w:val="ConsPlusNormal"/>
        <w:ind w:firstLine="708"/>
        <w:jc w:val="center"/>
        <w:rPr>
          <w:rFonts w:ascii="Times New Roman" w:hAnsi="Times New Roman" w:cs="Times New Roman"/>
          <w:b/>
          <w:bCs/>
          <w:color w:val="000000" w:themeColor="text1"/>
          <w:sz w:val="24"/>
          <w:szCs w:val="24"/>
          <w:shd w:val="clear" w:color="auto" w:fill="FFFFFF"/>
        </w:rPr>
      </w:pPr>
    </w:p>
    <w:tbl>
      <w:tblPr>
        <w:tblW w:w="9645" w:type="dxa"/>
        <w:tblInd w:w="62" w:type="dxa"/>
        <w:tblLayout w:type="fixed"/>
        <w:tblCellMar>
          <w:top w:w="102" w:type="dxa"/>
          <w:left w:w="62" w:type="dxa"/>
          <w:bottom w:w="102" w:type="dxa"/>
          <w:right w:w="62" w:type="dxa"/>
        </w:tblCellMar>
        <w:tblLook w:val="04A0" w:firstRow="1" w:lastRow="0" w:firstColumn="1" w:lastColumn="0" w:noHBand="0" w:noVBand="1"/>
      </w:tblPr>
      <w:tblGrid>
        <w:gridCol w:w="5391"/>
        <w:gridCol w:w="2127"/>
        <w:gridCol w:w="2127"/>
      </w:tblGrid>
      <w:tr w:rsidR="00A4632B" w:rsidTr="00370C77">
        <w:tc>
          <w:tcPr>
            <w:tcW w:w="5387" w:type="dxa"/>
            <w:tcBorders>
              <w:top w:val="single" w:sz="4" w:space="0" w:color="auto"/>
              <w:left w:val="single" w:sz="4" w:space="0" w:color="auto"/>
              <w:bottom w:val="single" w:sz="4" w:space="0" w:color="auto"/>
              <w:right w:val="single" w:sz="4" w:space="0" w:color="auto"/>
            </w:tcBorders>
            <w:hideMark/>
          </w:tcPr>
          <w:p w:rsidR="00A4632B" w:rsidRDefault="00A4632B" w:rsidP="00370C77">
            <w:pPr>
              <w:pStyle w:val="ConsPlusNormal"/>
              <w:spacing w:line="276"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Наименование услуг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Стоимость,         рублей*</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Оформление документов,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491,01</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Предоставление и доставка гроба и других предметов, необходимых для погребения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6465,68</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Облачение тела</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300,79</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Перевозка тела умершего на кладбище</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2148,99</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Погребение </w:t>
            </w:r>
          </w:p>
        </w:tc>
        <w:tc>
          <w:tcPr>
            <w:tcW w:w="2126" w:type="dxa"/>
            <w:tcBorders>
              <w:top w:val="single" w:sz="4" w:space="0" w:color="auto"/>
              <w:left w:val="single" w:sz="4" w:space="0" w:color="auto"/>
              <w:bottom w:val="single" w:sz="4" w:space="0" w:color="auto"/>
              <w:right w:val="single" w:sz="4" w:space="0" w:color="auto"/>
            </w:tcBorders>
            <w:hideMark/>
          </w:tcPr>
          <w:p w:rsidR="00A4632B" w:rsidRDefault="00A4632B" w:rsidP="00370C77">
            <w:pPr>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1 заказ</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5050,52</w:t>
            </w:r>
          </w:p>
        </w:tc>
      </w:tr>
      <w:tr w:rsidR="00A4632B" w:rsidTr="00370C77">
        <w:tc>
          <w:tcPr>
            <w:tcW w:w="5387" w:type="dxa"/>
            <w:tcBorders>
              <w:top w:val="single" w:sz="4" w:space="0" w:color="auto"/>
              <w:left w:val="single" w:sz="4" w:space="0" w:color="auto"/>
              <w:bottom w:val="single" w:sz="4" w:space="0" w:color="auto"/>
              <w:right w:val="single" w:sz="4" w:space="0" w:color="auto"/>
            </w:tcBorders>
            <w:vAlign w:val="center"/>
            <w:hideMark/>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ИТОГО </w:t>
            </w:r>
          </w:p>
        </w:tc>
        <w:tc>
          <w:tcPr>
            <w:tcW w:w="2126" w:type="dxa"/>
            <w:tcBorders>
              <w:top w:val="single" w:sz="4" w:space="0" w:color="auto"/>
              <w:left w:val="single" w:sz="4" w:space="0" w:color="auto"/>
              <w:bottom w:val="single" w:sz="4" w:space="0" w:color="auto"/>
              <w:right w:val="single" w:sz="4" w:space="0" w:color="auto"/>
            </w:tcBorders>
            <w:vAlign w:val="center"/>
          </w:tcPr>
          <w:p w:rsidR="00A4632B" w:rsidRDefault="00A4632B"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4632B" w:rsidRDefault="00FC19F9" w:rsidP="00370C77">
            <w:pPr>
              <w:pStyle w:val="ConsPlusNormal"/>
              <w:spacing w:line="276" w:lineRule="auto"/>
              <w:ind w:firstLine="708"/>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14456,99</w:t>
            </w:r>
          </w:p>
        </w:tc>
      </w:tr>
    </w:tbl>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ConsPlusNormal"/>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*Услуги НДС не облагаются в соответствии со статьей 149 Налогового кодекса Российской Федерации</w:t>
      </w:r>
    </w:p>
    <w:p w:rsidR="00A4632B" w:rsidRDefault="00A4632B" w:rsidP="00A4632B">
      <w:pPr>
        <w:pStyle w:val="ConsPlusNormal"/>
        <w:ind w:firstLine="708"/>
        <w:jc w:val="both"/>
        <w:rPr>
          <w:rFonts w:ascii="Times New Roman" w:hAnsi="Times New Roman" w:cs="Times New Roman"/>
          <w:color w:val="000000" w:themeColor="text1"/>
          <w:sz w:val="24"/>
          <w:szCs w:val="24"/>
        </w:rPr>
      </w:pPr>
    </w:p>
    <w:p w:rsidR="00A4632B" w:rsidRDefault="00A4632B" w:rsidP="00A4632B">
      <w:pPr>
        <w:pStyle w:val="Standard"/>
        <w:jc w:val="right"/>
        <w:rPr>
          <w:rFonts w:cs="Times New Roman"/>
          <w:color w:val="000000" w:themeColor="text1"/>
          <w:lang w:val="ru-RU"/>
        </w:rPr>
      </w:pPr>
    </w:p>
    <w:p w:rsidR="00A4632B" w:rsidRPr="00752DFD" w:rsidRDefault="00A4632B" w:rsidP="00A4632B">
      <w:pPr>
        <w:pStyle w:val="Standard"/>
        <w:jc w:val="right"/>
        <w:rPr>
          <w:rFonts w:cs="Times New Roman"/>
          <w:lang w:val="ru-RU"/>
        </w:rPr>
      </w:pPr>
    </w:p>
    <w:p w:rsidR="002D63F9" w:rsidRPr="00A4632B" w:rsidRDefault="002D63F9" w:rsidP="00A4632B">
      <w:pPr>
        <w:pStyle w:val="Standard"/>
        <w:jc w:val="right"/>
        <w:rPr>
          <w:rFonts w:cs="Times New Roman"/>
          <w:lang w:val="ru-RU"/>
        </w:rPr>
      </w:pPr>
    </w:p>
    <w:sectPr w:rsidR="002D63F9" w:rsidRPr="00A4632B" w:rsidSect="00A5762B">
      <w:pgSz w:w="11906" w:h="16838"/>
      <w:pgMar w:top="1134" w:right="567"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9D1" w:rsidRDefault="00D129D1" w:rsidP="00374315">
      <w:pPr>
        <w:spacing w:after="0" w:line="240" w:lineRule="auto"/>
      </w:pPr>
      <w:r>
        <w:separator/>
      </w:r>
    </w:p>
  </w:endnote>
  <w:endnote w:type="continuationSeparator" w:id="0">
    <w:p w:rsidR="00D129D1" w:rsidRDefault="00D129D1" w:rsidP="00374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9D1" w:rsidRDefault="00D129D1" w:rsidP="00374315">
      <w:pPr>
        <w:spacing w:after="0" w:line="240" w:lineRule="auto"/>
      </w:pPr>
      <w:r>
        <w:separator/>
      </w:r>
    </w:p>
  </w:footnote>
  <w:footnote w:type="continuationSeparator" w:id="0">
    <w:p w:rsidR="00D129D1" w:rsidRDefault="00D129D1" w:rsidP="003743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CC"/>
    <w:rsid w:val="00001B27"/>
    <w:rsid w:val="00003303"/>
    <w:rsid w:val="00005220"/>
    <w:rsid w:val="00011632"/>
    <w:rsid w:val="00013C3B"/>
    <w:rsid w:val="00027C13"/>
    <w:rsid w:val="00032BE9"/>
    <w:rsid w:val="000376CC"/>
    <w:rsid w:val="00051422"/>
    <w:rsid w:val="000534BD"/>
    <w:rsid w:val="000551C6"/>
    <w:rsid w:val="000570DB"/>
    <w:rsid w:val="00067617"/>
    <w:rsid w:val="00075711"/>
    <w:rsid w:val="00080391"/>
    <w:rsid w:val="000845E5"/>
    <w:rsid w:val="00094906"/>
    <w:rsid w:val="000A1054"/>
    <w:rsid w:val="000A2DF4"/>
    <w:rsid w:val="000C58AB"/>
    <w:rsid w:val="000D1B42"/>
    <w:rsid w:val="000D2DAC"/>
    <w:rsid w:val="000F23DD"/>
    <w:rsid w:val="000F3E08"/>
    <w:rsid w:val="001124D9"/>
    <w:rsid w:val="00114183"/>
    <w:rsid w:val="0011783F"/>
    <w:rsid w:val="00133F9F"/>
    <w:rsid w:val="00141B80"/>
    <w:rsid w:val="001502A5"/>
    <w:rsid w:val="00153294"/>
    <w:rsid w:val="00164832"/>
    <w:rsid w:val="00183846"/>
    <w:rsid w:val="00185D9A"/>
    <w:rsid w:val="001923CD"/>
    <w:rsid w:val="00194E25"/>
    <w:rsid w:val="001A2928"/>
    <w:rsid w:val="001A2BDF"/>
    <w:rsid w:val="001B51E0"/>
    <w:rsid w:val="001C4B48"/>
    <w:rsid w:val="001C603A"/>
    <w:rsid w:val="001D0CB4"/>
    <w:rsid w:val="001D1C71"/>
    <w:rsid w:val="001D5C62"/>
    <w:rsid w:val="001F164D"/>
    <w:rsid w:val="001F5158"/>
    <w:rsid w:val="00200D6C"/>
    <w:rsid w:val="00201525"/>
    <w:rsid w:val="00202D97"/>
    <w:rsid w:val="00207DD3"/>
    <w:rsid w:val="00212B65"/>
    <w:rsid w:val="00212D91"/>
    <w:rsid w:val="002130F2"/>
    <w:rsid w:val="0022330F"/>
    <w:rsid w:val="00224AB8"/>
    <w:rsid w:val="00226F2B"/>
    <w:rsid w:val="00233501"/>
    <w:rsid w:val="002521F4"/>
    <w:rsid w:val="00274E26"/>
    <w:rsid w:val="00294E4B"/>
    <w:rsid w:val="002A38E2"/>
    <w:rsid w:val="002C238D"/>
    <w:rsid w:val="002D2118"/>
    <w:rsid w:val="002D4F76"/>
    <w:rsid w:val="002D63F9"/>
    <w:rsid w:val="002D6E87"/>
    <w:rsid w:val="002F0293"/>
    <w:rsid w:val="002F3CBD"/>
    <w:rsid w:val="002F44CB"/>
    <w:rsid w:val="00320BFB"/>
    <w:rsid w:val="00324209"/>
    <w:rsid w:val="0033013D"/>
    <w:rsid w:val="003403C0"/>
    <w:rsid w:val="00345954"/>
    <w:rsid w:val="0035198A"/>
    <w:rsid w:val="00355D45"/>
    <w:rsid w:val="00367B09"/>
    <w:rsid w:val="00374315"/>
    <w:rsid w:val="00397BE1"/>
    <w:rsid w:val="003B184D"/>
    <w:rsid w:val="003B6105"/>
    <w:rsid w:val="003C230A"/>
    <w:rsid w:val="003F18D2"/>
    <w:rsid w:val="00404CB6"/>
    <w:rsid w:val="0041446A"/>
    <w:rsid w:val="00417818"/>
    <w:rsid w:val="00424F46"/>
    <w:rsid w:val="00433E82"/>
    <w:rsid w:val="004368C6"/>
    <w:rsid w:val="00455EB0"/>
    <w:rsid w:val="0046609E"/>
    <w:rsid w:val="00470533"/>
    <w:rsid w:val="00472D3F"/>
    <w:rsid w:val="004811C8"/>
    <w:rsid w:val="004C2E50"/>
    <w:rsid w:val="004C5D33"/>
    <w:rsid w:val="004C6776"/>
    <w:rsid w:val="004F4C7A"/>
    <w:rsid w:val="004F74EC"/>
    <w:rsid w:val="005045A7"/>
    <w:rsid w:val="00512F74"/>
    <w:rsid w:val="00516FB6"/>
    <w:rsid w:val="00531487"/>
    <w:rsid w:val="0053725E"/>
    <w:rsid w:val="00537AF3"/>
    <w:rsid w:val="00543B0B"/>
    <w:rsid w:val="0054719D"/>
    <w:rsid w:val="00553B34"/>
    <w:rsid w:val="0055460C"/>
    <w:rsid w:val="00562C1B"/>
    <w:rsid w:val="005650EA"/>
    <w:rsid w:val="00575A24"/>
    <w:rsid w:val="00581DA1"/>
    <w:rsid w:val="005B2ABD"/>
    <w:rsid w:val="005B385C"/>
    <w:rsid w:val="005B6B4F"/>
    <w:rsid w:val="005C4923"/>
    <w:rsid w:val="005C52A0"/>
    <w:rsid w:val="005F0C54"/>
    <w:rsid w:val="00600D79"/>
    <w:rsid w:val="00603BF7"/>
    <w:rsid w:val="00624912"/>
    <w:rsid w:val="0063402D"/>
    <w:rsid w:val="00650C4B"/>
    <w:rsid w:val="00656899"/>
    <w:rsid w:val="00661543"/>
    <w:rsid w:val="00662B62"/>
    <w:rsid w:val="00663B02"/>
    <w:rsid w:val="006912EA"/>
    <w:rsid w:val="006960CC"/>
    <w:rsid w:val="006C33A4"/>
    <w:rsid w:val="006C538E"/>
    <w:rsid w:val="006C5958"/>
    <w:rsid w:val="006D4233"/>
    <w:rsid w:val="006D5F28"/>
    <w:rsid w:val="006F5D7B"/>
    <w:rsid w:val="007137CB"/>
    <w:rsid w:val="00721024"/>
    <w:rsid w:val="00760C6B"/>
    <w:rsid w:val="00760E88"/>
    <w:rsid w:val="00760FED"/>
    <w:rsid w:val="0076350B"/>
    <w:rsid w:val="00763CF1"/>
    <w:rsid w:val="00765B0C"/>
    <w:rsid w:val="00773A5A"/>
    <w:rsid w:val="00782BCE"/>
    <w:rsid w:val="00785091"/>
    <w:rsid w:val="007858D7"/>
    <w:rsid w:val="00795042"/>
    <w:rsid w:val="007C2F04"/>
    <w:rsid w:val="007C2FDE"/>
    <w:rsid w:val="007C3433"/>
    <w:rsid w:val="007C4468"/>
    <w:rsid w:val="007E072D"/>
    <w:rsid w:val="007E0E96"/>
    <w:rsid w:val="00833D6E"/>
    <w:rsid w:val="00851845"/>
    <w:rsid w:val="00883C45"/>
    <w:rsid w:val="00893BCB"/>
    <w:rsid w:val="008A040B"/>
    <w:rsid w:val="008C02E3"/>
    <w:rsid w:val="008F0155"/>
    <w:rsid w:val="008F062F"/>
    <w:rsid w:val="008F2476"/>
    <w:rsid w:val="00904BD7"/>
    <w:rsid w:val="009269EA"/>
    <w:rsid w:val="00941D93"/>
    <w:rsid w:val="009459FB"/>
    <w:rsid w:val="0095009D"/>
    <w:rsid w:val="009607FA"/>
    <w:rsid w:val="00975D0F"/>
    <w:rsid w:val="009913E7"/>
    <w:rsid w:val="009A0C27"/>
    <w:rsid w:val="009B471A"/>
    <w:rsid w:val="009D0D31"/>
    <w:rsid w:val="009F2DB2"/>
    <w:rsid w:val="00A14055"/>
    <w:rsid w:val="00A31BBE"/>
    <w:rsid w:val="00A4632B"/>
    <w:rsid w:val="00A5437A"/>
    <w:rsid w:val="00A5762B"/>
    <w:rsid w:val="00A61311"/>
    <w:rsid w:val="00A620F3"/>
    <w:rsid w:val="00A70C4A"/>
    <w:rsid w:val="00A83579"/>
    <w:rsid w:val="00A841D2"/>
    <w:rsid w:val="00A86A92"/>
    <w:rsid w:val="00A9204F"/>
    <w:rsid w:val="00AA4335"/>
    <w:rsid w:val="00AC32EC"/>
    <w:rsid w:val="00AD3C4E"/>
    <w:rsid w:val="00AE0C0D"/>
    <w:rsid w:val="00AE5DDC"/>
    <w:rsid w:val="00AF26AF"/>
    <w:rsid w:val="00AF718E"/>
    <w:rsid w:val="00B12466"/>
    <w:rsid w:val="00B23BB2"/>
    <w:rsid w:val="00B54B08"/>
    <w:rsid w:val="00B6023D"/>
    <w:rsid w:val="00BB27B6"/>
    <w:rsid w:val="00BC20D4"/>
    <w:rsid w:val="00BC3BC7"/>
    <w:rsid w:val="00BC45B1"/>
    <w:rsid w:val="00BE6FCA"/>
    <w:rsid w:val="00BE76DC"/>
    <w:rsid w:val="00BF39A0"/>
    <w:rsid w:val="00BF7BF6"/>
    <w:rsid w:val="00C01E2A"/>
    <w:rsid w:val="00C171A8"/>
    <w:rsid w:val="00C2111B"/>
    <w:rsid w:val="00C54C21"/>
    <w:rsid w:val="00C95E47"/>
    <w:rsid w:val="00CA2161"/>
    <w:rsid w:val="00CA2E30"/>
    <w:rsid w:val="00CA7C34"/>
    <w:rsid w:val="00CB6CA7"/>
    <w:rsid w:val="00CC3198"/>
    <w:rsid w:val="00CF6E7E"/>
    <w:rsid w:val="00CF71A0"/>
    <w:rsid w:val="00D129D1"/>
    <w:rsid w:val="00D30FB0"/>
    <w:rsid w:val="00D540A7"/>
    <w:rsid w:val="00D82F31"/>
    <w:rsid w:val="00D83B0E"/>
    <w:rsid w:val="00D943C0"/>
    <w:rsid w:val="00DA489F"/>
    <w:rsid w:val="00DC05D8"/>
    <w:rsid w:val="00E13C8E"/>
    <w:rsid w:val="00E16BBC"/>
    <w:rsid w:val="00E16CD1"/>
    <w:rsid w:val="00E17AD8"/>
    <w:rsid w:val="00E24473"/>
    <w:rsid w:val="00E24546"/>
    <w:rsid w:val="00E24824"/>
    <w:rsid w:val="00E27179"/>
    <w:rsid w:val="00E326B0"/>
    <w:rsid w:val="00E373B3"/>
    <w:rsid w:val="00E569B1"/>
    <w:rsid w:val="00E63405"/>
    <w:rsid w:val="00E6465B"/>
    <w:rsid w:val="00E80062"/>
    <w:rsid w:val="00E8411E"/>
    <w:rsid w:val="00E878CF"/>
    <w:rsid w:val="00EA58AF"/>
    <w:rsid w:val="00EB71C8"/>
    <w:rsid w:val="00EC1804"/>
    <w:rsid w:val="00EC1B0C"/>
    <w:rsid w:val="00EC2F19"/>
    <w:rsid w:val="00EE176A"/>
    <w:rsid w:val="00EE7492"/>
    <w:rsid w:val="00EF763E"/>
    <w:rsid w:val="00F00B7C"/>
    <w:rsid w:val="00F1522E"/>
    <w:rsid w:val="00F31115"/>
    <w:rsid w:val="00F50731"/>
    <w:rsid w:val="00F55832"/>
    <w:rsid w:val="00F6133D"/>
    <w:rsid w:val="00F65660"/>
    <w:rsid w:val="00F717AE"/>
    <w:rsid w:val="00F80CCA"/>
    <w:rsid w:val="00F81E15"/>
    <w:rsid w:val="00F8203E"/>
    <w:rsid w:val="00F83D4C"/>
    <w:rsid w:val="00FA1F2A"/>
    <w:rsid w:val="00FC1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52161755"/>
  <w15:docId w15:val="{91A344D9-FA00-4DEF-A339-96075484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960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960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60C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960CC"/>
    <w:rPr>
      <w:rFonts w:ascii="Times New Roman" w:eastAsia="Times New Roman" w:hAnsi="Times New Roman" w:cs="Times New Roman"/>
      <w:b/>
      <w:bCs/>
      <w:sz w:val="36"/>
      <w:szCs w:val="36"/>
      <w:lang w:eastAsia="ru-RU"/>
    </w:rPr>
  </w:style>
  <w:style w:type="paragraph" w:customStyle="1" w:styleId="headertext">
    <w:name w:val="headertext"/>
    <w:basedOn w:val="a"/>
    <w:rsid w:val="006960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960C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nhideWhenUsed/>
    <w:rsid w:val="006960CC"/>
    <w:rPr>
      <w:color w:val="0000FF"/>
      <w:u w:val="single"/>
    </w:rPr>
  </w:style>
  <w:style w:type="paragraph" w:customStyle="1" w:styleId="s1">
    <w:name w:val="s_1"/>
    <w:basedOn w:val="a"/>
    <w:rsid w:val="00553B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83D4C"/>
    <w:pPr>
      <w:widowControl w:val="0"/>
      <w:suppressAutoHyphens/>
      <w:autoSpaceDE w:val="0"/>
      <w:spacing w:after="0" w:line="240" w:lineRule="auto"/>
    </w:pPr>
    <w:rPr>
      <w:rFonts w:ascii="Calibri" w:eastAsia="Times New Roman" w:hAnsi="Calibri" w:cs="Calibri"/>
      <w:b/>
      <w:bCs/>
      <w:lang w:eastAsia="zh-CN"/>
    </w:rPr>
  </w:style>
  <w:style w:type="paragraph" w:styleId="a4">
    <w:name w:val="Balloon Text"/>
    <w:basedOn w:val="a"/>
    <w:link w:val="a5"/>
    <w:uiPriority w:val="99"/>
    <w:semiHidden/>
    <w:unhideWhenUsed/>
    <w:rsid w:val="00F83D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3D4C"/>
    <w:rPr>
      <w:rFonts w:ascii="Tahoma" w:hAnsi="Tahoma" w:cs="Tahoma"/>
      <w:sz w:val="16"/>
      <w:szCs w:val="16"/>
    </w:rPr>
  </w:style>
  <w:style w:type="character" w:customStyle="1" w:styleId="a6">
    <w:name w:val="Гипертекстовая ссылка"/>
    <w:uiPriority w:val="99"/>
    <w:rsid w:val="00CA7C34"/>
    <w:rPr>
      <w:rFonts w:ascii="Times New Roman" w:hAnsi="Times New Roman" w:cs="Times New Roman" w:hint="default"/>
      <w:b/>
      <w:bCs/>
      <w:color w:val="008000"/>
    </w:rPr>
  </w:style>
  <w:style w:type="character" w:customStyle="1" w:styleId="a7">
    <w:name w:val="Цветовое выделение для Текст"/>
    <w:rsid w:val="00CA7C34"/>
    <w:rPr>
      <w:sz w:val="24"/>
    </w:rPr>
  </w:style>
  <w:style w:type="character" w:customStyle="1" w:styleId="a8">
    <w:name w:val="Сравнение редакций. Добавленный фрагмент"/>
    <w:rsid w:val="00CA7C34"/>
    <w:rPr>
      <w:b/>
      <w:color w:val="0000FF"/>
    </w:rPr>
  </w:style>
  <w:style w:type="character" w:styleId="a9">
    <w:name w:val="Emphasis"/>
    <w:basedOn w:val="a0"/>
    <w:uiPriority w:val="20"/>
    <w:qFormat/>
    <w:rsid w:val="00094906"/>
    <w:rPr>
      <w:i/>
      <w:iCs/>
    </w:rPr>
  </w:style>
  <w:style w:type="paragraph" w:customStyle="1" w:styleId="ConsPlusNormal">
    <w:name w:val="ConsPlusNormal"/>
    <w:rsid w:val="0095009D"/>
    <w:pPr>
      <w:widowControl w:val="0"/>
      <w:autoSpaceDE w:val="0"/>
      <w:autoSpaceDN w:val="0"/>
      <w:spacing w:after="0" w:line="240" w:lineRule="auto"/>
    </w:pPr>
    <w:rPr>
      <w:rFonts w:ascii="Calibri" w:eastAsia="Times New Roman" w:hAnsi="Calibri" w:cs="Calibri"/>
      <w:szCs w:val="20"/>
    </w:rPr>
  </w:style>
  <w:style w:type="paragraph" w:styleId="aa">
    <w:name w:val="List Paragraph"/>
    <w:basedOn w:val="a"/>
    <w:uiPriority w:val="34"/>
    <w:qFormat/>
    <w:rsid w:val="00E24473"/>
    <w:pPr>
      <w:ind w:left="720"/>
      <w:contextualSpacing/>
    </w:pPr>
  </w:style>
  <w:style w:type="paragraph" w:styleId="ab">
    <w:name w:val="header"/>
    <w:basedOn w:val="a"/>
    <w:link w:val="ac"/>
    <w:uiPriority w:val="99"/>
    <w:unhideWhenUsed/>
    <w:rsid w:val="0037431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74315"/>
  </w:style>
  <w:style w:type="paragraph" w:styleId="ad">
    <w:name w:val="footer"/>
    <w:basedOn w:val="a"/>
    <w:link w:val="ae"/>
    <w:uiPriority w:val="99"/>
    <w:unhideWhenUsed/>
    <w:rsid w:val="0037431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74315"/>
  </w:style>
  <w:style w:type="paragraph" w:customStyle="1" w:styleId="Standard">
    <w:name w:val="Standard"/>
    <w:rsid w:val="0001163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f">
    <w:name w:val="Основной текст_"/>
    <w:basedOn w:val="a0"/>
    <w:link w:val="21"/>
    <w:rsid w:val="00575A24"/>
    <w:rPr>
      <w:rFonts w:ascii="Times New Roman" w:eastAsia="Times New Roman" w:hAnsi="Times New Roman" w:cs="Times New Roman"/>
      <w:spacing w:val="2"/>
      <w:sz w:val="20"/>
      <w:szCs w:val="20"/>
      <w:shd w:val="clear" w:color="auto" w:fill="FFFFFF"/>
    </w:rPr>
  </w:style>
  <w:style w:type="paragraph" w:customStyle="1" w:styleId="21">
    <w:name w:val="Основной текст2"/>
    <w:basedOn w:val="a"/>
    <w:link w:val="af"/>
    <w:rsid w:val="00575A24"/>
    <w:pPr>
      <w:widowControl w:val="0"/>
      <w:shd w:val="clear" w:color="auto" w:fill="FFFFFF"/>
      <w:spacing w:after="300" w:line="0" w:lineRule="atLeast"/>
    </w:pPr>
    <w:rPr>
      <w:rFonts w:ascii="Times New Roman" w:eastAsia="Times New Roman" w:hAnsi="Times New Roman" w:cs="Times New Roman"/>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181168">
      <w:bodyDiv w:val="1"/>
      <w:marLeft w:val="0"/>
      <w:marRight w:val="0"/>
      <w:marTop w:val="0"/>
      <w:marBottom w:val="0"/>
      <w:divBdr>
        <w:top w:val="none" w:sz="0" w:space="0" w:color="auto"/>
        <w:left w:val="none" w:sz="0" w:space="0" w:color="auto"/>
        <w:bottom w:val="none" w:sz="0" w:space="0" w:color="auto"/>
        <w:right w:val="none" w:sz="0" w:space="0" w:color="auto"/>
      </w:divBdr>
    </w:div>
    <w:div w:id="358093886">
      <w:bodyDiv w:val="1"/>
      <w:marLeft w:val="0"/>
      <w:marRight w:val="0"/>
      <w:marTop w:val="0"/>
      <w:marBottom w:val="0"/>
      <w:divBdr>
        <w:top w:val="none" w:sz="0" w:space="0" w:color="auto"/>
        <w:left w:val="none" w:sz="0" w:space="0" w:color="auto"/>
        <w:bottom w:val="none" w:sz="0" w:space="0" w:color="auto"/>
        <w:right w:val="none" w:sz="0" w:space="0" w:color="auto"/>
      </w:divBdr>
    </w:div>
    <w:div w:id="603155725">
      <w:bodyDiv w:val="1"/>
      <w:marLeft w:val="0"/>
      <w:marRight w:val="0"/>
      <w:marTop w:val="0"/>
      <w:marBottom w:val="0"/>
      <w:divBdr>
        <w:top w:val="none" w:sz="0" w:space="0" w:color="auto"/>
        <w:left w:val="none" w:sz="0" w:space="0" w:color="auto"/>
        <w:bottom w:val="none" w:sz="0" w:space="0" w:color="auto"/>
        <w:right w:val="none" w:sz="0" w:space="0" w:color="auto"/>
      </w:divBdr>
      <w:divsChild>
        <w:div w:id="680160371">
          <w:marLeft w:val="0"/>
          <w:marRight w:val="0"/>
          <w:marTop w:val="0"/>
          <w:marBottom w:val="0"/>
          <w:divBdr>
            <w:top w:val="none" w:sz="0" w:space="0" w:color="auto"/>
            <w:left w:val="none" w:sz="0" w:space="0" w:color="auto"/>
            <w:bottom w:val="none" w:sz="0" w:space="0" w:color="auto"/>
            <w:right w:val="none" w:sz="0" w:space="0" w:color="auto"/>
          </w:divBdr>
        </w:div>
      </w:divsChild>
    </w:div>
    <w:div w:id="1102532060">
      <w:bodyDiv w:val="1"/>
      <w:marLeft w:val="0"/>
      <w:marRight w:val="0"/>
      <w:marTop w:val="0"/>
      <w:marBottom w:val="0"/>
      <w:divBdr>
        <w:top w:val="none" w:sz="0" w:space="0" w:color="auto"/>
        <w:left w:val="none" w:sz="0" w:space="0" w:color="auto"/>
        <w:bottom w:val="none" w:sz="0" w:space="0" w:color="auto"/>
        <w:right w:val="none" w:sz="0" w:space="0" w:color="auto"/>
      </w:divBdr>
    </w:div>
    <w:div w:id="1187907519">
      <w:bodyDiv w:val="1"/>
      <w:marLeft w:val="0"/>
      <w:marRight w:val="0"/>
      <w:marTop w:val="0"/>
      <w:marBottom w:val="0"/>
      <w:divBdr>
        <w:top w:val="none" w:sz="0" w:space="0" w:color="auto"/>
        <w:left w:val="none" w:sz="0" w:space="0" w:color="auto"/>
        <w:bottom w:val="none" w:sz="0" w:space="0" w:color="auto"/>
        <w:right w:val="none" w:sz="0" w:space="0" w:color="auto"/>
      </w:divBdr>
    </w:div>
    <w:div w:id="1623338913">
      <w:bodyDiv w:val="1"/>
      <w:marLeft w:val="0"/>
      <w:marRight w:val="0"/>
      <w:marTop w:val="0"/>
      <w:marBottom w:val="0"/>
      <w:divBdr>
        <w:top w:val="none" w:sz="0" w:space="0" w:color="auto"/>
        <w:left w:val="none" w:sz="0" w:space="0" w:color="auto"/>
        <w:bottom w:val="none" w:sz="0" w:space="0" w:color="auto"/>
        <w:right w:val="none" w:sz="0" w:space="0" w:color="auto"/>
      </w:divBdr>
    </w:div>
    <w:div w:id="19851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605</Words>
  <Characters>3453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blagodelo</cp:lastModifiedBy>
  <cp:revision>6</cp:revision>
  <cp:lastPrinted>2025-02-04T11:38:00Z</cp:lastPrinted>
  <dcterms:created xsi:type="dcterms:W3CDTF">2025-02-14T10:29:00Z</dcterms:created>
  <dcterms:modified xsi:type="dcterms:W3CDTF">2025-02-14T11:32:00Z</dcterms:modified>
</cp:coreProperties>
</file>