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40" w:rsidRDefault="007B7140" w:rsidP="007B7140">
      <w:pPr>
        <w:jc w:val="center"/>
      </w:pPr>
      <w:r>
        <w:rPr>
          <w:noProof/>
          <w:lang w:eastAsia="ru-RU"/>
        </w:rPr>
        <w:drawing>
          <wp:inline distT="0" distB="0" distL="0" distR="0" wp14:anchorId="7A31F8E4" wp14:editId="6A26467A">
            <wp:extent cx="596265" cy="866775"/>
            <wp:effectExtent l="0" t="0" r="0" b="0"/>
            <wp:docPr id="1" name="Рисунок 1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140" w:rsidRDefault="007B7140" w:rsidP="007B7140">
      <w:pPr>
        <w:jc w:val="center"/>
      </w:pPr>
    </w:p>
    <w:p w:rsidR="007B7140" w:rsidRDefault="007B7140" w:rsidP="007B7140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:rsidR="007B7140" w:rsidRDefault="007B7140" w:rsidP="007B7140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Советский район</w:t>
      </w:r>
    </w:p>
    <w:p w:rsidR="007B7140" w:rsidRDefault="007B7140" w:rsidP="007B7140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:rsidR="007B7140" w:rsidRDefault="007B7140" w:rsidP="007B7140">
      <w:pPr>
        <w:spacing w:line="0" w:lineRule="atLeas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АДМИНИСТРАЦИЯ </w:t>
      </w:r>
    </w:p>
    <w:p w:rsidR="007B7140" w:rsidRDefault="007B7140" w:rsidP="007B7140">
      <w:pPr>
        <w:spacing w:line="0" w:lineRule="atLeas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>
        <w:rPr>
          <w:b/>
          <w:sz w:val="28"/>
          <w:szCs w:val="28"/>
          <w:lang w:eastAsia="ru-RU"/>
        </w:rPr>
        <w:t>ТАЁЖНЫЙ</w:t>
      </w:r>
      <w:proofErr w:type="gramEnd"/>
    </w:p>
    <w:p w:rsidR="007B7140" w:rsidRDefault="007B7140" w:rsidP="007B7140">
      <w:pPr>
        <w:pBdr>
          <w:bottom w:val="single" w:sz="12" w:space="1" w:color="auto"/>
        </w:pBdr>
        <w:spacing w:line="0" w:lineRule="atLeast"/>
        <w:jc w:val="center"/>
        <w:rPr>
          <w:b/>
          <w:sz w:val="24"/>
          <w:szCs w:val="24"/>
          <w:lang w:eastAsia="ru-RU"/>
        </w:rPr>
      </w:pPr>
    </w:p>
    <w:p w:rsidR="007B7140" w:rsidRDefault="007B7140" w:rsidP="007B7140">
      <w:pPr>
        <w:jc w:val="center"/>
        <w:rPr>
          <w:b/>
          <w:lang w:eastAsia="ru-RU"/>
        </w:rPr>
      </w:pPr>
    </w:p>
    <w:p w:rsidR="007B7140" w:rsidRDefault="007B7140" w:rsidP="007B7140">
      <w:pPr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  <w:lang w:eastAsia="ru-RU"/>
        </w:rPr>
        <w:t xml:space="preserve">ПОСТАНОВЛЕНИЕ </w:t>
      </w:r>
    </w:p>
    <w:p w:rsidR="007B7140" w:rsidRDefault="007B7140" w:rsidP="007B7140">
      <w:pPr>
        <w:tabs>
          <w:tab w:val="left" w:pos="900"/>
        </w:tabs>
        <w:jc w:val="both"/>
      </w:pPr>
      <w:r>
        <w:rPr>
          <w:sz w:val="24"/>
          <w:szCs w:val="24"/>
        </w:rPr>
        <w:t>« 07» ноября  2022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№ 2</w:t>
      </w:r>
      <w:r w:rsidR="00802DBB">
        <w:rPr>
          <w:sz w:val="24"/>
          <w:szCs w:val="24"/>
        </w:rPr>
        <w:t>13</w:t>
      </w:r>
    </w:p>
    <w:p w:rsidR="007B7140" w:rsidRDefault="007B7140" w:rsidP="007B7140">
      <w:pPr>
        <w:jc w:val="both"/>
        <w:rPr>
          <w:sz w:val="24"/>
          <w:szCs w:val="24"/>
        </w:rPr>
      </w:pPr>
    </w:p>
    <w:p w:rsidR="007B7140" w:rsidRDefault="007B7140" w:rsidP="007B7140">
      <w:pPr>
        <w:jc w:val="both"/>
        <w:rPr>
          <w:sz w:val="24"/>
          <w:szCs w:val="24"/>
        </w:rPr>
      </w:pP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  <w:r w:rsidRPr="00802DBB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802DBB">
        <w:rPr>
          <w:sz w:val="24"/>
          <w:szCs w:val="24"/>
        </w:rPr>
        <w:t>г.п</w:t>
      </w:r>
      <w:proofErr w:type="spellEnd"/>
      <w:r w:rsidRPr="00802DBB">
        <w:rPr>
          <w:sz w:val="24"/>
          <w:szCs w:val="24"/>
        </w:rPr>
        <w:t xml:space="preserve">. </w:t>
      </w:r>
      <w:proofErr w:type="gramStart"/>
      <w:r w:rsidRPr="00802DBB">
        <w:rPr>
          <w:sz w:val="24"/>
          <w:szCs w:val="24"/>
        </w:rPr>
        <w:t>Таёжный</w:t>
      </w:r>
      <w:proofErr w:type="gramEnd"/>
      <w:r w:rsidRPr="00802DBB">
        <w:rPr>
          <w:sz w:val="24"/>
          <w:szCs w:val="24"/>
        </w:rPr>
        <w:t xml:space="preserve"> № 286 от 14.11.2018 «О  муниципальной программе «Развитие транспортной системы в городском поселении Таёжный»»</w:t>
      </w: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  <w:r w:rsidRPr="00802DBB">
        <w:rPr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802DBB">
        <w:rPr>
          <w:sz w:val="24"/>
          <w:szCs w:val="24"/>
        </w:rPr>
        <w:t>Таёжный</w:t>
      </w:r>
      <w:proofErr w:type="gramEnd"/>
      <w:r w:rsidRPr="00802DBB">
        <w:rPr>
          <w:sz w:val="24"/>
          <w:szCs w:val="24"/>
        </w:rPr>
        <w:t>, постановлением администрации городского поселения Таёжный от 18.10.2018 № 254 «О модельной муниципальной программе городского поселения Таёжный, порядке формирования, утверждения и реализации муниципальных программ городского поселения Таёжный»:</w:t>
      </w: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  <w:r w:rsidRPr="00802DBB">
        <w:rPr>
          <w:sz w:val="24"/>
          <w:szCs w:val="24"/>
        </w:rPr>
        <w:t>1. Внести изменения в постановление администрации городского поселения Таёжный 286 от 14.11.2018 г. «О  муниципальной программе  « Развитие транспортной системы в городском поселении Таёжный» изложив приложение в новой редакции (приложение).</w:t>
      </w: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  <w:r w:rsidRPr="00802DBB">
        <w:rPr>
          <w:sz w:val="24"/>
          <w:szCs w:val="24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802DBB">
        <w:rPr>
          <w:sz w:val="24"/>
          <w:szCs w:val="24"/>
        </w:rPr>
        <w:t>Таёжный</w:t>
      </w:r>
      <w:proofErr w:type="gramEnd"/>
      <w:r w:rsidRPr="00802DBB">
        <w:rPr>
          <w:sz w:val="24"/>
          <w:szCs w:val="24"/>
        </w:rPr>
        <w:t xml:space="preserve">. </w:t>
      </w: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  <w:r w:rsidRPr="00802DBB">
        <w:rPr>
          <w:sz w:val="24"/>
          <w:szCs w:val="24"/>
        </w:rPr>
        <w:t>3. Настоящее постановление вступает в силу с 01.01.2023.</w:t>
      </w: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</w:p>
    <w:p w:rsidR="00802DBB" w:rsidRPr="00802DBB" w:rsidRDefault="00802DBB" w:rsidP="00802DBB">
      <w:pPr>
        <w:suppressAutoHyphens w:val="0"/>
        <w:ind w:firstLine="567"/>
        <w:jc w:val="both"/>
        <w:rPr>
          <w:sz w:val="24"/>
          <w:szCs w:val="24"/>
        </w:rPr>
      </w:pPr>
    </w:p>
    <w:p w:rsidR="007B7140" w:rsidRDefault="007B7140" w:rsidP="007B7140">
      <w:pPr>
        <w:jc w:val="both"/>
        <w:rPr>
          <w:sz w:val="24"/>
          <w:szCs w:val="24"/>
        </w:rPr>
      </w:pPr>
    </w:p>
    <w:p w:rsidR="007B7140" w:rsidRDefault="007B7140" w:rsidP="007B7140">
      <w:pPr>
        <w:jc w:val="both"/>
      </w:pPr>
      <w:r>
        <w:rPr>
          <w:sz w:val="24"/>
          <w:szCs w:val="24"/>
        </w:rPr>
        <w:t xml:space="preserve">Глава </w:t>
      </w:r>
      <w:r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                         </w:t>
      </w:r>
      <w:r w:rsidR="00586DD6">
        <w:rPr>
          <w:color w:val="000000"/>
          <w:sz w:val="24"/>
          <w:szCs w:val="24"/>
          <w:lang w:eastAsia="ru-RU"/>
        </w:rPr>
        <w:t xml:space="preserve">         </w:t>
      </w:r>
      <w:r>
        <w:rPr>
          <w:color w:val="000000"/>
          <w:sz w:val="24"/>
          <w:szCs w:val="24"/>
          <w:lang w:eastAsia="ru-RU"/>
        </w:rPr>
        <w:t xml:space="preserve">                                   </w:t>
      </w:r>
      <w:r>
        <w:rPr>
          <w:sz w:val="24"/>
          <w:szCs w:val="24"/>
        </w:rPr>
        <w:t xml:space="preserve">А.Р. </w:t>
      </w:r>
      <w:proofErr w:type="spellStart"/>
      <w:r>
        <w:rPr>
          <w:sz w:val="24"/>
          <w:szCs w:val="24"/>
        </w:rPr>
        <w:t>Аширов</w:t>
      </w:r>
      <w:proofErr w:type="spellEnd"/>
    </w:p>
    <w:p w:rsidR="007B7140" w:rsidRDefault="007B7140" w:rsidP="007B7140">
      <w:pPr>
        <w:rPr>
          <w:sz w:val="24"/>
          <w:szCs w:val="24"/>
          <w:lang w:eastAsia="ru-RU"/>
        </w:rPr>
      </w:pPr>
    </w:p>
    <w:p w:rsidR="007B7140" w:rsidRDefault="007B7140" w:rsidP="007B7140">
      <w:pPr>
        <w:rPr>
          <w:sz w:val="24"/>
          <w:szCs w:val="24"/>
          <w:lang w:eastAsia="ru-RU"/>
        </w:rPr>
      </w:pPr>
    </w:p>
    <w:p w:rsidR="007B7140" w:rsidRDefault="007B7140" w:rsidP="0039190F">
      <w:pPr>
        <w:jc w:val="right"/>
        <w:rPr>
          <w:sz w:val="24"/>
          <w:szCs w:val="24"/>
        </w:rPr>
      </w:pPr>
    </w:p>
    <w:p w:rsidR="007B7140" w:rsidRDefault="007B7140" w:rsidP="0039190F">
      <w:pPr>
        <w:jc w:val="right"/>
        <w:rPr>
          <w:sz w:val="24"/>
          <w:szCs w:val="24"/>
        </w:rPr>
      </w:pPr>
    </w:p>
    <w:p w:rsidR="007B7140" w:rsidRDefault="007B7140" w:rsidP="0039190F">
      <w:pPr>
        <w:jc w:val="right"/>
        <w:rPr>
          <w:sz w:val="24"/>
          <w:szCs w:val="24"/>
        </w:rPr>
      </w:pPr>
    </w:p>
    <w:p w:rsidR="007B7140" w:rsidRDefault="007B7140" w:rsidP="0039190F">
      <w:pPr>
        <w:jc w:val="right"/>
        <w:rPr>
          <w:sz w:val="24"/>
          <w:szCs w:val="24"/>
        </w:rPr>
      </w:pPr>
    </w:p>
    <w:p w:rsidR="007B7140" w:rsidRDefault="007B7140" w:rsidP="0039190F">
      <w:pPr>
        <w:jc w:val="right"/>
        <w:rPr>
          <w:sz w:val="24"/>
          <w:szCs w:val="24"/>
        </w:rPr>
      </w:pPr>
    </w:p>
    <w:p w:rsidR="00802DBB" w:rsidRDefault="00802DBB" w:rsidP="0039190F">
      <w:pPr>
        <w:jc w:val="right"/>
        <w:rPr>
          <w:sz w:val="24"/>
          <w:szCs w:val="24"/>
        </w:rPr>
      </w:pPr>
    </w:p>
    <w:p w:rsidR="00802DBB" w:rsidRDefault="00802DBB" w:rsidP="0039190F">
      <w:pPr>
        <w:jc w:val="right"/>
        <w:rPr>
          <w:sz w:val="24"/>
          <w:szCs w:val="24"/>
        </w:rPr>
      </w:pPr>
    </w:p>
    <w:p w:rsidR="00802DBB" w:rsidRDefault="00802DBB" w:rsidP="0039190F">
      <w:pPr>
        <w:jc w:val="right"/>
        <w:rPr>
          <w:sz w:val="24"/>
          <w:szCs w:val="24"/>
        </w:rPr>
      </w:pPr>
    </w:p>
    <w:p w:rsidR="00802DBB" w:rsidRDefault="00802DBB" w:rsidP="0039190F">
      <w:pPr>
        <w:jc w:val="right"/>
        <w:rPr>
          <w:sz w:val="24"/>
          <w:szCs w:val="24"/>
        </w:rPr>
      </w:pPr>
      <w:bookmarkStart w:id="0" w:name="_GoBack"/>
      <w:bookmarkEnd w:id="0"/>
    </w:p>
    <w:p w:rsidR="007B7140" w:rsidRDefault="007B7140" w:rsidP="0039190F">
      <w:pPr>
        <w:jc w:val="right"/>
        <w:rPr>
          <w:sz w:val="24"/>
          <w:szCs w:val="24"/>
        </w:rPr>
      </w:pPr>
    </w:p>
    <w:p w:rsidR="007B7140" w:rsidRDefault="007B7140" w:rsidP="0039190F">
      <w:pPr>
        <w:jc w:val="right"/>
        <w:rPr>
          <w:sz w:val="24"/>
          <w:szCs w:val="24"/>
        </w:rPr>
      </w:pPr>
    </w:p>
    <w:p w:rsidR="0039190F" w:rsidRPr="00594AB6" w:rsidRDefault="0039190F" w:rsidP="0039190F">
      <w:pPr>
        <w:jc w:val="right"/>
      </w:pPr>
      <w:r w:rsidRPr="00594AB6">
        <w:rPr>
          <w:sz w:val="24"/>
          <w:szCs w:val="24"/>
        </w:rPr>
        <w:lastRenderedPageBreak/>
        <w:t>Приложение</w:t>
      </w:r>
    </w:p>
    <w:p w:rsidR="0039190F" w:rsidRPr="00594AB6" w:rsidRDefault="0039190F" w:rsidP="0039190F">
      <w:pPr>
        <w:jc w:val="right"/>
        <w:rPr>
          <w:sz w:val="24"/>
          <w:szCs w:val="24"/>
        </w:rPr>
      </w:pPr>
      <w:r w:rsidRPr="00594AB6">
        <w:rPr>
          <w:sz w:val="24"/>
          <w:szCs w:val="24"/>
        </w:rPr>
        <w:t xml:space="preserve">к постановлению администрации </w:t>
      </w:r>
    </w:p>
    <w:p w:rsidR="0039190F" w:rsidRPr="00594AB6" w:rsidRDefault="0039190F" w:rsidP="0039190F">
      <w:pPr>
        <w:jc w:val="right"/>
      </w:pPr>
      <w:r w:rsidRPr="00594AB6">
        <w:rPr>
          <w:sz w:val="24"/>
          <w:szCs w:val="24"/>
        </w:rPr>
        <w:t>городского поселения Таёжный</w:t>
      </w:r>
    </w:p>
    <w:p w:rsidR="0039190F" w:rsidRDefault="0039190F" w:rsidP="0039190F">
      <w:pPr>
        <w:jc w:val="right"/>
      </w:pPr>
      <w:r w:rsidRPr="00594AB6">
        <w:rPr>
          <w:sz w:val="24"/>
          <w:szCs w:val="24"/>
        </w:rPr>
        <w:t xml:space="preserve">от </w:t>
      </w:r>
      <w:r w:rsidR="00EF583D">
        <w:rPr>
          <w:sz w:val="24"/>
          <w:szCs w:val="24"/>
        </w:rPr>
        <w:t xml:space="preserve"> </w:t>
      </w:r>
      <w:r w:rsidR="001F67BD">
        <w:rPr>
          <w:sz w:val="24"/>
          <w:szCs w:val="24"/>
        </w:rPr>
        <w:t>07 ноября 2022</w:t>
      </w:r>
      <w:r w:rsidR="00EF583D">
        <w:rPr>
          <w:sz w:val="24"/>
          <w:szCs w:val="24"/>
        </w:rPr>
        <w:t xml:space="preserve">   </w:t>
      </w:r>
      <w:r w:rsidRPr="00594AB6">
        <w:rPr>
          <w:sz w:val="24"/>
          <w:szCs w:val="24"/>
        </w:rPr>
        <w:t xml:space="preserve"> №</w:t>
      </w:r>
      <w:r w:rsidR="007B7140">
        <w:rPr>
          <w:sz w:val="24"/>
          <w:szCs w:val="24"/>
        </w:rPr>
        <w:t xml:space="preserve"> </w:t>
      </w:r>
      <w:r w:rsidR="001F67BD">
        <w:rPr>
          <w:sz w:val="24"/>
          <w:szCs w:val="24"/>
        </w:rPr>
        <w:t>213</w:t>
      </w:r>
      <w:r w:rsidR="00EF583D">
        <w:rPr>
          <w:sz w:val="24"/>
          <w:szCs w:val="24"/>
        </w:rPr>
        <w:t xml:space="preserve"> </w:t>
      </w: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  <w:rPr>
          <w:sz w:val="24"/>
          <w:szCs w:val="24"/>
        </w:rPr>
      </w:pPr>
    </w:p>
    <w:p w:rsidR="0039190F" w:rsidRDefault="0039190F" w:rsidP="0039190F">
      <w:pPr>
        <w:ind w:left="567"/>
        <w:jc w:val="center"/>
      </w:pPr>
    </w:p>
    <w:p w:rsidR="0039190F" w:rsidRDefault="0039190F" w:rsidP="0039190F">
      <w:pPr>
        <w:ind w:left="567"/>
        <w:jc w:val="center"/>
        <w:rPr>
          <w:sz w:val="28"/>
          <w:szCs w:val="28"/>
        </w:rPr>
      </w:pPr>
    </w:p>
    <w:p w:rsidR="0039190F" w:rsidRDefault="0039190F" w:rsidP="0039190F">
      <w:pPr>
        <w:ind w:left="567"/>
        <w:jc w:val="center"/>
        <w:rPr>
          <w:b/>
          <w:sz w:val="28"/>
          <w:szCs w:val="28"/>
        </w:rPr>
      </w:pPr>
    </w:p>
    <w:p w:rsidR="0039190F" w:rsidRPr="00594AB6" w:rsidRDefault="0039190F" w:rsidP="0039190F">
      <w:pPr>
        <w:jc w:val="center"/>
      </w:pPr>
      <w:r w:rsidRPr="00594AB6">
        <w:rPr>
          <w:b/>
          <w:sz w:val="28"/>
          <w:szCs w:val="28"/>
        </w:rPr>
        <w:t xml:space="preserve">Муниципальная программа </w:t>
      </w:r>
    </w:p>
    <w:p w:rsidR="0039190F" w:rsidRPr="002C4A7E" w:rsidRDefault="0039190F" w:rsidP="00594AB6">
      <w:pPr>
        <w:jc w:val="center"/>
        <w:rPr>
          <w:b/>
          <w:sz w:val="28"/>
          <w:szCs w:val="28"/>
        </w:rPr>
      </w:pPr>
      <w:r w:rsidRPr="00594AB6">
        <w:rPr>
          <w:b/>
          <w:sz w:val="28"/>
          <w:szCs w:val="28"/>
        </w:rPr>
        <w:t>«</w:t>
      </w:r>
      <w:r w:rsidR="00594AB6" w:rsidRPr="00594AB6">
        <w:rPr>
          <w:b/>
          <w:sz w:val="28"/>
          <w:szCs w:val="28"/>
        </w:rPr>
        <w:t>Развитие транспортной системы в городском поселени</w:t>
      </w:r>
      <w:r w:rsidR="00594AB6">
        <w:rPr>
          <w:b/>
          <w:sz w:val="28"/>
          <w:szCs w:val="28"/>
        </w:rPr>
        <w:t>и</w:t>
      </w:r>
      <w:r w:rsidR="00594AB6" w:rsidRPr="00594AB6">
        <w:rPr>
          <w:b/>
          <w:sz w:val="28"/>
          <w:szCs w:val="28"/>
        </w:rPr>
        <w:t xml:space="preserve"> Таёжный</w:t>
      </w:r>
      <w:r w:rsidRPr="00594AB6">
        <w:rPr>
          <w:b/>
          <w:sz w:val="28"/>
          <w:szCs w:val="28"/>
        </w:rPr>
        <w:t>»</w:t>
      </w:r>
    </w:p>
    <w:p w:rsidR="0039190F" w:rsidRDefault="0039190F" w:rsidP="0039190F"/>
    <w:p w:rsidR="007B7140" w:rsidRDefault="007B7140" w:rsidP="0039190F">
      <w:pPr>
        <w:sectPr w:rsidR="007B7140" w:rsidSect="007B714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F583D" w:rsidRPr="00CA7656" w:rsidRDefault="00FC2471" w:rsidP="00CA7656">
      <w:pPr>
        <w:suppressAutoHyphens w:val="0"/>
        <w:spacing w:after="200" w:line="276" w:lineRule="auto"/>
        <w:jc w:val="center"/>
      </w:pPr>
      <w:r>
        <w:rPr>
          <w:b/>
          <w:bCs/>
          <w:color w:val="000000"/>
          <w:sz w:val="24"/>
          <w:szCs w:val="24"/>
          <w:lang w:eastAsia="ru-RU"/>
        </w:rPr>
        <w:lastRenderedPageBreak/>
        <w:t>Паспорт</w:t>
      </w:r>
      <w:r w:rsidR="00EF583D" w:rsidRPr="00EF583D">
        <w:rPr>
          <w:b/>
          <w:bCs/>
          <w:color w:val="000000"/>
          <w:sz w:val="24"/>
          <w:szCs w:val="24"/>
          <w:lang w:eastAsia="ru-RU"/>
        </w:rPr>
        <w:t xml:space="preserve"> муниципальной программы городского поселения Таежный</w:t>
      </w:r>
    </w:p>
    <w:p w:rsidR="00EF583D" w:rsidRPr="00EF583D" w:rsidRDefault="00EF583D" w:rsidP="00EF583D">
      <w:pPr>
        <w:shd w:val="clear" w:color="auto" w:fill="FFFFFF"/>
        <w:suppressAutoHyphens w:val="0"/>
        <w:ind w:firstLine="567"/>
        <w:jc w:val="both"/>
        <w:outlineLvl w:val="3"/>
        <w:rPr>
          <w:rFonts w:ascii="Arial" w:hAnsi="Arial" w:cs="Arial"/>
          <w:b/>
          <w:bCs/>
          <w:color w:val="000000"/>
          <w:sz w:val="26"/>
          <w:szCs w:val="26"/>
          <w:lang w:eastAsia="ru-RU"/>
        </w:rPr>
      </w:pPr>
    </w:p>
    <w:tbl>
      <w:tblPr>
        <w:tblW w:w="150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1"/>
        <w:gridCol w:w="3321"/>
        <w:gridCol w:w="774"/>
        <w:gridCol w:w="765"/>
        <w:gridCol w:w="1134"/>
        <w:gridCol w:w="993"/>
        <w:gridCol w:w="1127"/>
        <w:gridCol w:w="816"/>
        <w:gridCol w:w="448"/>
        <w:gridCol w:w="1265"/>
        <w:gridCol w:w="1271"/>
      </w:tblGrid>
      <w:tr w:rsidR="00EF583D" w:rsidRPr="00C6251A" w:rsidTr="00295DF4">
        <w:trPr>
          <w:trHeight w:val="475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C6251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iCs/>
                <w:sz w:val="24"/>
                <w:szCs w:val="24"/>
                <w:lang w:eastAsia="ru-RU"/>
              </w:rPr>
              <w:t xml:space="preserve">«Развитие транспортной системы в городском поселении </w:t>
            </w:r>
            <w:proofErr w:type="gramStart"/>
            <w:r w:rsidRPr="00C6251A">
              <w:rPr>
                <w:iCs/>
                <w:sz w:val="24"/>
                <w:szCs w:val="24"/>
                <w:lang w:eastAsia="ru-RU"/>
              </w:rPr>
              <w:t>Таёжный</w:t>
            </w:r>
            <w:proofErr w:type="gramEnd"/>
            <w:r w:rsidRPr="00C6251A">
              <w:rPr>
                <w:iCs/>
                <w:sz w:val="24"/>
                <w:szCs w:val="24"/>
                <w:lang w:eastAsia="ru-RU"/>
              </w:rPr>
              <w:t>» (далее Программа).</w:t>
            </w:r>
          </w:p>
        </w:tc>
        <w:tc>
          <w:tcPr>
            <w:tcW w:w="4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24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2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C6251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en-US"/>
              </w:rPr>
              <w:t>2022 – 2025 годы и на период до 2030 года</w:t>
            </w:r>
          </w:p>
        </w:tc>
      </w:tr>
      <w:tr w:rsidR="00EF583D" w:rsidRPr="00C6251A" w:rsidTr="00295DF4">
        <w:trPr>
          <w:trHeight w:val="275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Тип муниципальной программы</w:t>
            </w:r>
          </w:p>
        </w:tc>
        <w:tc>
          <w:tcPr>
            <w:tcW w:w="119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EF583D" w:rsidRPr="00C6251A" w:rsidRDefault="00C6251A" w:rsidP="00C6251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EF583D" w:rsidRPr="00C6251A" w:rsidTr="00295DF4">
        <w:trPr>
          <w:trHeight w:val="538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Разработчик муниципальной программы</w:t>
            </w:r>
          </w:p>
        </w:tc>
        <w:tc>
          <w:tcPr>
            <w:tcW w:w="119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A35091" w:rsidP="00C6251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Муниципальное бюджетное учреждение «Служба благоустройства»</w:t>
            </w:r>
          </w:p>
        </w:tc>
      </w:tr>
      <w:tr w:rsidR="00EF583D" w:rsidRPr="00C6251A" w:rsidTr="00295DF4">
        <w:trPr>
          <w:trHeight w:val="474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9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A35091" w:rsidP="00C6251A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Муниципальное бюджетное учреждение «Служба благоустройства»</w:t>
            </w:r>
          </w:p>
        </w:tc>
      </w:tr>
      <w:tr w:rsidR="00EF583D" w:rsidRPr="00C6251A" w:rsidTr="00295DF4">
        <w:trPr>
          <w:trHeight w:val="446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19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CA7656" w:rsidP="00EF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1.</w:t>
            </w:r>
            <w:r w:rsidR="00EF583D" w:rsidRPr="00C6251A">
              <w:rPr>
                <w:sz w:val="24"/>
                <w:szCs w:val="24"/>
              </w:rPr>
              <w:t>Обеспечение транспортной доступности</w:t>
            </w:r>
          </w:p>
          <w:p w:rsidR="00EF583D" w:rsidRPr="00C6251A" w:rsidRDefault="00EF583D" w:rsidP="00EF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 xml:space="preserve">и безопасности </w:t>
            </w:r>
            <w:proofErr w:type="gramStart"/>
            <w:r w:rsidRPr="00C6251A">
              <w:rPr>
                <w:sz w:val="24"/>
                <w:szCs w:val="24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C6251A">
              <w:rPr>
                <w:sz w:val="24"/>
                <w:szCs w:val="24"/>
              </w:rPr>
              <w:t>.</w:t>
            </w:r>
          </w:p>
          <w:p w:rsidR="00EF583D" w:rsidRPr="00C6251A" w:rsidRDefault="00CA7656" w:rsidP="00EF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2.</w:t>
            </w:r>
            <w:r w:rsidR="00EF583D" w:rsidRPr="00C6251A">
              <w:rPr>
                <w:sz w:val="24"/>
                <w:szCs w:val="24"/>
              </w:rPr>
              <w:t xml:space="preserve">Повышение безопасности дорожного движения на территории городского поселения </w:t>
            </w:r>
            <w:proofErr w:type="gramStart"/>
            <w:r w:rsidR="00EF583D" w:rsidRPr="00C6251A">
              <w:rPr>
                <w:sz w:val="24"/>
                <w:szCs w:val="24"/>
              </w:rPr>
              <w:t>Таёжный</w:t>
            </w:r>
            <w:proofErr w:type="gramEnd"/>
            <w:r w:rsidR="00EF583D" w:rsidRPr="00C6251A">
              <w:rPr>
                <w:sz w:val="24"/>
                <w:szCs w:val="24"/>
              </w:rPr>
              <w:t>.</w:t>
            </w:r>
          </w:p>
        </w:tc>
      </w:tr>
      <w:tr w:rsidR="00EF583D" w:rsidRPr="00C6251A" w:rsidTr="00295DF4">
        <w:trPr>
          <w:trHeight w:val="574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119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CA7656">
            <w:pPr>
              <w:suppressAutoHyphens w:val="0"/>
              <w:spacing w:after="168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1. Развитие и сохранность сети автомобильных дорог общего пользования местного значения.</w:t>
            </w:r>
          </w:p>
          <w:p w:rsidR="00EF583D" w:rsidRPr="00C6251A" w:rsidRDefault="00EF583D" w:rsidP="00CA7656">
            <w:pPr>
              <w:suppressAutoHyphens w:val="0"/>
              <w:spacing w:after="168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2. Создание условий для обеспечения безопасности дорожного движения.</w:t>
            </w:r>
          </w:p>
          <w:p w:rsidR="00EF583D" w:rsidRPr="00C6251A" w:rsidRDefault="00EF583D" w:rsidP="00CA765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3. Повышение правосознания и ответственности участников дорожного движения.</w:t>
            </w:r>
          </w:p>
        </w:tc>
      </w:tr>
      <w:tr w:rsidR="00EF583D" w:rsidRPr="00C6251A" w:rsidTr="00295DF4">
        <w:trPr>
          <w:trHeight w:val="584"/>
        </w:trPr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CA7656">
            <w:pPr>
              <w:suppressAutoHyphens w:val="0"/>
              <w:spacing w:after="168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1.Строительство, реконструкция, капитальный ремонт и ремонт автомобильных дорог общего пользования местного значения и искусственных сооружений на них.</w:t>
            </w:r>
          </w:p>
          <w:p w:rsidR="00EF583D" w:rsidRPr="00C6251A" w:rsidRDefault="00EF583D" w:rsidP="00CA7656">
            <w:pPr>
              <w:suppressAutoHyphens w:val="0"/>
              <w:spacing w:after="168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2. Содержание автомобильных дорог общего пользования местного значения.</w:t>
            </w:r>
          </w:p>
          <w:p w:rsidR="00EF583D" w:rsidRPr="00C6251A" w:rsidRDefault="00EF583D" w:rsidP="00CA7656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3. Формирование законопослушного поведения участников дорожного движения.</w:t>
            </w:r>
          </w:p>
        </w:tc>
      </w:tr>
      <w:tr w:rsidR="00EF583D" w:rsidRPr="00C6251A" w:rsidTr="00295DF4">
        <w:trPr>
          <w:trHeight w:val="20"/>
        </w:trPr>
        <w:tc>
          <w:tcPr>
            <w:tcW w:w="31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  <w:p w:rsidR="00EF583D" w:rsidRPr="00C6251A" w:rsidRDefault="00EF583D" w:rsidP="00EF583D">
            <w:pPr>
              <w:suppressAutoHyphens w:val="0"/>
              <w:spacing w:line="20" w:lineRule="atLeast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20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20" w:lineRule="atLeast"/>
              <w:ind w:firstLine="567"/>
              <w:jc w:val="center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CA7656" w:rsidRPr="00C6251A" w:rsidTr="00295DF4">
        <w:trPr>
          <w:trHeight w:val="1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2027-2030</w:t>
            </w:r>
          </w:p>
        </w:tc>
      </w:tr>
      <w:tr w:rsidR="00CA7656" w:rsidRPr="00C6251A" w:rsidTr="00295DF4">
        <w:trPr>
          <w:trHeight w:val="20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06CE" w:rsidRPr="00C6251A" w:rsidRDefault="001806CE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806CE" w:rsidRPr="00C6251A" w:rsidRDefault="001806CE" w:rsidP="00EF583D">
            <w:pPr>
              <w:suppressAutoHyphens w:val="0"/>
              <w:spacing w:line="20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7E6C5B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33475,70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7E6C5B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4117,00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1806CE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3619,70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1806CE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1806CE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1806CE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1806CE" w:rsidRPr="00C6251A" w:rsidRDefault="001806CE" w:rsidP="00FC2471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14708,0</w:t>
            </w:r>
            <w:r w:rsidR="007E6C5B" w:rsidRPr="00C6251A">
              <w:rPr>
                <w:sz w:val="24"/>
                <w:szCs w:val="24"/>
              </w:rPr>
              <w:t>0</w:t>
            </w:r>
          </w:p>
        </w:tc>
      </w:tr>
      <w:tr w:rsidR="00064E9D" w:rsidRPr="00C6251A" w:rsidTr="00295DF4">
        <w:trPr>
          <w:trHeight w:val="177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C6251A" w:rsidRDefault="00064E9D" w:rsidP="00EF583D">
            <w:pPr>
              <w:suppressAutoHyphens w:val="0"/>
              <w:spacing w:line="177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65E3B" w:rsidRDefault="00064E9D" w:rsidP="00295DF4">
            <w:r w:rsidRPr="00065E3B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65E3B" w:rsidRDefault="00064E9D" w:rsidP="00295DF4">
            <w:r w:rsidRPr="00065E3B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65E3B" w:rsidRDefault="00064E9D" w:rsidP="00295DF4">
            <w:r w:rsidRPr="00065E3B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65E3B" w:rsidRDefault="00064E9D" w:rsidP="00295DF4">
            <w:r w:rsidRPr="00065E3B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65E3B" w:rsidRDefault="00064E9D" w:rsidP="00295DF4">
            <w:r w:rsidRPr="00065E3B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65E3B" w:rsidRDefault="00064E9D" w:rsidP="00295DF4">
            <w:r w:rsidRPr="00065E3B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Default="00064E9D" w:rsidP="00295DF4">
            <w:r w:rsidRPr="00065E3B">
              <w:t>0,00</w:t>
            </w:r>
          </w:p>
        </w:tc>
      </w:tr>
      <w:tr w:rsidR="00064E9D" w:rsidRPr="00C6251A" w:rsidTr="00295DF4">
        <w:trPr>
          <w:trHeight w:val="505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C6251A" w:rsidRDefault="00064E9D" w:rsidP="00EF583D">
            <w:pPr>
              <w:suppressAutoHyphens w:val="0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Бюджет Ханты-Мансийского автономного округа – Югры</w:t>
            </w:r>
          </w:p>
          <w:p w:rsidR="00064E9D" w:rsidRPr="00C6251A" w:rsidRDefault="00064E9D" w:rsidP="00EF583D">
            <w:pPr>
              <w:suppressAutoHyphens w:val="0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(далее Бюджет ХМАО – Югры)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DA5F80" w:rsidRDefault="00064E9D" w:rsidP="00295DF4">
            <w:r w:rsidRPr="00DA5F80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DA5F80" w:rsidRDefault="00064E9D" w:rsidP="00295DF4">
            <w:r w:rsidRPr="00DA5F80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DA5F80" w:rsidRDefault="00064E9D" w:rsidP="00295DF4">
            <w:r w:rsidRPr="00DA5F80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DA5F80" w:rsidRDefault="00064E9D" w:rsidP="00295DF4">
            <w:r w:rsidRPr="00DA5F80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DA5F80" w:rsidRDefault="00064E9D" w:rsidP="00295DF4">
            <w:r w:rsidRPr="00DA5F80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DA5F80" w:rsidRDefault="00064E9D" w:rsidP="00295DF4">
            <w:r w:rsidRPr="00DA5F80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Default="00064E9D" w:rsidP="00295DF4">
            <w:r w:rsidRPr="00DA5F80">
              <w:t>0,00</w:t>
            </w:r>
          </w:p>
        </w:tc>
      </w:tr>
      <w:tr w:rsidR="00064E9D" w:rsidRPr="00C6251A" w:rsidTr="00295DF4">
        <w:trPr>
          <w:trHeight w:val="506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C6251A" w:rsidRDefault="00064E9D" w:rsidP="00EF583D">
            <w:pPr>
              <w:suppressAutoHyphens w:val="0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Бюджет Советского района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132DB" w:rsidRDefault="00064E9D" w:rsidP="00295DF4">
            <w:r w:rsidRPr="000132DB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132DB" w:rsidRDefault="00064E9D" w:rsidP="00295DF4">
            <w:r w:rsidRPr="000132DB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132DB" w:rsidRDefault="00064E9D" w:rsidP="00295DF4">
            <w:r w:rsidRPr="000132DB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132DB" w:rsidRDefault="00064E9D" w:rsidP="00295DF4">
            <w:r w:rsidRPr="000132DB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132DB" w:rsidRDefault="00064E9D" w:rsidP="00295DF4">
            <w:r w:rsidRPr="000132DB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0132DB" w:rsidRDefault="00064E9D" w:rsidP="00295DF4">
            <w:r w:rsidRPr="000132DB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Default="00064E9D" w:rsidP="00295DF4">
            <w:r w:rsidRPr="000132DB">
              <w:t>0,00</w:t>
            </w:r>
          </w:p>
        </w:tc>
      </w:tr>
      <w:tr w:rsidR="00C6251A" w:rsidRPr="00C6251A" w:rsidTr="00295DF4">
        <w:trPr>
          <w:trHeight w:val="20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251A" w:rsidRPr="00C6251A" w:rsidRDefault="00C6251A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20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 xml:space="preserve">Бюджет  городского поселения (далее Бюджет </w:t>
            </w:r>
            <w:r w:rsidRPr="00C6251A">
              <w:rPr>
                <w:sz w:val="24"/>
                <w:szCs w:val="24"/>
                <w:lang w:eastAsia="ru-RU"/>
              </w:rPr>
              <w:lastRenderedPageBreak/>
              <w:t>поселения)*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lastRenderedPageBreak/>
              <w:t>33475,70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4117,00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3619,70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14708,00</w:t>
            </w:r>
          </w:p>
          <w:p w:rsidR="00C6251A" w:rsidRPr="00C6251A" w:rsidRDefault="00C6251A" w:rsidP="00EF583D">
            <w:pPr>
              <w:spacing w:line="1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C6251A" w:rsidRPr="00C6251A" w:rsidTr="00295DF4">
        <w:trPr>
          <w:trHeight w:val="1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251A" w:rsidRPr="00C6251A" w:rsidRDefault="00C6251A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1" w:lineRule="atLeast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F583D" w:rsidRPr="00C6251A" w:rsidTr="00295DF4">
        <w:trPr>
          <w:trHeight w:val="272"/>
        </w:trPr>
        <w:tc>
          <w:tcPr>
            <w:tcW w:w="31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42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 xml:space="preserve">Параметры финансового обеспечения портфеля проектов, проектов, </w:t>
            </w:r>
            <w:proofErr w:type="gramStart"/>
            <w:r w:rsidRPr="00C6251A">
              <w:rPr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C6251A">
              <w:rPr>
                <w:sz w:val="24"/>
                <w:szCs w:val="24"/>
                <w:lang w:eastAsia="ru-RU"/>
              </w:rPr>
              <w:t xml:space="preserve"> в том числе на реализацию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3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0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567"/>
              <w:jc w:val="center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CA7656" w:rsidRPr="00C6251A" w:rsidTr="00295DF4">
        <w:trPr>
          <w:trHeight w:val="352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2023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2024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2027</w:t>
            </w:r>
            <w:r w:rsidR="00CA7656" w:rsidRPr="00C6251A">
              <w:rPr>
                <w:sz w:val="24"/>
                <w:szCs w:val="24"/>
              </w:rPr>
              <w:t>-2030</w:t>
            </w:r>
          </w:p>
        </w:tc>
      </w:tr>
      <w:tr w:rsidR="007E6C5B" w:rsidRPr="00C6251A" w:rsidTr="00295DF4">
        <w:trPr>
          <w:trHeight w:val="20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E6C5B" w:rsidRPr="00C6251A" w:rsidRDefault="007E6C5B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E6C5B" w:rsidRPr="00C6251A" w:rsidRDefault="007E6C5B" w:rsidP="00EF583D">
            <w:pPr>
              <w:suppressAutoHyphens w:val="0"/>
              <w:spacing w:line="20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33475,70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4117,00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3619,70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7E6C5B" w:rsidRPr="00C6251A" w:rsidRDefault="007E6C5B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14708,00</w:t>
            </w:r>
          </w:p>
        </w:tc>
      </w:tr>
      <w:tr w:rsidR="00064E9D" w:rsidRPr="00C6251A" w:rsidTr="00295DF4">
        <w:trPr>
          <w:trHeight w:val="20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C6251A" w:rsidRDefault="00064E9D" w:rsidP="00EF583D">
            <w:pPr>
              <w:suppressAutoHyphens w:val="0"/>
              <w:spacing w:line="20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6312EE" w:rsidRDefault="00064E9D" w:rsidP="00295DF4">
            <w:r w:rsidRPr="006312EE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6312EE" w:rsidRDefault="00064E9D" w:rsidP="00295DF4">
            <w:r w:rsidRPr="006312EE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6312EE" w:rsidRDefault="00064E9D" w:rsidP="00295DF4">
            <w:r w:rsidRPr="006312EE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6312EE" w:rsidRDefault="00064E9D" w:rsidP="00295DF4">
            <w:r w:rsidRPr="006312EE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6312EE" w:rsidRDefault="00064E9D" w:rsidP="00295DF4">
            <w:r w:rsidRPr="006312EE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6312EE" w:rsidRDefault="00064E9D" w:rsidP="00295DF4">
            <w:r w:rsidRPr="006312EE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Default="00064E9D" w:rsidP="00295DF4">
            <w:r w:rsidRPr="006312EE">
              <w:t>0,00</w:t>
            </w:r>
          </w:p>
        </w:tc>
      </w:tr>
      <w:tr w:rsidR="00064E9D" w:rsidRPr="00C6251A" w:rsidTr="00295DF4">
        <w:trPr>
          <w:trHeight w:val="608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C6251A" w:rsidRDefault="00064E9D" w:rsidP="00EF583D">
            <w:pPr>
              <w:suppressAutoHyphens w:val="0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Бюджет ХМАО – Югры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124A78" w:rsidRDefault="00064E9D" w:rsidP="00295DF4">
            <w:r w:rsidRPr="00124A78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124A78" w:rsidRDefault="00064E9D" w:rsidP="00295DF4">
            <w:r w:rsidRPr="00124A78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124A78" w:rsidRDefault="00064E9D" w:rsidP="00295DF4">
            <w:r w:rsidRPr="00124A78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124A78" w:rsidRDefault="00064E9D" w:rsidP="00295DF4">
            <w:r w:rsidRPr="00124A78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124A78" w:rsidRDefault="00064E9D" w:rsidP="00295DF4">
            <w:r w:rsidRPr="00124A78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124A78" w:rsidRDefault="00064E9D" w:rsidP="00295DF4">
            <w:r w:rsidRPr="00124A78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Default="00064E9D" w:rsidP="00295DF4">
            <w:r w:rsidRPr="00124A78">
              <w:t>0,00</w:t>
            </w:r>
          </w:p>
        </w:tc>
      </w:tr>
      <w:tr w:rsidR="00064E9D" w:rsidRPr="00C6251A" w:rsidTr="00295DF4">
        <w:trPr>
          <w:trHeight w:val="608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C6251A" w:rsidRDefault="00064E9D" w:rsidP="00EF583D">
            <w:pPr>
              <w:suppressAutoHyphens w:val="0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Бюджет Советского района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EB4F0E" w:rsidRDefault="00064E9D" w:rsidP="00295DF4">
            <w:r w:rsidRPr="00EB4F0E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EB4F0E" w:rsidRDefault="00064E9D" w:rsidP="00295DF4">
            <w:r w:rsidRPr="00EB4F0E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EB4F0E" w:rsidRDefault="00064E9D" w:rsidP="00295DF4">
            <w:r w:rsidRPr="00EB4F0E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EB4F0E" w:rsidRDefault="00064E9D" w:rsidP="00295DF4">
            <w:r w:rsidRPr="00EB4F0E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EB4F0E" w:rsidRDefault="00064E9D" w:rsidP="00295DF4">
            <w:r w:rsidRPr="00EB4F0E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Pr="00EB4F0E" w:rsidRDefault="00064E9D" w:rsidP="00295DF4">
            <w:r w:rsidRPr="00EB4F0E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64E9D" w:rsidRDefault="00064E9D" w:rsidP="00295DF4">
            <w:r w:rsidRPr="00EB4F0E">
              <w:t>0,00</w:t>
            </w:r>
          </w:p>
        </w:tc>
      </w:tr>
      <w:tr w:rsidR="00C6251A" w:rsidRPr="00C6251A" w:rsidTr="00295DF4">
        <w:trPr>
          <w:trHeight w:val="552"/>
        </w:trPr>
        <w:tc>
          <w:tcPr>
            <w:tcW w:w="31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251A" w:rsidRPr="00C6251A" w:rsidRDefault="00C6251A" w:rsidP="00EF583D">
            <w:pPr>
              <w:rPr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251A" w:rsidRPr="00C6251A" w:rsidRDefault="00C6251A" w:rsidP="00EF583D">
            <w:pPr>
              <w:suppressAutoHyphens w:val="0"/>
              <w:spacing w:line="29" w:lineRule="atLeast"/>
              <w:ind w:firstLine="151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Бюджет поселения*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33475,70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4117,00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3619,70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3677,00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251A" w:rsidRPr="00C6251A" w:rsidRDefault="00C6251A" w:rsidP="00295DF4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14708,00</w:t>
            </w:r>
          </w:p>
          <w:p w:rsidR="00C6251A" w:rsidRPr="00C6251A" w:rsidRDefault="00C6251A" w:rsidP="00EF583D">
            <w:pPr>
              <w:spacing w:line="29" w:lineRule="atLeast"/>
              <w:ind w:firstLine="567"/>
              <w:jc w:val="both"/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F583D" w:rsidRPr="00C6251A" w:rsidTr="00CA7656">
        <w:trPr>
          <w:trHeight w:val="20"/>
        </w:trPr>
        <w:tc>
          <w:tcPr>
            <w:tcW w:w="65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20" w:lineRule="atLeast"/>
              <w:ind w:firstLine="204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Объем налоговых расходов городского поселения Таежный</w:t>
            </w:r>
          </w:p>
        </w:tc>
        <w:tc>
          <w:tcPr>
            <w:tcW w:w="8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20" w:lineRule="atLeast"/>
              <w:ind w:firstLine="204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CA7656" w:rsidRPr="00C6251A" w:rsidTr="00CA7656">
        <w:trPr>
          <w:trHeight w:val="32"/>
        </w:trPr>
        <w:tc>
          <w:tcPr>
            <w:tcW w:w="65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suppressAutoHyphens w:val="0"/>
              <w:spacing w:line="32" w:lineRule="atLeast"/>
              <w:ind w:firstLine="204"/>
              <w:jc w:val="both"/>
              <w:rPr>
                <w:sz w:val="24"/>
                <w:szCs w:val="24"/>
                <w:lang w:eastAsia="ru-RU"/>
              </w:rPr>
            </w:pPr>
            <w:r w:rsidRPr="00C6251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2023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2024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EF583D" w:rsidRPr="00C6251A" w:rsidRDefault="00EF583D" w:rsidP="00EF583D">
            <w:pPr>
              <w:rPr>
                <w:sz w:val="24"/>
                <w:szCs w:val="24"/>
              </w:rPr>
            </w:pPr>
            <w:r w:rsidRPr="00C6251A">
              <w:rPr>
                <w:sz w:val="24"/>
                <w:szCs w:val="24"/>
              </w:rPr>
              <w:t>2027</w:t>
            </w:r>
            <w:r w:rsidR="00CA7656" w:rsidRPr="00C6251A">
              <w:rPr>
                <w:sz w:val="24"/>
                <w:szCs w:val="24"/>
              </w:rPr>
              <w:t>-2030</w:t>
            </w:r>
          </w:p>
        </w:tc>
      </w:tr>
      <w:tr w:rsidR="00064E9D" w:rsidRPr="00C6251A" w:rsidTr="00CA7656">
        <w:trPr>
          <w:trHeight w:val="352"/>
        </w:trPr>
        <w:tc>
          <w:tcPr>
            <w:tcW w:w="65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4E9D" w:rsidRPr="00C6251A" w:rsidRDefault="00064E9D" w:rsidP="00EF583D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D14127" w:rsidRDefault="00064E9D" w:rsidP="00295DF4">
            <w:r w:rsidRPr="00D14127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D14127" w:rsidRDefault="00064E9D" w:rsidP="00295DF4">
            <w:r w:rsidRPr="00D14127"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D14127" w:rsidRDefault="00064E9D" w:rsidP="00295DF4">
            <w:r w:rsidRPr="00D14127">
              <w:t>0,0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D14127" w:rsidRDefault="00064E9D" w:rsidP="00295DF4">
            <w:r w:rsidRPr="00D14127">
              <w:t>0,0</w:t>
            </w: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D14127" w:rsidRDefault="00064E9D" w:rsidP="00295DF4">
            <w:r w:rsidRPr="00D14127">
              <w:t>0,0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Pr="00D14127" w:rsidRDefault="00064E9D" w:rsidP="00295DF4">
            <w:r w:rsidRPr="00D14127">
              <w:t>0,0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4E9D" w:rsidRDefault="00064E9D" w:rsidP="00295DF4">
            <w:r w:rsidRPr="00D14127">
              <w:t>0,00</w:t>
            </w:r>
          </w:p>
        </w:tc>
      </w:tr>
    </w:tbl>
    <w:p w:rsidR="00A5122F" w:rsidRPr="00C6251A" w:rsidRDefault="00A5122F" w:rsidP="00A5122F">
      <w:pPr>
        <w:suppressAutoHyphens w:val="0"/>
        <w:spacing w:after="200" w:line="276" w:lineRule="auto"/>
        <w:rPr>
          <w:sz w:val="24"/>
          <w:szCs w:val="24"/>
        </w:rPr>
      </w:pPr>
    </w:p>
    <w:p w:rsidR="0039190F" w:rsidRDefault="0039190F" w:rsidP="007B7140">
      <w:pPr>
        <w:suppressAutoHyphens w:val="0"/>
        <w:spacing w:after="200" w:line="276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Раздел 1. «О стимулировании инвестиционной и инновационной деятельности, развитие конкуренции и негосударственного сектора экономики».</w:t>
      </w:r>
    </w:p>
    <w:p w:rsidR="0039190F" w:rsidRPr="00CB28BD" w:rsidRDefault="0039190F" w:rsidP="0039190F">
      <w:pPr>
        <w:ind w:firstLine="600"/>
        <w:rPr>
          <w:sz w:val="24"/>
          <w:szCs w:val="24"/>
          <w:lang w:eastAsia="ru-RU"/>
        </w:rPr>
      </w:pPr>
      <w:r w:rsidRPr="00CB28BD">
        <w:rPr>
          <w:sz w:val="24"/>
          <w:szCs w:val="24"/>
          <w:lang w:eastAsia="ru-RU"/>
        </w:rPr>
        <w:t>1.1. Формирование благоприятной деловой среды.</w:t>
      </w:r>
    </w:p>
    <w:p w:rsidR="0039190F" w:rsidRPr="00CB28BD" w:rsidRDefault="0039190F" w:rsidP="00295DF4">
      <w:pPr>
        <w:ind w:firstLine="600"/>
        <w:jc w:val="both"/>
        <w:rPr>
          <w:sz w:val="24"/>
          <w:szCs w:val="24"/>
        </w:rPr>
      </w:pPr>
      <w:proofErr w:type="gramStart"/>
      <w:r w:rsidRPr="00CB28BD">
        <w:rPr>
          <w:bCs/>
          <w:sz w:val="24"/>
          <w:szCs w:val="24"/>
          <w:lang w:eastAsia="ru-RU"/>
        </w:rPr>
        <w:t>В целях формирования благоприятной деловой среды,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CB28BD"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</w:t>
      </w:r>
      <w:r w:rsidR="00295DF4">
        <w:rPr>
          <w:sz w:val="24"/>
          <w:szCs w:val="24"/>
        </w:rPr>
        <w:t xml:space="preserve"> </w:t>
      </w:r>
      <w:r w:rsidRPr="00CB28BD">
        <w:rPr>
          <w:sz w:val="24"/>
          <w:szCs w:val="24"/>
        </w:rPr>
        <w:t>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</w:t>
      </w:r>
      <w:r w:rsidR="00295DF4">
        <w:rPr>
          <w:sz w:val="24"/>
          <w:szCs w:val="24"/>
        </w:rPr>
        <w:t xml:space="preserve"> </w:t>
      </w:r>
      <w:r w:rsidRPr="00CB28BD">
        <w:rPr>
          <w:sz w:val="24"/>
          <w:szCs w:val="24"/>
        </w:rPr>
        <w:t>и муниципальных нужд» и соответствующими</w:t>
      </w:r>
      <w:proofErr w:type="gramEnd"/>
      <w:r w:rsidRPr="00CB28BD">
        <w:rPr>
          <w:sz w:val="24"/>
          <w:szCs w:val="24"/>
        </w:rPr>
        <w:t xml:space="preserve"> подзаконными актами.</w:t>
      </w:r>
    </w:p>
    <w:p w:rsidR="0039190F" w:rsidRPr="00CB28BD" w:rsidRDefault="0039190F" w:rsidP="0039190F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  <w:lang w:eastAsia="ru-RU"/>
        </w:rPr>
      </w:pPr>
      <w:r w:rsidRPr="00CB28BD">
        <w:rPr>
          <w:bCs/>
          <w:sz w:val="24"/>
          <w:szCs w:val="24"/>
          <w:lang w:eastAsia="ru-RU"/>
        </w:rPr>
        <w:t>1.2. Инвестиционные проекты.</w:t>
      </w:r>
    </w:p>
    <w:p w:rsidR="0039190F" w:rsidRPr="00CB28BD" w:rsidRDefault="0039190F" w:rsidP="0039190F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  <w:lang w:eastAsia="ru-RU"/>
        </w:rPr>
      </w:pPr>
      <w:r w:rsidRPr="00CB28BD">
        <w:rPr>
          <w:sz w:val="24"/>
          <w:szCs w:val="24"/>
          <w:lang w:eastAsia="ru-RU"/>
        </w:rPr>
        <w:t>Мероприятия, реализуемые в рамках программы, не предусматривают реализацию инвестиционных проектов.</w:t>
      </w:r>
    </w:p>
    <w:p w:rsidR="0039190F" w:rsidRPr="00CB28BD" w:rsidRDefault="0039190F" w:rsidP="0039190F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  <w:r w:rsidRPr="00CB28BD">
        <w:rPr>
          <w:bCs/>
          <w:sz w:val="24"/>
          <w:szCs w:val="24"/>
          <w:lang w:eastAsia="ru-RU"/>
        </w:rPr>
        <w:t>1.3. Развитие конкуренции.</w:t>
      </w:r>
    </w:p>
    <w:p w:rsidR="0039190F" w:rsidRDefault="0039190F" w:rsidP="00295DF4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B28BD">
        <w:rPr>
          <w:sz w:val="24"/>
          <w:szCs w:val="24"/>
          <w:lang w:eastAsia="ru-RU"/>
        </w:rPr>
        <w:t>Для развития конкуренции</w:t>
      </w:r>
      <w:r w:rsidRPr="00CB28BD">
        <w:rPr>
          <w:bCs/>
          <w:sz w:val="24"/>
          <w:szCs w:val="24"/>
          <w:lang w:eastAsia="ru-RU"/>
        </w:rPr>
        <w:t xml:space="preserve"> в рамках реализации мероприятий программы планируется активное применение конкурентных способов определения поставщика (подрядчика, исполнителя) в соответствии с</w:t>
      </w:r>
      <w:r w:rsidRPr="00CB28BD"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соответствующими подзаконными актами.</w:t>
      </w:r>
      <w:proofErr w:type="gramEnd"/>
    </w:p>
    <w:p w:rsidR="0039190F" w:rsidRPr="00A642EE" w:rsidRDefault="0039190F" w:rsidP="00295DF4">
      <w:pPr>
        <w:suppressAutoHyphens w:val="0"/>
        <w:spacing w:after="200" w:line="276" w:lineRule="auto"/>
        <w:jc w:val="center"/>
        <w:rPr>
          <w:sz w:val="24"/>
          <w:szCs w:val="24"/>
        </w:rPr>
      </w:pPr>
      <w:r w:rsidRPr="00A642EE">
        <w:rPr>
          <w:b/>
          <w:sz w:val="24"/>
          <w:szCs w:val="24"/>
          <w:lang w:eastAsia="ru-RU"/>
        </w:rPr>
        <w:t>Раздел 2. «Механизм реализации муниципальной программы»</w:t>
      </w:r>
    </w:p>
    <w:p w:rsidR="0039190F" w:rsidRPr="00CB28BD" w:rsidRDefault="0039190F" w:rsidP="0039190F">
      <w:pPr>
        <w:ind w:firstLine="567"/>
        <w:jc w:val="both"/>
        <w:rPr>
          <w:sz w:val="24"/>
          <w:szCs w:val="24"/>
        </w:rPr>
      </w:pPr>
      <w:r w:rsidRPr="00CB28BD">
        <w:rPr>
          <w:color w:val="000000"/>
          <w:sz w:val="24"/>
          <w:szCs w:val="24"/>
          <w:lang w:eastAsia="ru-RU"/>
        </w:rPr>
        <w:t>2.1.</w:t>
      </w:r>
      <w:r w:rsidRPr="00CB28BD">
        <w:rPr>
          <w:sz w:val="24"/>
          <w:szCs w:val="24"/>
        </w:rPr>
        <w:t xml:space="preserve">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городского поселения Таёжный.</w:t>
      </w:r>
    </w:p>
    <w:p w:rsidR="0039190F" w:rsidRPr="00CB28BD" w:rsidRDefault="0039190F" w:rsidP="0039190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lastRenderedPageBreak/>
        <w:t>2.2. Финансирование программы осуществляется в пределах бюджетных ассигнований, утвержденных решением Совета депутатов городского поселения Таёжный о бюджете городского поселения Таёжный.</w:t>
      </w:r>
    </w:p>
    <w:p w:rsidR="0039190F" w:rsidRPr="00CB28BD" w:rsidRDefault="0039190F" w:rsidP="00295DF4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>2.3. Реализация мероприятий программы осуществляется в рамках государственных программ Ханты-Мансийского автономного округа – Югры (при их наличии) за счет средств федерального бюджета (при наличии соответствующей государственной программы), бюджета Ханты-Мансийского автономного округа – Югры (при наличии соответствующей государственной программы), бюджета городского поселения Таёжный, финансового</w:t>
      </w:r>
      <w:r w:rsidR="00295DF4">
        <w:rPr>
          <w:sz w:val="24"/>
          <w:szCs w:val="24"/>
        </w:rPr>
        <w:t xml:space="preserve"> </w:t>
      </w:r>
      <w:r w:rsidRPr="00CB28BD">
        <w:rPr>
          <w:sz w:val="24"/>
          <w:szCs w:val="24"/>
        </w:rPr>
        <w:t>и трудового участия граждан, а также заинтересованных лиц. Условия предоставления соответствующих субсидий определяются нормативными правовыми актами Российской Федерации, Ханты-Мансийского автономного округа – Югры, Советского района.</w:t>
      </w:r>
    </w:p>
    <w:p w:rsidR="0039190F" w:rsidRPr="00CB28BD" w:rsidRDefault="0039190F" w:rsidP="0039190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>2.5. Реализация мероприятий программы осуществляется с соблюдением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39190F" w:rsidRPr="00CB28BD" w:rsidRDefault="0039190F" w:rsidP="0039190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 xml:space="preserve">2.6. </w:t>
      </w:r>
      <w:r w:rsidR="00295DF4">
        <w:rPr>
          <w:sz w:val="24"/>
          <w:szCs w:val="24"/>
        </w:rPr>
        <w:t xml:space="preserve"> </w:t>
      </w:r>
      <w:r w:rsidRPr="00CB28BD">
        <w:rPr>
          <w:sz w:val="24"/>
          <w:szCs w:val="24"/>
        </w:rPr>
        <w:t>Нормативная стоимость мероприятий определяется в соответствии с действующим законодательством Российской Федерации.</w:t>
      </w:r>
    </w:p>
    <w:p w:rsidR="0039190F" w:rsidRPr="00CB28BD" w:rsidRDefault="0039190F" w:rsidP="0039190F">
      <w:pPr>
        <w:ind w:firstLine="567"/>
        <w:jc w:val="both"/>
        <w:rPr>
          <w:sz w:val="24"/>
          <w:szCs w:val="24"/>
        </w:rPr>
      </w:pPr>
      <w:r w:rsidRPr="00CB28BD">
        <w:rPr>
          <w:sz w:val="24"/>
          <w:szCs w:val="24"/>
        </w:rPr>
        <w:t>2.7. Реализация мероприятий программы осуществляется органами местного самоуправления городского поселения Таёжный самостоятельно. Допускается добровольное участие в реализации мероприятий программы общественных организаций и граждан.</w:t>
      </w:r>
    </w:p>
    <w:p w:rsidR="0039190F" w:rsidRPr="00CB28BD" w:rsidRDefault="0039190F" w:rsidP="00295DF4">
      <w:pPr>
        <w:autoSpaceDE w:val="0"/>
        <w:ind w:firstLine="567"/>
      </w:pPr>
      <w:r w:rsidRPr="00CB28BD">
        <w:rPr>
          <w:color w:val="000000"/>
          <w:sz w:val="24"/>
          <w:szCs w:val="24"/>
        </w:rPr>
        <w:t>2.8. О</w:t>
      </w:r>
      <w:r w:rsidRPr="00CB28BD">
        <w:rPr>
          <w:rFonts w:eastAsia="Calibri"/>
          <w:sz w:val="24"/>
          <w:szCs w:val="24"/>
          <w:lang w:eastAsia="en-US"/>
        </w:rPr>
        <w:t xml:space="preserve">тветственный исполнитель </w:t>
      </w:r>
      <w:r w:rsidRPr="00CB28BD">
        <w:rPr>
          <w:color w:val="000000"/>
          <w:sz w:val="24"/>
          <w:szCs w:val="24"/>
        </w:rPr>
        <w:t xml:space="preserve">программы </w:t>
      </w:r>
      <w:r w:rsidRPr="00CB28BD">
        <w:rPr>
          <w:sz w:val="24"/>
          <w:szCs w:val="24"/>
          <w:lang w:eastAsia="en-US"/>
        </w:rPr>
        <w:t>и должностные лица, ответственные</w:t>
      </w:r>
      <w:r w:rsidR="00295DF4">
        <w:rPr>
          <w:sz w:val="24"/>
          <w:szCs w:val="24"/>
          <w:lang w:eastAsia="en-US"/>
        </w:rPr>
        <w:t xml:space="preserve"> </w:t>
      </w:r>
      <w:r w:rsidRPr="00CB28BD">
        <w:rPr>
          <w:sz w:val="24"/>
          <w:szCs w:val="24"/>
          <w:lang w:eastAsia="en-US"/>
        </w:rPr>
        <w:t>за формирование, утверждение и реализацию программы:</w:t>
      </w:r>
    </w:p>
    <w:p w:rsidR="0039190F" w:rsidRPr="00CB28BD" w:rsidRDefault="0039190F" w:rsidP="00295DF4">
      <w:pPr>
        <w:widowControl w:val="0"/>
        <w:numPr>
          <w:ilvl w:val="0"/>
          <w:numId w:val="7"/>
        </w:numPr>
        <w:tabs>
          <w:tab w:val="left" w:pos="282"/>
        </w:tabs>
        <w:autoSpaceDE w:val="0"/>
        <w:ind w:left="0" w:firstLine="567"/>
        <w:jc w:val="both"/>
      </w:pPr>
      <w:proofErr w:type="gramStart"/>
      <w:r w:rsidRPr="00CB28BD">
        <w:rPr>
          <w:color w:val="000000"/>
          <w:sz w:val="24"/>
          <w:szCs w:val="24"/>
        </w:rPr>
        <w:t xml:space="preserve">несут ответственность </w:t>
      </w:r>
      <w:r w:rsidRPr="00CB28BD">
        <w:rPr>
          <w:sz w:val="24"/>
          <w:szCs w:val="24"/>
          <w:lang w:eastAsia="ru-RU"/>
        </w:rPr>
        <w:t>(</w:t>
      </w:r>
      <w:r w:rsidRPr="00CB28BD">
        <w:rPr>
          <w:rFonts w:eastAsia="Calibri"/>
          <w:sz w:val="24"/>
          <w:szCs w:val="24"/>
          <w:lang w:eastAsia="en-US"/>
        </w:rPr>
        <w:t>дисциплинарную, гражданско-правовую</w:t>
      </w:r>
      <w:r w:rsidR="00295DF4">
        <w:rPr>
          <w:rFonts w:eastAsia="Calibri"/>
          <w:sz w:val="24"/>
          <w:szCs w:val="24"/>
          <w:lang w:eastAsia="en-US"/>
        </w:rPr>
        <w:t xml:space="preserve"> </w:t>
      </w:r>
      <w:r w:rsidRPr="00CB28BD">
        <w:rPr>
          <w:rFonts w:eastAsia="Calibri"/>
          <w:sz w:val="24"/>
          <w:szCs w:val="24"/>
          <w:lang w:eastAsia="en-US"/>
        </w:rPr>
        <w:t>и административную)</w:t>
      </w:r>
      <w:r w:rsidRPr="00CB28BD">
        <w:rPr>
          <w:sz w:val="24"/>
          <w:szCs w:val="24"/>
          <w:lang w:eastAsia="ru-RU"/>
        </w:rPr>
        <w:t>, в том числе за достижение показателей, предусмотренных соглашениями о предоставлении субсидий из федерального бюджета, бюджета</w:t>
      </w:r>
      <w:r w:rsidR="00295DF4">
        <w:rPr>
          <w:sz w:val="24"/>
          <w:szCs w:val="24"/>
          <w:lang w:eastAsia="ru-RU"/>
        </w:rPr>
        <w:t xml:space="preserve"> </w:t>
      </w:r>
      <w:r w:rsidRPr="00CB28BD">
        <w:rPr>
          <w:sz w:val="24"/>
          <w:szCs w:val="24"/>
          <w:lang w:eastAsia="ru-RU"/>
        </w:rPr>
        <w:t xml:space="preserve">Ханты-Мансийского автономного округа – Югры бюджету </w:t>
      </w:r>
      <w:r w:rsidRPr="00CB28BD">
        <w:rPr>
          <w:sz w:val="24"/>
          <w:szCs w:val="24"/>
        </w:rPr>
        <w:t>городского поселения Таёжный</w:t>
      </w:r>
      <w:r w:rsidRPr="00CB28BD">
        <w:rPr>
          <w:sz w:val="24"/>
          <w:szCs w:val="24"/>
          <w:lang w:eastAsia="ru-RU"/>
        </w:rPr>
        <w:t>; достижение целевых показателей программы; своевременную и качественную реализацию программы;</w:t>
      </w:r>
      <w:proofErr w:type="gramEnd"/>
    </w:p>
    <w:p w:rsidR="0039190F" w:rsidRPr="00CB28BD" w:rsidRDefault="0039190F" w:rsidP="00295DF4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 xml:space="preserve">разрабатывают в пределах своих полномочий проекты муниципальных правовых актов </w:t>
      </w:r>
      <w:r w:rsidRPr="00CB28BD">
        <w:rPr>
          <w:sz w:val="24"/>
          <w:szCs w:val="24"/>
        </w:rPr>
        <w:t xml:space="preserve">городского поселения </w:t>
      </w:r>
      <w:proofErr w:type="gramStart"/>
      <w:r w:rsidRPr="00CB28BD">
        <w:rPr>
          <w:sz w:val="24"/>
          <w:szCs w:val="24"/>
        </w:rPr>
        <w:t>Таёжный</w:t>
      </w:r>
      <w:proofErr w:type="gramEnd"/>
      <w:r w:rsidRPr="00CB28BD">
        <w:rPr>
          <w:color w:val="000000"/>
          <w:sz w:val="24"/>
          <w:szCs w:val="24"/>
        </w:rPr>
        <w:t xml:space="preserve">, </w:t>
      </w:r>
      <w:r w:rsidR="00295DF4">
        <w:rPr>
          <w:color w:val="000000"/>
          <w:sz w:val="24"/>
          <w:szCs w:val="24"/>
        </w:rPr>
        <w:t>н</w:t>
      </w:r>
      <w:r w:rsidRPr="00CB28BD">
        <w:rPr>
          <w:color w:val="000000"/>
          <w:sz w:val="24"/>
          <w:szCs w:val="24"/>
        </w:rPr>
        <w:t>еобходимых для реализации программы;</w:t>
      </w:r>
    </w:p>
    <w:p w:rsidR="0039190F" w:rsidRPr="00CB28BD" w:rsidRDefault="0039190F" w:rsidP="00295DF4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 xml:space="preserve">обеспечивают исполнение мероприятий программы; </w:t>
      </w:r>
    </w:p>
    <w:p w:rsidR="0039190F" w:rsidRPr="00CB28BD" w:rsidRDefault="0039190F" w:rsidP="00295DF4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B28BD">
        <w:rPr>
          <w:color w:val="000000"/>
          <w:sz w:val="24"/>
          <w:szCs w:val="24"/>
        </w:rPr>
        <w:t>проводят мониторинг выполнения программы и, в случае установления соответствующих требований, предоставляют информацию о реализации программы</w:t>
      </w:r>
      <w:r w:rsidR="00295DF4">
        <w:rPr>
          <w:color w:val="000000"/>
          <w:sz w:val="24"/>
          <w:szCs w:val="24"/>
        </w:rPr>
        <w:t xml:space="preserve"> </w:t>
      </w:r>
      <w:r w:rsidRPr="00CB28BD">
        <w:rPr>
          <w:color w:val="000000"/>
          <w:sz w:val="24"/>
          <w:szCs w:val="24"/>
        </w:rPr>
        <w:t xml:space="preserve">в соответствии с установленными требованиями; </w:t>
      </w:r>
    </w:p>
    <w:p w:rsidR="0039190F" w:rsidRPr="00CB28BD" w:rsidRDefault="0039190F" w:rsidP="00295DF4">
      <w:pPr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>ежегодно проводят оценку эффективности реализации программы;</w:t>
      </w:r>
    </w:p>
    <w:p w:rsidR="0039190F" w:rsidRPr="00CB28BD" w:rsidRDefault="0039190F" w:rsidP="00295DF4">
      <w:pPr>
        <w:numPr>
          <w:ilvl w:val="0"/>
          <w:numId w:val="7"/>
        </w:numPr>
        <w:shd w:val="clear" w:color="auto" w:fill="FFFFFF"/>
        <w:tabs>
          <w:tab w:val="left" w:pos="426"/>
          <w:tab w:val="left" w:pos="851"/>
        </w:tabs>
        <w:ind w:left="0" w:firstLine="567"/>
        <w:jc w:val="both"/>
      </w:pPr>
      <w:r w:rsidRPr="00CB28BD">
        <w:rPr>
          <w:color w:val="000000"/>
          <w:sz w:val="24"/>
          <w:szCs w:val="24"/>
        </w:rPr>
        <w:t>организуют размещение программы в актуальной редакции, информации</w:t>
      </w:r>
      <w:r w:rsidR="00295DF4">
        <w:rPr>
          <w:color w:val="000000"/>
          <w:sz w:val="24"/>
          <w:szCs w:val="24"/>
        </w:rPr>
        <w:t xml:space="preserve"> </w:t>
      </w:r>
      <w:r w:rsidRPr="00CB28BD">
        <w:rPr>
          <w:color w:val="000000"/>
          <w:sz w:val="24"/>
          <w:szCs w:val="24"/>
        </w:rPr>
        <w:t>о реализации программы н</w:t>
      </w:r>
      <w:r w:rsidRPr="00CB28BD">
        <w:rPr>
          <w:color w:val="000000"/>
          <w:sz w:val="24"/>
          <w:szCs w:val="24"/>
          <w:shd w:val="clear" w:color="auto" w:fill="FFFFFF"/>
        </w:rPr>
        <w:t>а общедоступных информационных ресурсах в информационно-телекоммуникационной сети «Интернет».</w:t>
      </w:r>
    </w:p>
    <w:p w:rsidR="0039190F" w:rsidRPr="00CB28BD" w:rsidRDefault="0039190F" w:rsidP="00295DF4">
      <w:pPr>
        <w:widowControl w:val="0"/>
        <w:autoSpaceDE w:val="0"/>
        <w:ind w:firstLine="567"/>
        <w:jc w:val="both"/>
      </w:pPr>
      <w:r w:rsidRPr="00CB28BD">
        <w:rPr>
          <w:color w:val="000000"/>
          <w:sz w:val="24"/>
          <w:szCs w:val="24"/>
        </w:rPr>
        <w:t>2.9.</w:t>
      </w:r>
      <w:r w:rsidRPr="00CB28BD">
        <w:rPr>
          <w:sz w:val="24"/>
          <w:szCs w:val="24"/>
          <w:lang w:eastAsia="ru-RU"/>
        </w:rPr>
        <w:t xml:space="preserve"> Соисполнители программы:</w:t>
      </w:r>
    </w:p>
    <w:p w:rsidR="0039190F" w:rsidRPr="00CB28BD" w:rsidRDefault="0039190F" w:rsidP="00295DF4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</w:pPr>
      <w:r w:rsidRPr="00CB28BD">
        <w:rPr>
          <w:sz w:val="24"/>
          <w:szCs w:val="24"/>
          <w:lang w:eastAsia="ru-RU"/>
        </w:rPr>
        <w:t>обеспечивают исполнение мероприятий программы, соисполнителями которых</w:t>
      </w:r>
      <w:r w:rsidR="00295DF4">
        <w:rPr>
          <w:sz w:val="24"/>
          <w:szCs w:val="24"/>
          <w:lang w:eastAsia="ru-RU"/>
        </w:rPr>
        <w:t xml:space="preserve"> </w:t>
      </w:r>
      <w:r w:rsidRPr="00CB28BD">
        <w:rPr>
          <w:sz w:val="24"/>
          <w:szCs w:val="24"/>
          <w:lang w:eastAsia="ru-RU"/>
        </w:rPr>
        <w:t>они являются;</w:t>
      </w:r>
    </w:p>
    <w:p w:rsidR="0039190F" w:rsidRPr="00CB28BD" w:rsidRDefault="0039190F" w:rsidP="00295DF4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</w:pPr>
      <w:r w:rsidRPr="00CB28BD">
        <w:rPr>
          <w:sz w:val="24"/>
          <w:szCs w:val="24"/>
          <w:lang w:eastAsia="ru-RU"/>
        </w:rPr>
        <w:t>несут ответственность за своевременную и качественную реализацию мероприятий программы, соисполнителями которой они являются;</w:t>
      </w:r>
    </w:p>
    <w:p w:rsidR="0039190F" w:rsidRPr="00CB28BD" w:rsidRDefault="0039190F" w:rsidP="00295DF4">
      <w:pPr>
        <w:widowControl w:val="0"/>
        <w:numPr>
          <w:ilvl w:val="0"/>
          <w:numId w:val="8"/>
        </w:numPr>
        <w:tabs>
          <w:tab w:val="left" w:pos="851"/>
        </w:tabs>
        <w:autoSpaceDE w:val="0"/>
        <w:ind w:left="0" w:firstLine="567"/>
        <w:jc w:val="both"/>
      </w:pPr>
      <w:r w:rsidRPr="00CB28BD">
        <w:rPr>
          <w:sz w:val="24"/>
          <w:szCs w:val="24"/>
          <w:lang w:eastAsia="ru-RU"/>
        </w:rPr>
        <w:t xml:space="preserve">оперативно предоставляют ответственному исполнителю программы </w:t>
      </w:r>
      <w:r w:rsidRPr="00CB28BD">
        <w:rPr>
          <w:color w:val="000000"/>
          <w:sz w:val="24"/>
          <w:szCs w:val="24"/>
        </w:rPr>
        <w:t>информацию</w:t>
      </w:r>
      <w:r w:rsidR="00295DF4">
        <w:rPr>
          <w:color w:val="000000"/>
          <w:sz w:val="24"/>
          <w:szCs w:val="24"/>
        </w:rPr>
        <w:t xml:space="preserve"> </w:t>
      </w:r>
      <w:r w:rsidRPr="00CB28BD">
        <w:rPr>
          <w:color w:val="000000"/>
          <w:sz w:val="24"/>
          <w:szCs w:val="24"/>
        </w:rPr>
        <w:t>о реализации мероприятий</w:t>
      </w:r>
      <w:r w:rsidRPr="00CB28BD">
        <w:rPr>
          <w:sz w:val="24"/>
          <w:szCs w:val="24"/>
          <w:lang w:eastAsia="ru-RU"/>
        </w:rPr>
        <w:t xml:space="preserve"> программы, соисполнителями которой они являются</w:t>
      </w:r>
      <w:r w:rsidRPr="00CB28BD">
        <w:rPr>
          <w:color w:val="000000"/>
          <w:sz w:val="24"/>
          <w:szCs w:val="24"/>
        </w:rPr>
        <w:t>.</w:t>
      </w:r>
    </w:p>
    <w:p w:rsidR="0039190F" w:rsidRDefault="0039190F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7C00" w:rsidRDefault="00D37C00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7C00" w:rsidRDefault="00D37C00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7C00" w:rsidRDefault="00D37C00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7C00" w:rsidRDefault="00D37C00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7C00" w:rsidRDefault="00D37C00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9190F" w:rsidRDefault="0039190F" w:rsidP="0039190F">
      <w:pPr>
        <w:widowControl w:val="0"/>
        <w:autoSpaceDE w:val="0"/>
        <w:ind w:firstLine="56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Таблица 1 </w:t>
      </w:r>
    </w:p>
    <w:p w:rsidR="00EF583D" w:rsidRPr="00EF583D" w:rsidRDefault="00EF583D" w:rsidP="00EF583D">
      <w:pPr>
        <w:shd w:val="clear" w:color="auto" w:fill="FFFFFF"/>
        <w:suppressAutoHyphens w:val="0"/>
        <w:ind w:firstLine="567"/>
        <w:jc w:val="center"/>
        <w:outlineLvl w:val="3"/>
        <w:rPr>
          <w:b/>
          <w:bCs/>
          <w:color w:val="000000"/>
          <w:sz w:val="24"/>
          <w:szCs w:val="24"/>
          <w:lang w:eastAsia="ru-RU"/>
        </w:rPr>
      </w:pPr>
      <w:r w:rsidRPr="00EF583D">
        <w:rPr>
          <w:b/>
          <w:bCs/>
          <w:color w:val="000000"/>
          <w:sz w:val="24"/>
          <w:szCs w:val="24"/>
          <w:lang w:eastAsia="ru-RU"/>
        </w:rPr>
        <w:t>Целевые показатели, характеризующие эффективность основного мероприятия муниципальной программы</w:t>
      </w:r>
    </w:p>
    <w:p w:rsidR="00EF583D" w:rsidRPr="00EF583D" w:rsidRDefault="00EF583D" w:rsidP="00EF583D">
      <w:pPr>
        <w:shd w:val="clear" w:color="auto" w:fill="FFFFFF"/>
        <w:suppressAutoHyphens w:val="0"/>
        <w:ind w:firstLine="567"/>
        <w:jc w:val="both"/>
        <w:outlineLvl w:val="2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EF583D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2712"/>
        <w:gridCol w:w="1904"/>
        <w:gridCol w:w="1129"/>
        <w:gridCol w:w="1129"/>
        <w:gridCol w:w="1129"/>
        <w:gridCol w:w="1129"/>
        <w:gridCol w:w="1129"/>
        <w:gridCol w:w="1520"/>
        <w:gridCol w:w="2348"/>
      </w:tblGrid>
      <w:tr w:rsidR="00EF583D" w:rsidRPr="00EF583D" w:rsidTr="00295DF4">
        <w:trPr>
          <w:trHeight w:val="1"/>
        </w:trPr>
        <w:tc>
          <w:tcPr>
            <w:tcW w:w="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71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2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Значение показателя на момент окончания реализации муниципальной программы</w:t>
            </w:r>
          </w:p>
        </w:tc>
      </w:tr>
      <w:tr w:rsidR="00EF583D" w:rsidRPr="00EF583D" w:rsidTr="00295DF4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2027- 2030 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>
            <w:pPr>
              <w:rPr>
                <w:sz w:val="24"/>
                <w:szCs w:val="24"/>
              </w:rPr>
            </w:pPr>
          </w:p>
        </w:tc>
      </w:tr>
      <w:tr w:rsidR="00EF583D" w:rsidRPr="00EF583D" w:rsidTr="00295DF4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EF583D" w:rsidRPr="00EF583D" w:rsidTr="00295DF4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305883" w:rsidRDefault="00EF583D" w:rsidP="00EF583D">
            <w:r w:rsidRPr="00305883">
              <w:t xml:space="preserve">Увеличение доли протяжённости автомобильных дорог общего пользования местного </w:t>
            </w:r>
            <w:proofErr w:type="spellStart"/>
            <w:r w:rsidRPr="00305883">
              <w:t>значенияс</w:t>
            </w:r>
            <w:proofErr w:type="spellEnd"/>
            <w:r w:rsidRPr="00305883">
              <w:t xml:space="preserve"> твёрдым покрытием, отвечающих нормативным требованиям, в общей протяжённости автомобильных дорог общего пользования местного значения с твёрдым покрытием на 9,6 %.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5B5B4D" w:rsidRDefault="00EF583D" w:rsidP="00EF583D">
            <w:r w:rsidRPr="005B5B4D">
              <w:t>63,5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434445" w:rsidRDefault="00EF583D" w:rsidP="00EF583D">
            <w:r w:rsidRPr="00434445">
              <w:t>67,0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434445" w:rsidRDefault="00EF583D" w:rsidP="00EF583D">
            <w:r w:rsidRPr="00434445">
              <w:t>68,0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434445" w:rsidRDefault="00EF583D" w:rsidP="00EF583D">
            <w:r w:rsidRPr="00434445">
              <w:t>69,0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434445" w:rsidRDefault="00EF583D" w:rsidP="00EF583D">
            <w:r w:rsidRPr="00434445">
              <w:t>70,0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Default="00EF583D" w:rsidP="00EF583D">
            <w:r w:rsidRPr="00434445">
              <w:t>73,1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434445" w:rsidRDefault="00EF583D" w:rsidP="00EF583D">
            <w:r w:rsidRPr="00434445">
              <w:t>67,0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6B1D73" w:rsidRDefault="00EF583D" w:rsidP="00EF583D">
            <w:r w:rsidRPr="006B1D73">
              <w:t>73,1</w:t>
            </w:r>
          </w:p>
        </w:tc>
      </w:tr>
      <w:tr w:rsidR="00EF583D" w:rsidRPr="00EF583D" w:rsidTr="00295DF4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sz w:val="24"/>
                <w:szCs w:val="24"/>
                <w:lang w:eastAsia="ru-RU"/>
              </w:rPr>
            </w:pPr>
            <w:r w:rsidRPr="00EF583D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Default="00EF583D" w:rsidP="00EF583D">
            <w:r w:rsidRPr="00305883">
              <w:t xml:space="preserve">Обеспечение сохранности и условий для безопасного дорожного движения по автомобильным дорогам муниципального образования городское поселение </w:t>
            </w:r>
            <w:proofErr w:type="gramStart"/>
            <w:r w:rsidRPr="00305883">
              <w:t>Таёжный</w:t>
            </w:r>
            <w:proofErr w:type="gramEnd"/>
            <w:r w:rsidRPr="00305883">
              <w:t>, 100%.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Default="00EF583D" w:rsidP="00EF583D">
            <w:r w:rsidRPr="005B5B4D">
              <w:t>100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251599" w:rsidRDefault="00EF583D" w:rsidP="00EF583D">
            <w:r w:rsidRPr="00251599">
              <w:t>100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251599" w:rsidRDefault="00EF583D" w:rsidP="00EF583D">
            <w:r w:rsidRPr="00251599">
              <w:t>100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251599" w:rsidRDefault="00EF583D" w:rsidP="00EF583D">
            <w:r w:rsidRPr="00251599">
              <w:t>100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251599" w:rsidRDefault="00EF583D" w:rsidP="00EF583D">
            <w:r w:rsidRPr="00251599">
              <w:t>100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251599" w:rsidRDefault="00EF583D" w:rsidP="00EF583D">
            <w:r w:rsidRPr="00251599">
              <w:t>100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251599" w:rsidRDefault="00EF583D" w:rsidP="00EF583D">
            <w:r w:rsidRPr="00251599">
              <w:t>100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Default="00EF583D" w:rsidP="00EF583D">
            <w:r w:rsidRPr="006B1D73">
              <w:t>100</w:t>
            </w:r>
          </w:p>
        </w:tc>
      </w:tr>
    </w:tbl>
    <w:p w:rsidR="00EF583D" w:rsidRPr="00EF583D" w:rsidRDefault="00EF583D" w:rsidP="00EF583D">
      <w:pPr>
        <w:shd w:val="clear" w:color="auto" w:fill="FFFFFF"/>
        <w:suppressAutoHyphens w:val="0"/>
        <w:ind w:firstLine="567"/>
        <w:rPr>
          <w:rFonts w:ascii="Arial" w:hAnsi="Arial" w:cs="Arial"/>
          <w:color w:val="000000"/>
          <w:sz w:val="24"/>
          <w:szCs w:val="24"/>
          <w:lang w:eastAsia="ru-RU"/>
        </w:rPr>
      </w:pPr>
      <w:r w:rsidRPr="00EF583D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EF583D" w:rsidRPr="00EF583D" w:rsidRDefault="00EF583D" w:rsidP="00EF583D">
      <w:pPr>
        <w:shd w:val="clear" w:color="auto" w:fill="FFFFFF"/>
        <w:suppressAutoHyphens w:val="0"/>
        <w:ind w:firstLine="567"/>
        <w:jc w:val="right"/>
        <w:rPr>
          <w:color w:val="000000"/>
          <w:sz w:val="24"/>
          <w:szCs w:val="24"/>
          <w:lang w:eastAsia="ru-RU"/>
        </w:rPr>
      </w:pPr>
      <w:r w:rsidRPr="00EF583D">
        <w:rPr>
          <w:color w:val="000000"/>
          <w:sz w:val="24"/>
          <w:szCs w:val="24"/>
          <w:lang w:eastAsia="ru-RU"/>
        </w:rPr>
        <w:t>Таблица 2</w:t>
      </w:r>
    </w:p>
    <w:p w:rsidR="00EF583D" w:rsidRPr="00EF583D" w:rsidRDefault="00EF583D" w:rsidP="00EF583D">
      <w:pPr>
        <w:shd w:val="clear" w:color="auto" w:fill="FFFFFF"/>
        <w:suppressAutoHyphens w:val="0"/>
        <w:ind w:firstLine="567"/>
        <w:jc w:val="center"/>
        <w:outlineLvl w:val="3"/>
        <w:rPr>
          <w:b/>
          <w:bCs/>
          <w:color w:val="000000"/>
          <w:sz w:val="26"/>
          <w:szCs w:val="26"/>
          <w:lang w:eastAsia="ru-RU"/>
        </w:rPr>
      </w:pPr>
      <w:r w:rsidRPr="00EF583D">
        <w:rPr>
          <w:b/>
          <w:bCs/>
          <w:color w:val="000000"/>
          <w:sz w:val="26"/>
          <w:szCs w:val="26"/>
          <w:lang w:eastAsia="ru-RU"/>
        </w:rPr>
        <w:t>Распределение финансовых ресурсов муниципальной программы</w:t>
      </w:r>
    </w:p>
    <w:p w:rsidR="00EF583D" w:rsidRPr="00EF583D" w:rsidRDefault="00EF583D" w:rsidP="00EF583D">
      <w:pPr>
        <w:shd w:val="clear" w:color="auto" w:fill="FFFFFF"/>
        <w:suppressAutoHyphens w:val="0"/>
        <w:ind w:firstLine="567"/>
        <w:jc w:val="both"/>
        <w:outlineLvl w:val="3"/>
        <w:rPr>
          <w:rFonts w:ascii="Arial" w:hAnsi="Arial" w:cs="Arial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1806"/>
        <w:gridCol w:w="1631"/>
        <w:gridCol w:w="2123"/>
        <w:gridCol w:w="966"/>
        <w:gridCol w:w="1014"/>
        <w:gridCol w:w="1319"/>
        <w:gridCol w:w="945"/>
        <w:gridCol w:w="965"/>
        <w:gridCol w:w="965"/>
        <w:gridCol w:w="866"/>
        <w:gridCol w:w="832"/>
      </w:tblGrid>
      <w:tr w:rsidR="00EF583D" w:rsidRPr="00EF583D" w:rsidTr="007E6C5B">
        <w:trPr>
          <w:trHeight w:val="1"/>
        </w:trPr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Номер основного</w:t>
            </w:r>
          </w:p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мероприятия</w:t>
            </w: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Основные мероприятия муниципальной программы</w:t>
            </w:r>
          </w:p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(их связь с целевыми показателями муниципальной программы)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EF583D">
              <w:rPr>
                <w:lang w:eastAsia="ru-RU"/>
              </w:rPr>
              <w:t>Ответствен-</w:t>
            </w:r>
            <w:proofErr w:type="spellStart"/>
            <w:r w:rsidRPr="00EF583D">
              <w:rPr>
                <w:lang w:eastAsia="ru-RU"/>
              </w:rPr>
              <w:t>ный</w:t>
            </w:r>
            <w:proofErr w:type="spellEnd"/>
            <w:proofErr w:type="gramEnd"/>
            <w:r w:rsidRPr="00EF583D">
              <w:rPr>
                <w:lang w:eastAsia="ru-RU"/>
              </w:rPr>
              <w:t xml:space="preserve"> исполнитель/</w:t>
            </w:r>
          </w:p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proofErr w:type="spellStart"/>
            <w:proofErr w:type="gramStart"/>
            <w:r w:rsidRPr="00EF583D">
              <w:rPr>
                <w:lang w:eastAsia="ru-RU"/>
              </w:rPr>
              <w:t>соисполни-тель</w:t>
            </w:r>
            <w:proofErr w:type="spellEnd"/>
            <w:proofErr w:type="gramEnd"/>
          </w:p>
        </w:tc>
        <w:tc>
          <w:tcPr>
            <w:tcW w:w="21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Источники финансирования</w:t>
            </w:r>
          </w:p>
        </w:tc>
        <w:tc>
          <w:tcPr>
            <w:tcW w:w="78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Финансовые затраты на реализацию (тыс. рублей)</w:t>
            </w:r>
          </w:p>
        </w:tc>
      </w:tr>
      <w:tr w:rsidR="00EF583D" w:rsidRPr="00EF583D" w:rsidTr="007E6C5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69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 том числе</w:t>
            </w:r>
          </w:p>
        </w:tc>
      </w:tr>
      <w:tr w:rsidR="00EF583D" w:rsidRPr="00EF583D" w:rsidTr="007E6C5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F583D" w:rsidRPr="00EF583D" w:rsidRDefault="00EF583D" w:rsidP="00EF583D"/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2022 год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2023год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2024год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2025 год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2026 год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2027- 2030 годы</w:t>
            </w:r>
          </w:p>
        </w:tc>
      </w:tr>
      <w:tr w:rsidR="00EF583D" w:rsidRPr="00EF583D" w:rsidTr="00EF583D">
        <w:trPr>
          <w:trHeight w:val="1"/>
        </w:trPr>
        <w:tc>
          <w:tcPr>
            <w:tcW w:w="14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lastRenderedPageBreak/>
              <w:t>Задача 1. Создание условий для обеспечения безопасности дорожного движения.</w:t>
            </w:r>
          </w:p>
        </w:tc>
      </w:tr>
      <w:tr w:rsidR="007E6C5B" w:rsidRPr="00EF583D" w:rsidTr="007E6C5B">
        <w:trPr>
          <w:trHeight w:val="1"/>
        </w:trPr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5B" w:rsidRPr="00EF583D" w:rsidRDefault="007E6C5B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1.1.</w:t>
            </w: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5B" w:rsidRPr="00EF583D" w:rsidRDefault="007E6C5B" w:rsidP="00EF583D">
            <w:r w:rsidRPr="00EF583D">
              <w:t xml:space="preserve">Содержание </w:t>
            </w:r>
            <w:r w:rsidR="00C6251A">
              <w:t xml:space="preserve">и ремонт </w:t>
            </w:r>
            <w:r w:rsidRPr="00EF583D">
              <w:t>автомобильных дорог общего пользования местного значения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5B" w:rsidRPr="00EF583D" w:rsidRDefault="007E6C5B" w:rsidP="00EF583D">
            <w:r w:rsidRPr="00EF583D">
              <w:t xml:space="preserve">Администрация г. п. </w:t>
            </w:r>
            <w:proofErr w:type="gramStart"/>
            <w:r w:rsidRPr="00EF583D">
              <w:t>Таёжный</w:t>
            </w:r>
            <w:proofErr w:type="gramEnd"/>
            <w:r w:rsidRPr="00EF583D">
              <w:t>/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5B" w:rsidRPr="00EF583D" w:rsidRDefault="007E6C5B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EC00FB" w:rsidRDefault="007E6C5B" w:rsidP="00295DF4">
            <w:r w:rsidRPr="00EC00F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EC00FB" w:rsidRDefault="007E6C5B" w:rsidP="00295DF4">
            <w:r w:rsidRPr="00EC00F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EC00FB" w:rsidRDefault="007E6C5B" w:rsidP="00295DF4">
            <w:r w:rsidRPr="00EC00FB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EC00FB" w:rsidRDefault="007E6C5B" w:rsidP="00295DF4">
            <w:r w:rsidRPr="00EC00FB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EC00FB" w:rsidRDefault="007E6C5B" w:rsidP="00295DF4">
            <w:r w:rsidRPr="00EC00FB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EC00FB" w:rsidRDefault="007E6C5B" w:rsidP="00295DF4">
            <w:r w:rsidRPr="00EC00FB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Default="007E6C5B" w:rsidP="00295DF4">
            <w:r w:rsidRPr="00EC00FB">
              <w:t>14708,00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12620E" w:rsidRDefault="00064E9D" w:rsidP="00295DF4">
            <w:r w:rsidRPr="0012620E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12620E" w:rsidRDefault="00064E9D" w:rsidP="00295DF4">
            <w:r w:rsidRPr="0012620E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12620E" w:rsidRDefault="00064E9D" w:rsidP="00295DF4">
            <w:r w:rsidRPr="0012620E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12620E" w:rsidRDefault="00064E9D" w:rsidP="00295DF4">
            <w:r w:rsidRPr="0012620E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12620E" w:rsidRDefault="00064E9D" w:rsidP="00295DF4">
            <w:r w:rsidRPr="0012620E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12620E" w:rsidRDefault="00064E9D" w:rsidP="00295DF4">
            <w:r w:rsidRPr="0012620E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Default="00064E9D" w:rsidP="00295DF4">
            <w:r w:rsidRPr="0012620E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B5564" w:rsidRDefault="00064E9D" w:rsidP="00295DF4">
            <w:r w:rsidRPr="00EB5564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B5564" w:rsidRDefault="00064E9D" w:rsidP="00295DF4">
            <w:r w:rsidRPr="00EB5564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B5564" w:rsidRDefault="00064E9D" w:rsidP="00295DF4">
            <w:r w:rsidRPr="00EB5564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B5564" w:rsidRDefault="00064E9D" w:rsidP="00295DF4">
            <w:r w:rsidRPr="00EB5564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B5564" w:rsidRDefault="00064E9D" w:rsidP="00295DF4">
            <w:r w:rsidRPr="00EB5564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B5564" w:rsidRDefault="00064E9D" w:rsidP="00295DF4">
            <w:r w:rsidRPr="00EB5564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Default="00064E9D" w:rsidP="00295DF4">
            <w:r w:rsidRPr="00EB5564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2D5E4F" w:rsidRDefault="00064E9D" w:rsidP="00295DF4">
            <w:r w:rsidRPr="002D5E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2D5E4F" w:rsidRDefault="00064E9D" w:rsidP="00295DF4">
            <w:r w:rsidRPr="002D5E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2D5E4F" w:rsidRDefault="00064E9D" w:rsidP="00295DF4">
            <w:r w:rsidRPr="002D5E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2D5E4F" w:rsidRDefault="00064E9D" w:rsidP="00295DF4">
            <w:r w:rsidRPr="002D5E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2D5E4F" w:rsidRDefault="00064E9D" w:rsidP="00295DF4">
            <w:r w:rsidRPr="002D5E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2D5E4F" w:rsidRDefault="00064E9D" w:rsidP="00295DF4">
            <w:r w:rsidRPr="002D5E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Default="00064E9D" w:rsidP="00295DF4">
            <w:r w:rsidRPr="002D5E4F">
              <w:t>0,00</w:t>
            </w:r>
          </w:p>
        </w:tc>
      </w:tr>
      <w:tr w:rsidR="007E6C5B" w:rsidRPr="00EF583D" w:rsidTr="007E6C5B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E6C5B" w:rsidRPr="00EF583D" w:rsidRDefault="007E6C5B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E6C5B" w:rsidRPr="00EF583D" w:rsidRDefault="007E6C5B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E6C5B" w:rsidRPr="00EF583D" w:rsidRDefault="007E6C5B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C5B" w:rsidRPr="00EF583D" w:rsidRDefault="007E6C5B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A735FF" w:rsidRDefault="007E6C5B" w:rsidP="00295DF4">
            <w:r w:rsidRPr="00A735FF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A735FF" w:rsidRDefault="007E6C5B" w:rsidP="00295DF4">
            <w:r w:rsidRPr="00A735FF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A735FF" w:rsidRDefault="007E6C5B" w:rsidP="00295DF4">
            <w:r w:rsidRPr="00A735FF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A735FF" w:rsidRDefault="007E6C5B" w:rsidP="00295DF4">
            <w:r w:rsidRPr="00A735FF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A735FF" w:rsidRDefault="007E6C5B" w:rsidP="00295DF4">
            <w:r w:rsidRPr="00A735FF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Pr="00A735FF" w:rsidRDefault="007E6C5B" w:rsidP="00295DF4">
            <w:r w:rsidRPr="00A735FF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C5B" w:rsidRDefault="007E6C5B" w:rsidP="00295DF4">
            <w:r w:rsidRPr="00A735FF">
              <w:t>14708,00</w:t>
            </w:r>
          </w:p>
        </w:tc>
      </w:tr>
      <w:tr w:rsidR="00C6251A" w:rsidRPr="00EF583D" w:rsidTr="00295DF4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EF583D" w:rsidRDefault="00C6251A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  <w:p w:rsidR="00C6251A" w:rsidRPr="00EF583D" w:rsidRDefault="00C6251A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Итого по задаче 1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EF583D" w:rsidRDefault="00C6251A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EF583D" w:rsidRDefault="00C6251A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C51DA2" w:rsidRDefault="00C6251A" w:rsidP="00295DF4">
            <w:r w:rsidRPr="00C51DA2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C51DA2" w:rsidRDefault="00C6251A" w:rsidP="00295DF4">
            <w:r w:rsidRPr="00C51DA2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C51DA2" w:rsidRDefault="00C6251A" w:rsidP="00295DF4">
            <w:r w:rsidRPr="00C51DA2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C51DA2" w:rsidRDefault="00C6251A" w:rsidP="00295DF4">
            <w:r w:rsidRPr="00C51DA2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C51DA2" w:rsidRDefault="00C6251A" w:rsidP="00295DF4">
            <w:r w:rsidRPr="00C51DA2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C51DA2" w:rsidRDefault="00C6251A" w:rsidP="00295DF4">
            <w:r w:rsidRPr="00C51DA2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Default="00C6251A" w:rsidP="00295DF4">
            <w:r w:rsidRPr="00C51DA2">
              <w:t>14708,00</w:t>
            </w:r>
          </w:p>
        </w:tc>
      </w:tr>
      <w:tr w:rsidR="00064E9D" w:rsidRPr="00EF583D" w:rsidTr="00295DF4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873C96" w:rsidRDefault="00064E9D" w:rsidP="00295DF4">
            <w:r w:rsidRPr="00873C96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873C96" w:rsidRDefault="00064E9D" w:rsidP="00295DF4">
            <w:r w:rsidRPr="00873C96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873C96" w:rsidRDefault="00064E9D" w:rsidP="00295DF4">
            <w:r w:rsidRPr="00873C96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873C96" w:rsidRDefault="00064E9D" w:rsidP="00295DF4">
            <w:r w:rsidRPr="00873C9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873C96" w:rsidRDefault="00064E9D" w:rsidP="00295DF4">
            <w:r w:rsidRPr="00873C9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873C96" w:rsidRDefault="00064E9D" w:rsidP="00295DF4">
            <w:r w:rsidRPr="00873C96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873C96">
              <w:t>0,00</w:t>
            </w:r>
          </w:p>
        </w:tc>
      </w:tr>
      <w:tr w:rsidR="00064E9D" w:rsidRPr="00EF583D" w:rsidTr="00295DF4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AC478C" w:rsidRDefault="00064E9D" w:rsidP="00295DF4">
            <w:r w:rsidRPr="00AC478C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AC478C" w:rsidRDefault="00064E9D" w:rsidP="00295DF4">
            <w:r w:rsidRPr="00AC478C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AC478C" w:rsidRDefault="00064E9D" w:rsidP="00295DF4">
            <w:r w:rsidRPr="00AC478C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AC478C" w:rsidRDefault="00064E9D" w:rsidP="00295DF4">
            <w:r w:rsidRPr="00AC478C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AC478C" w:rsidRDefault="00064E9D" w:rsidP="00295DF4">
            <w:r w:rsidRPr="00AC478C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AC478C" w:rsidRDefault="00064E9D" w:rsidP="00295DF4">
            <w:r w:rsidRPr="00AC478C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AC478C">
              <w:t>0,00</w:t>
            </w:r>
          </w:p>
        </w:tc>
      </w:tr>
      <w:tr w:rsidR="00064E9D" w:rsidRPr="00EF583D" w:rsidTr="00295DF4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6604F" w:rsidRDefault="00064E9D" w:rsidP="00295DF4">
            <w:r w:rsidRPr="00E660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6604F" w:rsidRDefault="00064E9D" w:rsidP="00295DF4">
            <w:r w:rsidRPr="00E660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6604F" w:rsidRDefault="00064E9D" w:rsidP="00295DF4">
            <w:r w:rsidRPr="00E660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6604F" w:rsidRDefault="00064E9D" w:rsidP="00295DF4">
            <w:r w:rsidRPr="00E660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6604F" w:rsidRDefault="00064E9D" w:rsidP="00295DF4">
            <w:r w:rsidRPr="00E660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6604F" w:rsidRDefault="00064E9D" w:rsidP="00295DF4">
            <w:r w:rsidRPr="00E660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E6604F">
              <w:t>0,00</w:t>
            </w:r>
          </w:p>
        </w:tc>
      </w:tr>
      <w:tr w:rsidR="00C6251A" w:rsidRPr="00EF583D" w:rsidTr="00295DF4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6251A" w:rsidRPr="00EF583D" w:rsidRDefault="00C6251A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6251A" w:rsidRPr="00EF583D" w:rsidRDefault="00C6251A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EF583D" w:rsidRDefault="00C6251A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F416E6" w:rsidRDefault="00C6251A" w:rsidP="00295DF4">
            <w:r w:rsidRPr="00F416E6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F416E6" w:rsidRDefault="00C6251A" w:rsidP="00295DF4">
            <w:r w:rsidRPr="00F416E6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F416E6" w:rsidRDefault="00C6251A" w:rsidP="00295DF4">
            <w:r w:rsidRPr="00F416E6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F416E6" w:rsidRDefault="00C6251A" w:rsidP="00295DF4">
            <w:r w:rsidRPr="00F416E6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F416E6" w:rsidRDefault="00C6251A" w:rsidP="00295DF4">
            <w:r w:rsidRPr="00F416E6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Pr="00F416E6" w:rsidRDefault="00C6251A" w:rsidP="00295DF4">
            <w:r w:rsidRPr="00F416E6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51A" w:rsidRDefault="00C6251A" w:rsidP="00295DF4">
            <w:r w:rsidRPr="00F416E6">
              <w:t>14708,00</w:t>
            </w:r>
          </w:p>
        </w:tc>
      </w:tr>
      <w:tr w:rsidR="001806CE" w:rsidRPr="00EF583D" w:rsidTr="007E6C5B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 по муниципальной программе: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B52CD" w:rsidRDefault="007E6C5B" w:rsidP="00FC2471">
            <w:r w:rsidRPr="007E6C5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B52CD" w:rsidRDefault="007E6C5B" w:rsidP="00FC2471">
            <w:r w:rsidRPr="007E6C5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B52CD" w:rsidRDefault="001806CE" w:rsidP="00FC2471">
            <w:r w:rsidRPr="00CB52CD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B52CD" w:rsidRDefault="001806CE" w:rsidP="00FC2471">
            <w:r w:rsidRPr="00CB52CD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B52CD" w:rsidRDefault="001806CE" w:rsidP="00FC2471">
            <w:r w:rsidRPr="00CB52CD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B52CD" w:rsidRDefault="001806CE" w:rsidP="00FC2471">
            <w:r w:rsidRPr="00CB52CD">
              <w:t>3677,00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Default="001806CE" w:rsidP="00FC2471">
            <w:r w:rsidRPr="00CB52CD">
              <w:t>14708,0</w:t>
            </w:r>
          </w:p>
        </w:tc>
        <w:tc>
          <w:tcPr>
            <w:tcW w:w="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583D" w:rsidRDefault="001806CE" w:rsidP="00EF583D"/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7E275B" w:rsidRDefault="00064E9D" w:rsidP="00295DF4">
            <w:r w:rsidRPr="007E275B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7E275B" w:rsidRDefault="00064E9D" w:rsidP="00295DF4">
            <w:r w:rsidRPr="007E275B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7E275B" w:rsidRDefault="00064E9D" w:rsidP="00295DF4">
            <w:r w:rsidRPr="007E275B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7E275B" w:rsidRDefault="00064E9D" w:rsidP="00295DF4">
            <w:r w:rsidRPr="007E275B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7E275B" w:rsidRDefault="00064E9D" w:rsidP="00295DF4">
            <w:r w:rsidRPr="007E275B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7E275B" w:rsidRDefault="00064E9D" w:rsidP="00295DF4">
            <w:r w:rsidRPr="007E275B">
              <w:t>0,0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Default="00064E9D" w:rsidP="00295DF4">
            <w:r w:rsidRPr="007E275B">
              <w:t>0,00</w:t>
            </w:r>
          </w:p>
        </w:tc>
        <w:tc>
          <w:tcPr>
            <w:tcW w:w="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F583D" w:rsidRDefault="00064E9D" w:rsidP="00EF583D"/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CC646E" w:rsidRDefault="00064E9D" w:rsidP="00295DF4">
            <w:r w:rsidRPr="00CC646E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CC646E" w:rsidRDefault="00064E9D" w:rsidP="00295DF4">
            <w:r w:rsidRPr="00CC646E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CC646E" w:rsidRDefault="00064E9D" w:rsidP="00295DF4">
            <w:r w:rsidRPr="00CC646E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CC646E" w:rsidRDefault="00064E9D" w:rsidP="00295DF4">
            <w:r w:rsidRPr="00CC646E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CC646E" w:rsidRDefault="00064E9D" w:rsidP="00295DF4">
            <w:r w:rsidRPr="00CC646E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CC646E" w:rsidRDefault="00064E9D" w:rsidP="00295DF4">
            <w:r w:rsidRPr="00CC646E">
              <w:t>0,0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Default="00064E9D" w:rsidP="00295DF4">
            <w:r w:rsidRPr="00CC646E">
              <w:t>0,00</w:t>
            </w:r>
          </w:p>
        </w:tc>
        <w:tc>
          <w:tcPr>
            <w:tcW w:w="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F583D" w:rsidRDefault="00064E9D" w:rsidP="00EF583D"/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925EA2" w:rsidRDefault="00064E9D" w:rsidP="00295DF4">
            <w:r w:rsidRPr="00925EA2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925EA2" w:rsidRDefault="00064E9D" w:rsidP="00295DF4">
            <w:r w:rsidRPr="00925EA2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925EA2" w:rsidRDefault="00064E9D" w:rsidP="00295DF4">
            <w:r w:rsidRPr="00925EA2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925EA2" w:rsidRDefault="00064E9D" w:rsidP="00295DF4">
            <w:r w:rsidRPr="00925E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925EA2" w:rsidRDefault="00064E9D" w:rsidP="00295DF4">
            <w:r w:rsidRPr="00925E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925EA2" w:rsidRDefault="00064E9D" w:rsidP="00295DF4">
            <w:r w:rsidRPr="00925EA2">
              <w:t>0,0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Default="00064E9D" w:rsidP="00295DF4">
            <w:r w:rsidRPr="00925EA2">
              <w:t>0,00</w:t>
            </w:r>
          </w:p>
        </w:tc>
        <w:tc>
          <w:tcPr>
            <w:tcW w:w="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EF583D" w:rsidRDefault="00064E9D" w:rsidP="00EF583D"/>
        </w:tc>
      </w:tr>
      <w:tr w:rsidR="001806CE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806CE" w:rsidRPr="00EF583D" w:rsidRDefault="001806CE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806CE" w:rsidRPr="00EF583D" w:rsidRDefault="001806CE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7E6C5B" w:rsidP="00FC2471">
            <w:r w:rsidRPr="007E6C5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7E6C5B" w:rsidP="00FC2471">
            <w:r w:rsidRPr="007E6C5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1806CE" w:rsidP="00FC2471">
            <w:r w:rsidRPr="003D5BFC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1806CE" w:rsidP="00FC2471">
            <w:r w:rsidRPr="003D5BFC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1806CE" w:rsidP="00FC2471">
            <w:r w:rsidRPr="003D5BFC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1806CE" w:rsidP="00FC2471">
            <w:r w:rsidRPr="003D5BFC">
              <w:t>3677,00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Default="001806CE" w:rsidP="00FC2471">
            <w:r w:rsidRPr="003D5BFC">
              <w:t>14708,0</w:t>
            </w:r>
          </w:p>
        </w:tc>
        <w:tc>
          <w:tcPr>
            <w:tcW w:w="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3D5BFC" w:rsidRDefault="001806CE" w:rsidP="00FC2471"/>
        </w:tc>
      </w:tr>
      <w:tr w:rsidR="00EF583D" w:rsidRPr="00EF583D" w:rsidTr="007E6C5B">
        <w:trPr>
          <w:trHeight w:val="160"/>
        </w:trPr>
        <w:tc>
          <w:tcPr>
            <w:tcW w:w="3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36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</w:tr>
      <w:tr w:rsidR="00064E9D" w:rsidRPr="00EF583D" w:rsidTr="007E6C5B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Проектная часть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3F0BEA" w:rsidRDefault="00064E9D" w:rsidP="00295DF4">
            <w:r w:rsidRPr="003F0BEA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3F0BEA" w:rsidRDefault="00064E9D" w:rsidP="00295DF4">
            <w:r w:rsidRPr="003F0BEA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3F0BEA" w:rsidRDefault="00064E9D" w:rsidP="00295DF4">
            <w:r w:rsidRPr="003F0BEA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3F0BEA" w:rsidRDefault="00064E9D" w:rsidP="00295DF4">
            <w:r w:rsidRPr="003F0BEA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3F0BEA" w:rsidRDefault="00064E9D" w:rsidP="00295DF4">
            <w:r w:rsidRPr="003F0BEA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3F0BEA" w:rsidRDefault="00064E9D" w:rsidP="00295DF4">
            <w:r w:rsidRPr="003F0BEA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3F0BEA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C0F66" w:rsidRDefault="00064E9D" w:rsidP="00295DF4">
            <w:r w:rsidRPr="00EC0F66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C0F66" w:rsidRDefault="00064E9D" w:rsidP="00295DF4">
            <w:r w:rsidRPr="00EC0F66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C0F66" w:rsidRDefault="00064E9D" w:rsidP="00295DF4">
            <w:r w:rsidRPr="00EC0F66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C0F66" w:rsidRDefault="00064E9D" w:rsidP="00295DF4">
            <w:r w:rsidRPr="00EC0F6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C0F66" w:rsidRDefault="00064E9D" w:rsidP="00295DF4">
            <w:r w:rsidRPr="00EC0F6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C0F66" w:rsidRDefault="00064E9D" w:rsidP="00295DF4">
            <w:r w:rsidRPr="00EC0F66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EC0F66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15469E" w:rsidRDefault="00064E9D" w:rsidP="00295DF4">
            <w:r w:rsidRPr="0015469E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15469E" w:rsidRDefault="00064E9D" w:rsidP="00295DF4">
            <w:r w:rsidRPr="0015469E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15469E" w:rsidRDefault="00064E9D" w:rsidP="00295DF4">
            <w:r w:rsidRPr="0015469E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15469E" w:rsidRDefault="00064E9D" w:rsidP="00295DF4">
            <w:r w:rsidRPr="0015469E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15469E" w:rsidRDefault="00064E9D" w:rsidP="00295DF4">
            <w:r w:rsidRPr="0015469E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15469E" w:rsidRDefault="00064E9D" w:rsidP="00295DF4">
            <w:r w:rsidRPr="0015469E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15469E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85805" w:rsidRDefault="00064E9D" w:rsidP="00295DF4">
            <w:r w:rsidRPr="00785805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85805" w:rsidRDefault="00064E9D" w:rsidP="00295DF4">
            <w:r w:rsidRPr="00785805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85805" w:rsidRDefault="00064E9D" w:rsidP="00295DF4">
            <w:r w:rsidRPr="00785805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85805" w:rsidRDefault="00064E9D" w:rsidP="00295DF4">
            <w:r w:rsidRPr="00785805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85805" w:rsidRDefault="00064E9D" w:rsidP="00295DF4">
            <w:r w:rsidRPr="00785805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85805" w:rsidRDefault="00064E9D" w:rsidP="00295DF4">
            <w:r w:rsidRPr="00785805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785805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5E2D41" w:rsidRDefault="00064E9D" w:rsidP="00295DF4">
            <w:r w:rsidRPr="005E2D41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5E2D41" w:rsidRDefault="00064E9D" w:rsidP="00295DF4">
            <w:r w:rsidRPr="005E2D41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5E2D41" w:rsidRDefault="00064E9D" w:rsidP="00295DF4">
            <w:r w:rsidRPr="005E2D41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5E2D41" w:rsidRDefault="00064E9D" w:rsidP="00295DF4">
            <w:r w:rsidRPr="005E2D41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5E2D41" w:rsidRDefault="00064E9D" w:rsidP="00295DF4">
            <w:r w:rsidRPr="005E2D41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5E2D41" w:rsidRDefault="00064E9D" w:rsidP="00295DF4">
            <w:r w:rsidRPr="005E2D41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Default="00064E9D" w:rsidP="00295DF4">
            <w:r w:rsidRPr="005E2D41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Процессная часть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CF6F4F" w:rsidRDefault="00064E9D" w:rsidP="00295DF4">
            <w:r w:rsidRPr="00CF6F4F">
              <w:t>0,00</w:t>
            </w:r>
          </w:p>
        </w:tc>
      </w:tr>
      <w:tr w:rsidR="00EF583D" w:rsidRPr="00EF583D" w:rsidTr="007E6C5B">
        <w:trPr>
          <w:trHeight w:val="1"/>
        </w:trPr>
        <w:tc>
          <w:tcPr>
            <w:tcW w:w="31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</w:tr>
      <w:tr w:rsidR="00064E9D" w:rsidRPr="00EF583D" w:rsidTr="007E6C5B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Инвестиции в объекты муниципальной собственности</w:t>
            </w:r>
          </w:p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7447A2" w:rsidRDefault="00064E9D" w:rsidP="00295DF4">
            <w:r w:rsidRPr="007447A2">
              <w:t>0,00</w:t>
            </w:r>
          </w:p>
        </w:tc>
      </w:tr>
      <w:tr w:rsidR="001806CE" w:rsidRPr="00EF583D" w:rsidTr="007E6C5B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Прочие расходы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D32F4" w:rsidRDefault="007E6C5B" w:rsidP="00FC2471">
            <w:r w:rsidRPr="007E6C5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D32F4" w:rsidRDefault="007E6C5B" w:rsidP="00FC2471">
            <w:r w:rsidRPr="007E6C5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D32F4" w:rsidRDefault="001806CE" w:rsidP="00FC2471">
            <w:r w:rsidRPr="00CD32F4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D32F4" w:rsidRDefault="001806CE" w:rsidP="00FC2471">
            <w:r w:rsidRPr="00CD32F4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D32F4" w:rsidRDefault="001806CE" w:rsidP="00FC2471">
            <w:r w:rsidRPr="00CD32F4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CD32F4" w:rsidRDefault="001806CE" w:rsidP="00FC2471">
            <w:r w:rsidRPr="00CD32F4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Default="001806CE" w:rsidP="00FC2471">
            <w:r w:rsidRPr="00CD32F4">
              <w:t>14708,0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D" w:rsidRPr="005730A8" w:rsidRDefault="00064E9D" w:rsidP="00295DF4">
            <w:r w:rsidRPr="005730A8">
              <w:t>0,00</w:t>
            </w:r>
          </w:p>
        </w:tc>
      </w:tr>
      <w:tr w:rsidR="001806CE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806CE" w:rsidRPr="00EF583D" w:rsidRDefault="001806CE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806CE" w:rsidRPr="00EF583D" w:rsidRDefault="001806CE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1758C9" w:rsidRDefault="007E6C5B" w:rsidP="00FC2471">
            <w:r w:rsidRPr="007E6C5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1758C9" w:rsidRDefault="007E6C5B" w:rsidP="00FC2471">
            <w:r w:rsidRPr="007E6C5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1758C9" w:rsidRDefault="001806CE" w:rsidP="00FC2471">
            <w:r w:rsidRPr="001758C9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1758C9" w:rsidRDefault="001806CE" w:rsidP="00FC2471">
            <w:r w:rsidRPr="001758C9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1758C9" w:rsidRDefault="001806CE" w:rsidP="00FC2471">
            <w:r w:rsidRPr="001758C9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1758C9" w:rsidRDefault="001806CE" w:rsidP="00FC2471">
            <w:r w:rsidRPr="001758C9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Default="001806CE" w:rsidP="00FC2471">
            <w:r w:rsidRPr="001758C9">
              <w:t>14708,0</w:t>
            </w:r>
          </w:p>
        </w:tc>
      </w:tr>
      <w:tr w:rsidR="00EF583D" w:rsidRPr="00EF583D" w:rsidTr="007E6C5B">
        <w:trPr>
          <w:trHeight w:val="160"/>
        </w:trPr>
        <w:tc>
          <w:tcPr>
            <w:tcW w:w="3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 том числе: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  <w:tc>
          <w:tcPr>
            <w:tcW w:w="36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83D" w:rsidRPr="00EF583D" w:rsidRDefault="00EF583D" w:rsidP="00EF583D">
            <w:pPr>
              <w:suppressAutoHyphens w:val="0"/>
              <w:spacing w:line="160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</w:p>
        </w:tc>
      </w:tr>
      <w:tr w:rsidR="001806CE" w:rsidRPr="00EF583D" w:rsidTr="007E6C5B">
        <w:trPr>
          <w:trHeight w:val="1"/>
        </w:trPr>
        <w:tc>
          <w:tcPr>
            <w:tcW w:w="31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Ответственный исполнитель</w:t>
            </w:r>
          </w:p>
        </w:tc>
        <w:tc>
          <w:tcPr>
            <w:tcW w:w="1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 </w:t>
            </w:r>
            <w:r w:rsidRPr="003A1C81">
              <w:rPr>
                <w:lang w:eastAsia="ru-RU"/>
              </w:rPr>
              <w:t xml:space="preserve">Администрация г. п. </w:t>
            </w:r>
            <w:proofErr w:type="gramStart"/>
            <w:r w:rsidRPr="003A1C81">
              <w:rPr>
                <w:lang w:eastAsia="ru-RU"/>
              </w:rPr>
              <w:t>Таёжный</w:t>
            </w:r>
            <w:proofErr w:type="gramEnd"/>
            <w:r w:rsidRPr="003A1C81">
              <w:rPr>
                <w:lang w:eastAsia="ru-RU"/>
              </w:rPr>
              <w:t>/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7E711A" w:rsidRDefault="007E6C5B" w:rsidP="00FC2471">
            <w:r w:rsidRPr="007E6C5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7E711A" w:rsidRDefault="007E6C5B" w:rsidP="00FC2471">
            <w:r w:rsidRPr="007E6C5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7E711A" w:rsidRDefault="001806CE" w:rsidP="00FC2471">
            <w:r w:rsidRPr="007E711A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7E711A" w:rsidRDefault="001806CE" w:rsidP="00FC2471">
            <w:r w:rsidRPr="007E711A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7E711A" w:rsidRDefault="001806CE" w:rsidP="00FC2471">
            <w:r w:rsidRPr="007E711A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7E711A" w:rsidRDefault="001806CE" w:rsidP="00FC2471">
            <w:r w:rsidRPr="007E711A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Default="001806CE" w:rsidP="00FC2471">
            <w:r w:rsidRPr="007E711A">
              <w:t>14708,0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0,00</w:t>
            </w:r>
          </w:p>
        </w:tc>
      </w:tr>
      <w:tr w:rsidR="00064E9D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64E9D" w:rsidRPr="00EF583D" w:rsidRDefault="00064E9D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EF583D" w:rsidRDefault="00064E9D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E9D" w:rsidRPr="00D31D36" w:rsidRDefault="00064E9D" w:rsidP="00295DF4">
            <w:r w:rsidRPr="00D31D36">
              <w:t>0,00</w:t>
            </w:r>
          </w:p>
        </w:tc>
      </w:tr>
      <w:tr w:rsidR="001806CE" w:rsidRPr="00EF583D" w:rsidTr="007E6C5B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806CE" w:rsidRPr="00EF583D" w:rsidRDefault="001806CE" w:rsidP="00EF583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806CE" w:rsidRPr="00EF583D" w:rsidRDefault="001806CE" w:rsidP="00EF583D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6CE" w:rsidRPr="00EF583D" w:rsidRDefault="001806CE" w:rsidP="00EF583D">
            <w:pPr>
              <w:suppressAutoHyphens w:val="0"/>
              <w:spacing w:line="1" w:lineRule="atLeast"/>
              <w:jc w:val="both"/>
              <w:rPr>
                <w:lang w:eastAsia="ru-RU"/>
              </w:rPr>
            </w:pPr>
            <w:r w:rsidRPr="00EF583D">
              <w:rPr>
                <w:lang w:eastAsia="ru-RU"/>
              </w:rPr>
              <w:t>Бюджет городского поселения Таёжный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73FC" w:rsidRDefault="007E6C5B" w:rsidP="00FC2471">
            <w:r w:rsidRPr="007E6C5B">
              <w:t>33475,70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73FC" w:rsidRDefault="007E6C5B" w:rsidP="00FC2471">
            <w:r w:rsidRPr="007E6C5B">
              <w:t>4117,00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73FC" w:rsidRDefault="001806CE" w:rsidP="00FC2471">
            <w:r w:rsidRPr="00EF73FC">
              <w:t>3619,70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73FC" w:rsidRDefault="001806CE" w:rsidP="00FC2471">
            <w:r w:rsidRPr="00EF73FC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73FC" w:rsidRDefault="001806CE" w:rsidP="00FC2471">
            <w:r w:rsidRPr="00EF73FC">
              <w:t>3677,00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Pr="00EF73FC" w:rsidRDefault="001806CE" w:rsidP="00FC2471">
            <w:r w:rsidRPr="00EF73FC">
              <w:t>3677,00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6CE" w:rsidRDefault="001806CE" w:rsidP="00FC2471">
            <w:r w:rsidRPr="00EF73FC">
              <w:t>14708,0</w:t>
            </w:r>
          </w:p>
        </w:tc>
      </w:tr>
    </w:tbl>
    <w:p w:rsidR="005A6D87" w:rsidRDefault="005A6D87" w:rsidP="005A6D87">
      <w:pPr>
        <w:suppressAutoHyphens w:val="0"/>
        <w:spacing w:after="200" w:line="276" w:lineRule="auto"/>
        <w:jc w:val="right"/>
        <w:rPr>
          <w:sz w:val="24"/>
          <w:szCs w:val="24"/>
          <w:lang w:eastAsia="ru-RU"/>
        </w:rPr>
      </w:pPr>
    </w:p>
    <w:p w:rsidR="0039190F" w:rsidRDefault="00295DF4" w:rsidP="0039190F">
      <w:pPr>
        <w:widowControl w:val="0"/>
        <w:autoSpaceDE w:val="0"/>
        <w:jc w:val="right"/>
      </w:pPr>
      <w:r>
        <w:rPr>
          <w:sz w:val="24"/>
          <w:szCs w:val="24"/>
          <w:lang w:eastAsia="ru-RU"/>
        </w:rPr>
        <w:t>Т</w:t>
      </w:r>
      <w:r w:rsidR="0039190F">
        <w:rPr>
          <w:sz w:val="24"/>
          <w:szCs w:val="24"/>
          <w:lang w:eastAsia="ru-RU"/>
        </w:rPr>
        <w:t xml:space="preserve">аблица 3 </w:t>
      </w:r>
    </w:p>
    <w:p w:rsidR="0039190F" w:rsidRDefault="0039190F" w:rsidP="0039190F">
      <w:pPr>
        <w:widowControl w:val="0"/>
        <w:autoSpaceDE w:val="0"/>
        <w:jc w:val="right"/>
        <w:rPr>
          <w:sz w:val="24"/>
          <w:szCs w:val="24"/>
          <w:lang w:eastAsia="ru-RU"/>
        </w:rPr>
      </w:pPr>
    </w:p>
    <w:p w:rsidR="0039190F" w:rsidRDefault="0039190F" w:rsidP="0039190F">
      <w:pPr>
        <w:widowControl w:val="0"/>
        <w:autoSpaceDE w:val="0"/>
        <w:jc w:val="center"/>
        <w:rPr>
          <w:b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Портфели проектов и проекты, </w:t>
      </w:r>
      <w:proofErr w:type="gramStart"/>
      <w:r>
        <w:rPr>
          <w:sz w:val="24"/>
          <w:szCs w:val="24"/>
          <w:lang w:eastAsia="ru-RU"/>
        </w:rPr>
        <w:t>направленные</w:t>
      </w:r>
      <w:proofErr w:type="gramEnd"/>
      <w:r>
        <w:rPr>
          <w:sz w:val="24"/>
          <w:szCs w:val="24"/>
          <w:lang w:eastAsia="ru-RU"/>
        </w:rPr>
        <w:t xml:space="preserve"> в том числе на реализацию национальных и федеральных проектов Российской Федерации</w:t>
      </w:r>
    </w:p>
    <w:p w:rsidR="0039190F" w:rsidRDefault="0039190F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1440"/>
        <w:gridCol w:w="1827"/>
        <w:gridCol w:w="1128"/>
        <w:gridCol w:w="936"/>
        <w:gridCol w:w="851"/>
        <w:gridCol w:w="2835"/>
        <w:gridCol w:w="1047"/>
        <w:gridCol w:w="851"/>
        <w:gridCol w:w="850"/>
        <w:gridCol w:w="851"/>
        <w:gridCol w:w="850"/>
        <w:gridCol w:w="851"/>
        <w:gridCol w:w="850"/>
        <w:gridCol w:w="709"/>
      </w:tblGrid>
      <w:tr w:rsidR="0039190F" w:rsidRPr="00941EA3" w:rsidTr="00295DF4">
        <w:trPr>
          <w:trHeight w:val="516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или мероприятия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Номер основного мероприятия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Цели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68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обеспечения, тыс. рублей</w:t>
            </w:r>
          </w:p>
        </w:tc>
      </w:tr>
      <w:tr w:rsidR="0039190F" w:rsidRPr="00941EA3" w:rsidTr="00295DF4">
        <w:trPr>
          <w:trHeight w:val="528"/>
          <w:jc w:val="center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3A1C81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A1C8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A1C81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  <w:r w:rsidR="0039190F" w:rsidRPr="00941EA3">
              <w:rPr>
                <w:rFonts w:ascii="Times New Roman" w:hAnsi="Times New Roman" w:cs="Times New Roman"/>
                <w:sz w:val="18"/>
                <w:szCs w:val="18"/>
              </w:rPr>
              <w:t>-2030</w:t>
            </w:r>
          </w:p>
        </w:tc>
      </w:tr>
      <w:tr w:rsidR="0039190F" w:rsidRPr="00941EA3" w:rsidTr="00295DF4">
        <w:trPr>
          <w:trHeight w:val="23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39190F" w:rsidRPr="00941EA3" w:rsidTr="00295DF4">
        <w:trPr>
          <w:trHeight w:val="288"/>
          <w:jc w:val="center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7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1EA3">
              <w:rPr>
                <w:rFonts w:ascii="Times New Roman" w:hAnsi="Times New Roman" w:cs="Times New Roman"/>
                <w:sz w:val="18"/>
                <w:szCs w:val="18"/>
              </w:rPr>
              <w:t>Итого по портфелю проектов: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90F" w:rsidRPr="00946E7E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6E7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39190F" w:rsidRPr="00941EA3" w:rsidTr="00295DF4">
        <w:trPr>
          <w:trHeight w:val="484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7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90F" w:rsidRPr="00946E7E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6E7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39190F" w:rsidRPr="00941EA3" w:rsidTr="00295DF4">
        <w:trPr>
          <w:trHeight w:val="576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7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90F" w:rsidRPr="00946E7E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6E7E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 w:rsidRPr="00946E7E">
              <w:rPr>
                <w:rFonts w:ascii="Times New Roman" w:hAnsi="Times New Roman" w:cs="Times New Roman"/>
                <w:sz w:val="18"/>
                <w:szCs w:val="18"/>
              </w:rPr>
              <w:br/>
              <w:t>ХМАО – Югры)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39190F" w:rsidRPr="00941EA3" w:rsidTr="00295DF4">
        <w:trPr>
          <w:trHeight w:val="552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7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90F" w:rsidRPr="00941EA3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90F" w:rsidRPr="00946E7E" w:rsidRDefault="0039190F" w:rsidP="00594AB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946E7E">
              <w:rPr>
                <w:rFonts w:ascii="Times New Roman" w:hAnsi="Times New Roman" w:cs="Times New Roman"/>
                <w:sz w:val="18"/>
                <w:szCs w:val="18"/>
              </w:rPr>
              <w:t>Бюджет городского поселения Таёжный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90F" w:rsidRPr="00CD6D4E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D4E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</w:tbl>
    <w:p w:rsidR="0039190F" w:rsidRDefault="0039190F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7C00" w:rsidRDefault="00295DF4" w:rsidP="00295DF4">
      <w:pPr>
        <w:suppressAutoHyphens w:val="0"/>
        <w:spacing w:after="200" w:line="276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</w:p>
    <w:p w:rsidR="00D37C00" w:rsidRDefault="00D37C00" w:rsidP="00295DF4">
      <w:pPr>
        <w:suppressAutoHyphens w:val="0"/>
        <w:spacing w:after="200" w:line="276" w:lineRule="auto"/>
        <w:jc w:val="right"/>
        <w:rPr>
          <w:sz w:val="24"/>
          <w:szCs w:val="24"/>
          <w:lang w:eastAsia="ru-RU"/>
        </w:rPr>
      </w:pPr>
    </w:p>
    <w:p w:rsidR="00D37C00" w:rsidRDefault="00D37C00" w:rsidP="00295DF4">
      <w:pPr>
        <w:suppressAutoHyphens w:val="0"/>
        <w:spacing w:after="200" w:line="276" w:lineRule="auto"/>
        <w:jc w:val="right"/>
        <w:rPr>
          <w:sz w:val="24"/>
          <w:szCs w:val="24"/>
          <w:lang w:eastAsia="ru-RU"/>
        </w:rPr>
      </w:pPr>
    </w:p>
    <w:p w:rsidR="0039190F" w:rsidRDefault="00295DF4" w:rsidP="00295DF4">
      <w:pPr>
        <w:suppressAutoHyphens w:val="0"/>
        <w:spacing w:after="200" w:line="276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 </w:t>
      </w:r>
      <w:r w:rsidR="0039190F">
        <w:rPr>
          <w:sz w:val="24"/>
          <w:szCs w:val="24"/>
          <w:lang w:eastAsia="ru-RU"/>
        </w:rPr>
        <w:t xml:space="preserve">Таблица 4 </w:t>
      </w:r>
    </w:p>
    <w:p w:rsidR="0039190F" w:rsidRDefault="0039190F" w:rsidP="0039190F">
      <w:pPr>
        <w:widowControl w:val="0"/>
        <w:autoSpaceDE w:val="0"/>
        <w:ind w:firstLine="540"/>
        <w:jc w:val="center"/>
      </w:pPr>
      <w:r>
        <w:rPr>
          <w:sz w:val="24"/>
          <w:szCs w:val="24"/>
          <w:lang w:eastAsia="ru-RU"/>
        </w:rPr>
        <w:t>Характеристика основных мероприятий муниципальной программы, их связь с целевыми показателями</w:t>
      </w:r>
    </w:p>
    <w:p w:rsidR="0039190F" w:rsidRDefault="0039190F" w:rsidP="0039190F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15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643"/>
        <w:gridCol w:w="3944"/>
        <w:gridCol w:w="2073"/>
        <w:gridCol w:w="4386"/>
      </w:tblGrid>
      <w:tr w:rsidR="0039190F" w:rsidRPr="005459D4" w:rsidTr="00295DF4">
        <w:trPr>
          <w:trHeight w:val="288"/>
          <w:jc w:val="center"/>
        </w:trPr>
        <w:tc>
          <w:tcPr>
            <w:tcW w:w="575" w:type="dxa"/>
            <w:vMerge w:val="restart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0660" w:type="dxa"/>
            <w:gridSpan w:val="3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мероприятия</w:t>
            </w:r>
          </w:p>
        </w:tc>
        <w:tc>
          <w:tcPr>
            <w:tcW w:w="4386" w:type="dxa"/>
            <w:vMerge w:val="restart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</w:tc>
      </w:tr>
      <w:tr w:rsidR="0039190F" w:rsidRPr="005459D4" w:rsidTr="00295DF4">
        <w:trPr>
          <w:trHeight w:val="51"/>
          <w:jc w:val="center"/>
        </w:trPr>
        <w:tc>
          <w:tcPr>
            <w:tcW w:w="575" w:type="dxa"/>
            <w:vMerge/>
            <w:vAlign w:val="center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3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944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</w:t>
            </w:r>
          </w:p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(направления расходов)</w:t>
            </w:r>
          </w:p>
        </w:tc>
        <w:tc>
          <w:tcPr>
            <w:tcW w:w="2073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Реквизиты муниципального правового акта, наименование портфеля проектов (проекта)</w:t>
            </w:r>
          </w:p>
        </w:tc>
        <w:tc>
          <w:tcPr>
            <w:tcW w:w="4386" w:type="dxa"/>
            <w:vMerge/>
            <w:vAlign w:val="center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90F" w:rsidRPr="005459D4" w:rsidTr="00295DF4">
        <w:trPr>
          <w:trHeight w:val="51"/>
          <w:jc w:val="center"/>
        </w:trPr>
        <w:tc>
          <w:tcPr>
            <w:tcW w:w="575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3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4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3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86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39190F" w:rsidRPr="005459D4" w:rsidTr="00295DF4">
        <w:trPr>
          <w:trHeight w:val="51"/>
          <w:jc w:val="center"/>
        </w:trPr>
        <w:tc>
          <w:tcPr>
            <w:tcW w:w="15621" w:type="dxa"/>
            <w:gridSpan w:val="5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Цель 1: </w:t>
            </w:r>
            <w:r w:rsidR="00594AB6" w:rsidRPr="005459D4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доступности и безопасности функционирования сети автомобильных дорог общего пользования местного значения.</w:t>
            </w:r>
          </w:p>
        </w:tc>
      </w:tr>
      <w:tr w:rsidR="0039190F" w:rsidRPr="005459D4" w:rsidTr="00295DF4">
        <w:trPr>
          <w:trHeight w:val="51"/>
          <w:jc w:val="center"/>
        </w:trPr>
        <w:tc>
          <w:tcPr>
            <w:tcW w:w="15621" w:type="dxa"/>
            <w:gridSpan w:val="5"/>
            <w:shd w:val="clear" w:color="auto" w:fill="auto"/>
            <w:hideMark/>
          </w:tcPr>
          <w:p w:rsidR="0039190F" w:rsidRPr="005459D4" w:rsidRDefault="0039190F" w:rsidP="005459D4">
            <w:pPr>
              <w:pStyle w:val="a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5459D4" w:rsidRPr="005459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459D4" w:rsidRPr="005459D4">
              <w:rPr>
                <w:rFonts w:ascii="Times New Roman" w:hAnsi="Times New Roman" w:cs="Times New Roman"/>
                <w:sz w:val="18"/>
                <w:szCs w:val="18"/>
              </w:rPr>
              <w:t>Развитие и сохранность сети автомобильных дорог общего пользования местного значения.</w:t>
            </w:r>
          </w:p>
        </w:tc>
      </w:tr>
      <w:tr w:rsidR="0039190F" w:rsidRPr="005459D4" w:rsidTr="00295DF4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643" w:type="dxa"/>
            <w:shd w:val="clear" w:color="auto" w:fill="auto"/>
            <w:hideMark/>
          </w:tcPr>
          <w:p w:rsidR="0039190F" w:rsidRPr="005459D4" w:rsidRDefault="00D34BB0" w:rsidP="00ED61B3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реконструкция, капитальный ремонт</w:t>
            </w:r>
            <w:r w:rsidR="00ED61B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>и ремонт автомобильных дорог общего пользования местного значения и искусственных сооружений на них. (1)</w:t>
            </w:r>
          </w:p>
        </w:tc>
        <w:tc>
          <w:tcPr>
            <w:tcW w:w="3944" w:type="dxa"/>
            <w:shd w:val="clear" w:color="auto" w:fill="auto"/>
            <w:hideMark/>
          </w:tcPr>
          <w:p w:rsidR="0039190F" w:rsidRPr="005459D4" w:rsidRDefault="00ED61B3" w:rsidP="00594AB6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Оплата работ, услуг по текущему </w:t>
            </w: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 общего пользования местного значения и искусственных сооружений на них.</w:t>
            </w:r>
          </w:p>
        </w:tc>
        <w:tc>
          <w:tcPr>
            <w:tcW w:w="2073" w:type="dxa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459D4" w:rsidRPr="005459D4">
              <w:rPr>
                <w:rFonts w:ascii="Times New Roman" w:hAnsi="Times New Roman" w:cs="Times New Roman"/>
                <w:sz w:val="18"/>
                <w:szCs w:val="18"/>
              </w:rPr>
              <w:t>Развитие транспортной системы в городском поселении Таёжный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4386" w:type="dxa"/>
            <w:shd w:val="clear" w:color="auto" w:fill="auto"/>
            <w:hideMark/>
          </w:tcPr>
          <w:p w:rsidR="0039190F" w:rsidRPr="00ED61B3" w:rsidRDefault="00ED61B3" w:rsidP="00186CF5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61B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proofErr w:type="gramStart"/>
            <w:r w:rsidRPr="00ED61B3">
              <w:rPr>
                <w:rFonts w:ascii="Times New Roman" w:hAnsi="Times New Roman" w:cs="Times New Roman"/>
                <w:sz w:val="18"/>
                <w:szCs w:val="18"/>
              </w:rPr>
              <w:t>доли протяжённости автомобильных дорог общего пользования местного значения</w:t>
            </w:r>
            <w:proofErr w:type="gramEnd"/>
            <w:r w:rsidRPr="00ED61B3">
              <w:rPr>
                <w:rFonts w:ascii="Times New Roman" w:hAnsi="Times New Roman" w:cs="Times New Roman"/>
                <w:sz w:val="18"/>
                <w:szCs w:val="18"/>
              </w:rPr>
              <w:t xml:space="preserve"> с твёрдым покрытием, отвечающих нормативным требованиям,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D61B3">
              <w:rPr>
                <w:rFonts w:ascii="Times New Roman" w:hAnsi="Times New Roman" w:cs="Times New Roman"/>
                <w:sz w:val="18"/>
                <w:szCs w:val="18"/>
              </w:rPr>
              <w:t>в общей протяжённости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D61B3">
              <w:rPr>
                <w:rFonts w:ascii="Times New Roman" w:hAnsi="Times New Roman" w:cs="Times New Roman"/>
                <w:sz w:val="18"/>
                <w:szCs w:val="18"/>
              </w:rPr>
              <w:t>с твёрдым покрытием на 9,6 %.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(до </w:t>
            </w:r>
            <w:r w:rsidR="00186CF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86C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к 2030 году).</w:t>
            </w:r>
          </w:p>
        </w:tc>
      </w:tr>
      <w:tr w:rsidR="0039190F" w:rsidRPr="005459D4" w:rsidTr="00295DF4">
        <w:trPr>
          <w:trHeight w:val="124"/>
          <w:jc w:val="center"/>
        </w:trPr>
        <w:tc>
          <w:tcPr>
            <w:tcW w:w="15621" w:type="dxa"/>
            <w:gridSpan w:val="5"/>
            <w:shd w:val="clear" w:color="auto" w:fill="auto"/>
            <w:hideMark/>
          </w:tcPr>
          <w:p w:rsidR="0039190F" w:rsidRPr="005459D4" w:rsidRDefault="0039190F" w:rsidP="00594AB6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Цель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 2: </w:t>
            </w:r>
            <w:r w:rsidR="00594AB6" w:rsidRPr="005459D4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 на территории городского поселения Таёжный.</w:t>
            </w:r>
          </w:p>
        </w:tc>
      </w:tr>
      <w:tr w:rsidR="0039190F" w:rsidRPr="005459D4" w:rsidTr="00295DF4">
        <w:trPr>
          <w:trHeight w:val="124"/>
          <w:jc w:val="center"/>
        </w:trPr>
        <w:tc>
          <w:tcPr>
            <w:tcW w:w="15621" w:type="dxa"/>
            <w:gridSpan w:val="5"/>
            <w:shd w:val="clear" w:color="auto" w:fill="auto"/>
            <w:hideMark/>
          </w:tcPr>
          <w:p w:rsidR="0039190F" w:rsidRPr="005459D4" w:rsidRDefault="0039190F" w:rsidP="005459D4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5459D4" w:rsidRPr="005459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459D4" w:rsidRPr="005459D4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безопасности дорожного движения.</w:t>
            </w:r>
          </w:p>
        </w:tc>
      </w:tr>
      <w:tr w:rsidR="005459D4" w:rsidRPr="005459D4" w:rsidTr="00295DF4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5459D4" w:rsidRPr="005459D4" w:rsidRDefault="005459D4" w:rsidP="00594AB6">
            <w:pPr>
              <w:pStyle w:val="a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643" w:type="dxa"/>
            <w:shd w:val="clear" w:color="auto" w:fill="auto"/>
            <w:hideMark/>
          </w:tcPr>
          <w:p w:rsidR="005459D4" w:rsidRPr="005459D4" w:rsidRDefault="00D34BB0" w:rsidP="005459D4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значения. (2)</w:t>
            </w:r>
          </w:p>
        </w:tc>
        <w:tc>
          <w:tcPr>
            <w:tcW w:w="3944" w:type="dxa"/>
            <w:shd w:val="clear" w:color="auto" w:fill="auto"/>
            <w:hideMark/>
          </w:tcPr>
          <w:p w:rsidR="005459D4" w:rsidRPr="005459D4" w:rsidRDefault="00ED61B3" w:rsidP="00ED61B3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Оплата работ, услуг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>одержани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 общего пользования местного значения.</w:t>
            </w:r>
          </w:p>
        </w:tc>
        <w:tc>
          <w:tcPr>
            <w:tcW w:w="2073" w:type="dxa"/>
            <w:shd w:val="clear" w:color="auto" w:fill="auto"/>
            <w:hideMark/>
          </w:tcPr>
          <w:p w:rsidR="005459D4" w:rsidRPr="005459D4" w:rsidRDefault="005459D4" w:rsidP="00AD59E3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«Развитие транспортной системы в городском поселении Таёжный».</w:t>
            </w:r>
          </w:p>
        </w:tc>
        <w:tc>
          <w:tcPr>
            <w:tcW w:w="4386" w:type="dxa"/>
            <w:shd w:val="clear" w:color="auto" w:fill="auto"/>
            <w:hideMark/>
          </w:tcPr>
          <w:p w:rsidR="005459D4" w:rsidRPr="00ED61B3" w:rsidRDefault="00ED61B3" w:rsidP="00ED61B3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61B3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и условий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D61B3">
              <w:rPr>
                <w:rFonts w:ascii="Times New Roman" w:hAnsi="Times New Roman" w:cs="Times New Roman"/>
                <w:sz w:val="18"/>
                <w:szCs w:val="18"/>
              </w:rPr>
              <w:t>для безопасного дорожного движения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D61B3">
              <w:rPr>
                <w:rFonts w:ascii="Times New Roman" w:hAnsi="Times New Roman" w:cs="Times New Roman"/>
                <w:sz w:val="18"/>
                <w:szCs w:val="18"/>
              </w:rPr>
              <w:t>по автомобильным дорогам муниципального образования городское поселение Таёжный, 100%.</w:t>
            </w:r>
          </w:p>
        </w:tc>
      </w:tr>
      <w:tr w:rsidR="005459D4" w:rsidRPr="005459D4" w:rsidTr="00295DF4">
        <w:trPr>
          <w:trHeight w:val="52"/>
          <w:jc w:val="center"/>
        </w:trPr>
        <w:tc>
          <w:tcPr>
            <w:tcW w:w="15621" w:type="dxa"/>
            <w:gridSpan w:val="5"/>
            <w:shd w:val="clear" w:color="auto" w:fill="auto"/>
            <w:hideMark/>
          </w:tcPr>
          <w:p w:rsidR="005459D4" w:rsidRPr="005459D4" w:rsidRDefault="005459D4" w:rsidP="005459D4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. Повышение правосознания и ответственности участников дорожного движения.</w:t>
            </w:r>
          </w:p>
        </w:tc>
      </w:tr>
      <w:tr w:rsidR="005459D4" w:rsidRPr="005459D4" w:rsidTr="00295DF4">
        <w:trPr>
          <w:trHeight w:val="288"/>
          <w:jc w:val="center"/>
        </w:trPr>
        <w:tc>
          <w:tcPr>
            <w:tcW w:w="575" w:type="dxa"/>
            <w:shd w:val="clear" w:color="auto" w:fill="auto"/>
            <w:hideMark/>
          </w:tcPr>
          <w:p w:rsidR="005459D4" w:rsidRPr="005459D4" w:rsidRDefault="005459D4" w:rsidP="00594AB6">
            <w:pPr>
              <w:pStyle w:val="a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643" w:type="dxa"/>
            <w:shd w:val="clear" w:color="auto" w:fill="auto"/>
            <w:hideMark/>
          </w:tcPr>
          <w:p w:rsidR="005459D4" w:rsidRPr="005459D4" w:rsidRDefault="00D34BB0" w:rsidP="005459D4">
            <w:pPr>
              <w:jc w:val="both"/>
              <w:rPr>
                <w:sz w:val="18"/>
                <w:szCs w:val="18"/>
              </w:rPr>
            </w:pPr>
            <w:r w:rsidRPr="009B402F">
              <w:rPr>
                <w:sz w:val="18"/>
                <w:szCs w:val="18"/>
              </w:rPr>
              <w:t>Формирование законопослушного поведения участников дорожного движения</w:t>
            </w:r>
            <w:proofErr w:type="gramStart"/>
            <w:r w:rsidRPr="009B402F">
              <w:rPr>
                <w:sz w:val="18"/>
                <w:szCs w:val="18"/>
              </w:rPr>
              <w:t>. (-)</w:t>
            </w:r>
            <w:proofErr w:type="gramEnd"/>
          </w:p>
        </w:tc>
        <w:tc>
          <w:tcPr>
            <w:tcW w:w="3944" w:type="dxa"/>
            <w:shd w:val="clear" w:color="auto" w:fill="auto"/>
            <w:hideMark/>
          </w:tcPr>
          <w:p w:rsidR="005459D4" w:rsidRPr="005459D4" w:rsidRDefault="00D34BB0" w:rsidP="00594AB6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402F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2073" w:type="dxa"/>
            <w:shd w:val="clear" w:color="auto" w:fill="auto"/>
            <w:hideMark/>
          </w:tcPr>
          <w:p w:rsidR="005459D4" w:rsidRPr="005459D4" w:rsidRDefault="005459D4" w:rsidP="00AD59E3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459D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5459D4">
              <w:rPr>
                <w:rFonts w:ascii="Times New Roman" w:hAnsi="Times New Roman" w:cs="Times New Roman"/>
                <w:sz w:val="18"/>
                <w:szCs w:val="18"/>
              </w:rPr>
              <w:t>«Развитие транспортной системы в городском поселении Таёжный».</w:t>
            </w:r>
          </w:p>
        </w:tc>
        <w:tc>
          <w:tcPr>
            <w:tcW w:w="4386" w:type="dxa"/>
            <w:shd w:val="clear" w:color="auto" w:fill="auto"/>
            <w:hideMark/>
          </w:tcPr>
          <w:p w:rsidR="005459D4" w:rsidRPr="005459D4" w:rsidRDefault="00D34BB0" w:rsidP="00594AB6">
            <w:pPr>
              <w:pStyle w:val="a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</w:tbl>
    <w:p w:rsidR="0039190F" w:rsidRDefault="0039190F" w:rsidP="0039190F"/>
    <w:p w:rsidR="003A1C81" w:rsidRDefault="003A1C81" w:rsidP="003A1C81">
      <w:pPr>
        <w:pStyle w:val="ae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t>Таблица 5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right"/>
        <w:rPr>
          <w:color w:val="000000"/>
        </w:rPr>
      </w:pPr>
    </w:p>
    <w:p w:rsidR="003A1C81" w:rsidRDefault="003A1C81" w:rsidP="003A1C81">
      <w:pPr>
        <w:pStyle w:val="4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>
        <w:rPr>
          <w:color w:val="000000"/>
        </w:rPr>
        <w:t>Перечень объектов капитального строительства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center"/>
        <w:rPr>
          <w:color w:val="000000"/>
        </w:rPr>
      </w:pPr>
      <w:r>
        <w:rPr>
          <w:color w:val="000000"/>
        </w:rPr>
        <w:t> </w:t>
      </w:r>
    </w:p>
    <w:tbl>
      <w:tblPr>
        <w:tblW w:w="15735" w:type="dxa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3227"/>
        <w:gridCol w:w="2977"/>
        <w:gridCol w:w="3118"/>
        <w:gridCol w:w="5387"/>
      </w:tblGrid>
      <w:tr w:rsidR="003A1C81" w:rsidTr="00295DF4">
        <w:trPr>
          <w:trHeight w:val="1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/>
              <w:jc w:val="both"/>
            </w:pPr>
            <w:r>
              <w:t>№</w:t>
            </w:r>
          </w:p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Наименование объекта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Мощность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Срок строительства, проектирования (приобретения)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Источник финансирования</w:t>
            </w:r>
          </w:p>
        </w:tc>
      </w:tr>
      <w:tr w:rsidR="003A1C81" w:rsidTr="00295DF4">
        <w:trPr>
          <w:trHeight w:val="1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5</w:t>
            </w:r>
          </w:p>
        </w:tc>
      </w:tr>
      <w:tr w:rsidR="003A1C81" w:rsidTr="00295DF4">
        <w:trPr>
          <w:trHeight w:val="1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1.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C81" w:rsidRPr="007A27F4" w:rsidRDefault="003A1C81" w:rsidP="00FC2471">
            <w:pPr>
              <w:pStyle w:val="ae"/>
              <w:spacing w:after="0" w:line="1" w:lineRule="atLeast"/>
              <w:jc w:val="bot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C81" w:rsidRPr="007A27F4" w:rsidRDefault="003A1C81" w:rsidP="00FC2471">
            <w:pPr>
              <w:pStyle w:val="ae"/>
              <w:spacing w:after="0" w:line="1" w:lineRule="atLeast"/>
              <w:jc w:val="both"/>
              <w:rPr>
                <w:sz w:val="20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C81" w:rsidRPr="007A27F4" w:rsidRDefault="003A1C81" w:rsidP="00FC2471">
            <w:pPr>
              <w:pStyle w:val="ae"/>
              <w:spacing w:after="0" w:line="1" w:lineRule="atLeast"/>
              <w:jc w:val="both"/>
              <w:rPr>
                <w:sz w:val="20"/>
              </w:rPr>
            </w:pPr>
          </w:p>
        </w:tc>
      </w:tr>
    </w:tbl>
    <w:p w:rsidR="003A1C81" w:rsidRDefault="003A1C81" w:rsidP="003A1C81">
      <w:pPr>
        <w:pStyle w:val="ae"/>
        <w:shd w:val="clear" w:color="auto" w:fill="FFFFFF"/>
        <w:spacing w:after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lastRenderedPageBreak/>
        <w:t>Таблица 6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center"/>
        <w:rPr>
          <w:color w:val="000000"/>
        </w:rPr>
      </w:pPr>
      <w:r>
        <w:rPr>
          <w:color w:val="000000"/>
        </w:rPr>
        <w:t> </w:t>
      </w:r>
    </w:p>
    <w:p w:rsidR="003A1C81" w:rsidRDefault="003A1C81" w:rsidP="003A1C81">
      <w:pPr>
        <w:pStyle w:val="4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Перечень объектов социально-культурного и коммунально-бытового назначения, масштабные инвестиционные проекты (далее инвестиционные проекты)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t> </w:t>
      </w:r>
    </w:p>
    <w:tbl>
      <w:tblPr>
        <w:tblW w:w="152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2575"/>
        <w:gridCol w:w="3969"/>
        <w:gridCol w:w="8222"/>
      </w:tblGrid>
      <w:tr w:rsidR="003A1C81" w:rsidTr="00295DF4">
        <w:trPr>
          <w:trHeight w:val="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№</w:t>
            </w:r>
          </w:p>
        </w:tc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Наименование инвестиционного проекта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Объем финансирования инвестиционного проекта (тыс.</w:t>
            </w:r>
            <w:r w:rsidR="007E6C5B">
              <w:t xml:space="preserve"> </w:t>
            </w:r>
            <w:r>
              <w:t>рублей)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3A1C81" w:rsidTr="00295DF4">
        <w:trPr>
          <w:trHeight w:val="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1</w:t>
            </w:r>
          </w:p>
        </w:tc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4</w:t>
            </w:r>
          </w:p>
        </w:tc>
      </w:tr>
      <w:tr w:rsidR="003A1C81" w:rsidTr="00295DF4">
        <w:trPr>
          <w:trHeight w:val="1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1.</w:t>
            </w:r>
          </w:p>
        </w:tc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</w:tr>
    </w:tbl>
    <w:p w:rsidR="003A1C81" w:rsidRDefault="003A1C81" w:rsidP="003A1C81">
      <w:pPr>
        <w:pStyle w:val="ae"/>
        <w:shd w:val="clear" w:color="auto" w:fill="FFFFFF"/>
        <w:spacing w:after="0"/>
        <w:jc w:val="both"/>
        <w:rPr>
          <w:color w:val="000000"/>
        </w:rPr>
      </w:pP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t>Таблица 7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3A1C81" w:rsidRDefault="003A1C81" w:rsidP="00295DF4">
      <w:pPr>
        <w:pStyle w:val="4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>
        <w:rPr>
          <w:color w:val="000000"/>
        </w:rPr>
        <w:t>План мероприятий, направленный на достижение значений (уровней) показателей </w:t>
      </w:r>
      <w:proofErr w:type="gramStart"/>
      <w:r>
        <w:rPr>
          <w:color w:val="000000"/>
        </w:rPr>
        <w:t>оценки эффективности деятельности исполнительных органов государственной власти</w:t>
      </w:r>
      <w:proofErr w:type="gramEnd"/>
      <w:r>
        <w:rPr>
          <w:color w:val="000000"/>
        </w:rPr>
        <w:t xml:space="preserve"> Ханты-Мансийского автономного округа – Югры на территории городского поселения Таежный</w:t>
      </w:r>
    </w:p>
    <w:p w:rsidR="003A1C81" w:rsidRDefault="003A1C81" w:rsidP="003A1C81">
      <w:pPr>
        <w:pStyle w:val="ae"/>
        <w:shd w:val="clear" w:color="auto" w:fill="FFFFFF"/>
        <w:spacing w:after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tbl>
      <w:tblPr>
        <w:tblW w:w="152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1715"/>
        <w:gridCol w:w="1688"/>
        <w:gridCol w:w="2936"/>
        <w:gridCol w:w="2126"/>
        <w:gridCol w:w="6096"/>
      </w:tblGrid>
      <w:tr w:rsidR="003A1C81" w:rsidTr="00295DF4">
        <w:trPr>
          <w:trHeight w:val="1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/>
              <w:jc w:val="both"/>
            </w:pPr>
            <w:r>
              <w:t>Наименование основного мероприятия</w:t>
            </w:r>
          </w:p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(таблица 2)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Меры, направленные на достижение значений (уровней) показателей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Наименование портфеля проектов, основанного на национальных и федеральных проектах Российской Федерации *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Ответственный исполнитель/ соисполнители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Контрольное событие (промежуточный результат)</w:t>
            </w:r>
          </w:p>
        </w:tc>
      </w:tr>
      <w:tr w:rsidR="003A1C81" w:rsidTr="00295DF4">
        <w:trPr>
          <w:trHeight w:val="1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2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3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5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6</w:t>
            </w:r>
          </w:p>
        </w:tc>
      </w:tr>
      <w:tr w:rsidR="003A1C81" w:rsidTr="00295DF4">
        <w:trPr>
          <w:trHeight w:val="1"/>
        </w:trPr>
        <w:tc>
          <w:tcPr>
            <w:tcW w:w="15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Наименование показателя</w:t>
            </w:r>
          </w:p>
        </w:tc>
      </w:tr>
      <w:tr w:rsidR="003A1C81" w:rsidTr="00295DF4">
        <w:trPr>
          <w:trHeight w:val="1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1.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81" w:rsidRDefault="003A1C81" w:rsidP="00FC2471">
            <w:pPr>
              <w:pStyle w:val="ae"/>
              <w:spacing w:after="0" w:line="1" w:lineRule="atLeast"/>
              <w:jc w:val="both"/>
            </w:pPr>
            <w:r>
              <w:t> </w:t>
            </w:r>
          </w:p>
        </w:tc>
      </w:tr>
    </w:tbl>
    <w:p w:rsidR="003A1C81" w:rsidRDefault="003A1C81" w:rsidP="003A1C81">
      <w:pPr>
        <w:pStyle w:val="ae"/>
        <w:shd w:val="clear" w:color="auto" w:fill="FFFFFF"/>
        <w:spacing w:after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3A1C81" w:rsidRDefault="003A1C81" w:rsidP="003A1C81"/>
    <w:p w:rsidR="004A6C91" w:rsidRDefault="004A6C91"/>
    <w:sectPr w:rsidR="004A6C91" w:rsidSect="00295DF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 w:hint="default"/>
        <w:sz w:val="24"/>
        <w:szCs w:val="24"/>
        <w:lang w:eastAsia="ru-RU"/>
      </w:r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3">
    <w:nsid w:val="09F065EA"/>
    <w:multiLevelType w:val="hybridMultilevel"/>
    <w:tmpl w:val="062886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6E34C9"/>
    <w:multiLevelType w:val="hybridMultilevel"/>
    <w:tmpl w:val="9EEC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B3036"/>
    <w:multiLevelType w:val="hybridMultilevel"/>
    <w:tmpl w:val="8796F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DA0089"/>
    <w:multiLevelType w:val="hybridMultilevel"/>
    <w:tmpl w:val="5F34E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A85A96"/>
    <w:multiLevelType w:val="hybridMultilevel"/>
    <w:tmpl w:val="48728E72"/>
    <w:lvl w:ilvl="0" w:tplc="D5E0AC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6088D"/>
    <w:multiLevelType w:val="hybridMultilevel"/>
    <w:tmpl w:val="A7027C64"/>
    <w:lvl w:ilvl="0" w:tplc="F1A04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60F14D91"/>
    <w:multiLevelType w:val="hybridMultilevel"/>
    <w:tmpl w:val="3906E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60E29"/>
    <w:multiLevelType w:val="hybridMultilevel"/>
    <w:tmpl w:val="A1E6A460"/>
    <w:lvl w:ilvl="0" w:tplc="0D0C050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6E79B8"/>
    <w:multiLevelType w:val="hybridMultilevel"/>
    <w:tmpl w:val="3C9CAC9C"/>
    <w:lvl w:ilvl="0" w:tplc="E0467CC6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  <w:b w:val="0"/>
        <w:color w:val="FF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90F"/>
    <w:rsid w:val="00001E13"/>
    <w:rsid w:val="00064E9D"/>
    <w:rsid w:val="000E4A74"/>
    <w:rsid w:val="001072DA"/>
    <w:rsid w:val="001806CE"/>
    <w:rsid w:val="00186CF5"/>
    <w:rsid w:val="001F67BD"/>
    <w:rsid w:val="0020471F"/>
    <w:rsid w:val="00255043"/>
    <w:rsid w:val="00295DF4"/>
    <w:rsid w:val="003303B0"/>
    <w:rsid w:val="0039190F"/>
    <w:rsid w:val="003A1C81"/>
    <w:rsid w:val="00457267"/>
    <w:rsid w:val="004A6C91"/>
    <w:rsid w:val="004C3AC3"/>
    <w:rsid w:val="00543288"/>
    <w:rsid w:val="005459D4"/>
    <w:rsid w:val="0057524D"/>
    <w:rsid w:val="005852D6"/>
    <w:rsid w:val="00586DD6"/>
    <w:rsid w:val="00594AB6"/>
    <w:rsid w:val="005A6576"/>
    <w:rsid w:val="005A6D87"/>
    <w:rsid w:val="00674361"/>
    <w:rsid w:val="0076628E"/>
    <w:rsid w:val="007B5BD4"/>
    <w:rsid w:val="007B7140"/>
    <w:rsid w:val="007C6768"/>
    <w:rsid w:val="007C7BA4"/>
    <w:rsid w:val="007D3894"/>
    <w:rsid w:val="007E6C5B"/>
    <w:rsid w:val="007F4FE3"/>
    <w:rsid w:val="00802DBB"/>
    <w:rsid w:val="008B279B"/>
    <w:rsid w:val="00911B97"/>
    <w:rsid w:val="00995A1E"/>
    <w:rsid w:val="009B402F"/>
    <w:rsid w:val="00A35091"/>
    <w:rsid w:val="00A5122F"/>
    <w:rsid w:val="00AD59E3"/>
    <w:rsid w:val="00C10CBF"/>
    <w:rsid w:val="00C14C5E"/>
    <w:rsid w:val="00C155DB"/>
    <w:rsid w:val="00C6251A"/>
    <w:rsid w:val="00C90629"/>
    <w:rsid w:val="00CA7656"/>
    <w:rsid w:val="00CF0DA0"/>
    <w:rsid w:val="00D34BB0"/>
    <w:rsid w:val="00D37C00"/>
    <w:rsid w:val="00D86CEB"/>
    <w:rsid w:val="00E44A97"/>
    <w:rsid w:val="00ED61B3"/>
    <w:rsid w:val="00EF583D"/>
    <w:rsid w:val="00FC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heading 3"/>
    <w:basedOn w:val="a"/>
    <w:link w:val="30"/>
    <w:uiPriority w:val="9"/>
    <w:semiHidden/>
    <w:unhideWhenUsed/>
    <w:qFormat/>
    <w:rsid w:val="00EF583D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EF583D"/>
    <w:pPr>
      <w:suppressAutoHyphens w:val="0"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19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19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0F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No Spacing"/>
    <w:uiPriority w:val="99"/>
    <w:qFormat/>
    <w:rsid w:val="0039190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3919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391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39190F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39190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ody Text"/>
    <w:basedOn w:val="a"/>
    <w:link w:val="1"/>
    <w:rsid w:val="0039190F"/>
    <w:pPr>
      <w:jc w:val="both"/>
    </w:pPr>
    <w:rPr>
      <w:sz w:val="28"/>
    </w:rPr>
  </w:style>
  <w:style w:type="character" w:customStyle="1" w:styleId="a9">
    <w:name w:val="Основной текст Знак"/>
    <w:basedOn w:val="a0"/>
    <w:uiPriority w:val="99"/>
    <w:semiHidden/>
    <w:rsid w:val="0039190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Основной текст Знак1"/>
    <w:basedOn w:val="a0"/>
    <w:link w:val="a8"/>
    <w:rsid w:val="0039190F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EF58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58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F58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58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EF58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8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e">
    <w:name w:val="Normal (Web)"/>
    <w:basedOn w:val="a"/>
    <w:uiPriority w:val="99"/>
    <w:unhideWhenUsed/>
    <w:rsid w:val="00EF583D"/>
    <w:pPr>
      <w:suppressAutoHyphens w:val="0"/>
      <w:spacing w:after="168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B714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3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10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BUX</cp:lastModifiedBy>
  <cp:revision>41</cp:revision>
  <cp:lastPrinted>2022-11-09T09:49:00Z</cp:lastPrinted>
  <dcterms:created xsi:type="dcterms:W3CDTF">2019-01-24T11:11:00Z</dcterms:created>
  <dcterms:modified xsi:type="dcterms:W3CDTF">2022-11-11T11:13:00Z</dcterms:modified>
</cp:coreProperties>
</file>