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03" w:rsidRPr="006B2F03" w:rsidRDefault="006B2F03" w:rsidP="006B2F03">
      <w:pPr>
        <w:jc w:val="center"/>
      </w:pPr>
      <w:r>
        <w:rPr>
          <w:noProof/>
          <w:lang w:eastAsia="ru-RU"/>
        </w:rPr>
        <w:drawing>
          <wp:inline distT="0" distB="0" distL="0" distR="0" wp14:anchorId="273BFC97" wp14:editId="4355F310">
            <wp:extent cx="600075" cy="870585"/>
            <wp:effectExtent l="0" t="0" r="9525" b="5715"/>
            <wp:docPr id="4" name="Рисунок 4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F03" w:rsidRPr="006B2F03" w:rsidRDefault="006B2F03" w:rsidP="006B2F03">
      <w:pPr>
        <w:jc w:val="center"/>
      </w:pPr>
    </w:p>
    <w:p w:rsidR="006B2F03" w:rsidRPr="006B2F03" w:rsidRDefault="006B2F03" w:rsidP="006B2F03">
      <w:pPr>
        <w:jc w:val="center"/>
        <w:rPr>
          <w:b/>
          <w:sz w:val="24"/>
          <w:szCs w:val="24"/>
          <w:lang w:eastAsia="ru-RU"/>
        </w:rPr>
      </w:pPr>
      <w:r w:rsidRPr="006B2F03">
        <w:rPr>
          <w:b/>
          <w:sz w:val="24"/>
          <w:szCs w:val="24"/>
          <w:lang w:eastAsia="ru-RU"/>
        </w:rPr>
        <w:t>Ханты - Мансийский автономный округ – Югра</w:t>
      </w:r>
    </w:p>
    <w:p w:rsidR="006B2F03" w:rsidRPr="006B2F03" w:rsidRDefault="006B2F03" w:rsidP="006B2F03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  <w:r w:rsidRPr="006B2F03">
        <w:rPr>
          <w:b/>
          <w:sz w:val="24"/>
          <w:szCs w:val="24"/>
          <w:lang w:eastAsia="ru-RU"/>
        </w:rPr>
        <w:t>Советский район</w:t>
      </w:r>
    </w:p>
    <w:p w:rsidR="006B2F03" w:rsidRPr="006B2F03" w:rsidRDefault="006B2F03" w:rsidP="006B2F03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</w:p>
    <w:p w:rsidR="006B2F03" w:rsidRPr="006B2F03" w:rsidRDefault="006B2F03" w:rsidP="006B2F03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6B2F03">
        <w:rPr>
          <w:b/>
          <w:sz w:val="28"/>
          <w:szCs w:val="28"/>
          <w:lang w:eastAsia="ru-RU"/>
        </w:rPr>
        <w:t xml:space="preserve">АДМИНИСТРАЦИЯ </w:t>
      </w:r>
    </w:p>
    <w:p w:rsidR="006B2F03" w:rsidRPr="006B2F03" w:rsidRDefault="006B2F03" w:rsidP="006B2F03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6B2F03">
        <w:rPr>
          <w:b/>
          <w:sz w:val="28"/>
          <w:szCs w:val="28"/>
          <w:lang w:eastAsia="ru-RU"/>
        </w:rPr>
        <w:t xml:space="preserve">ГОРОДСКОГО ПОСЕЛЕНИЯ </w:t>
      </w:r>
      <w:proofErr w:type="gramStart"/>
      <w:r w:rsidRPr="006B2F03">
        <w:rPr>
          <w:b/>
          <w:sz w:val="28"/>
          <w:szCs w:val="28"/>
          <w:lang w:eastAsia="ru-RU"/>
        </w:rPr>
        <w:t>ТАЁЖНЫЙ</w:t>
      </w:r>
      <w:proofErr w:type="gramEnd"/>
    </w:p>
    <w:p w:rsidR="006B2F03" w:rsidRPr="006B2F03" w:rsidRDefault="006B2F03" w:rsidP="006B2F03">
      <w:pPr>
        <w:pBdr>
          <w:bottom w:val="single" w:sz="12" w:space="1" w:color="auto"/>
        </w:pBdr>
        <w:spacing w:line="0" w:lineRule="atLeast"/>
        <w:jc w:val="center"/>
        <w:rPr>
          <w:b/>
          <w:sz w:val="24"/>
          <w:szCs w:val="24"/>
          <w:lang w:eastAsia="ru-RU"/>
        </w:rPr>
      </w:pPr>
    </w:p>
    <w:p w:rsidR="006B2F03" w:rsidRPr="006B2F03" w:rsidRDefault="006B2F03" w:rsidP="006B2F03">
      <w:pPr>
        <w:jc w:val="center"/>
        <w:rPr>
          <w:b/>
          <w:lang w:eastAsia="ru-RU"/>
        </w:rPr>
      </w:pPr>
    </w:p>
    <w:p w:rsidR="006B2F03" w:rsidRPr="006B2F03" w:rsidRDefault="006B2F03" w:rsidP="006B2F03">
      <w:pPr>
        <w:jc w:val="center"/>
        <w:rPr>
          <w:b/>
          <w:sz w:val="40"/>
          <w:szCs w:val="40"/>
          <w:lang w:eastAsia="ru-RU"/>
        </w:rPr>
      </w:pPr>
      <w:r w:rsidRPr="006B2F03">
        <w:rPr>
          <w:b/>
          <w:sz w:val="40"/>
          <w:szCs w:val="40"/>
          <w:lang w:eastAsia="ru-RU"/>
        </w:rPr>
        <w:t xml:space="preserve">ПОСТАНОВЛЕНИЕ </w:t>
      </w:r>
    </w:p>
    <w:p w:rsidR="006B2F03" w:rsidRPr="006B2F03" w:rsidRDefault="006B2F03" w:rsidP="006B2F03">
      <w:pPr>
        <w:tabs>
          <w:tab w:val="left" w:pos="900"/>
        </w:tabs>
        <w:jc w:val="both"/>
      </w:pPr>
      <w:r w:rsidRPr="006B2F03">
        <w:rPr>
          <w:sz w:val="24"/>
          <w:szCs w:val="24"/>
        </w:rPr>
        <w:t xml:space="preserve">« </w:t>
      </w:r>
      <w:r w:rsidR="00FA0349">
        <w:rPr>
          <w:sz w:val="24"/>
          <w:szCs w:val="24"/>
        </w:rPr>
        <w:t>11</w:t>
      </w:r>
      <w:r w:rsidRPr="006B2F03">
        <w:rPr>
          <w:sz w:val="24"/>
          <w:szCs w:val="24"/>
        </w:rPr>
        <w:t xml:space="preserve">» </w:t>
      </w:r>
      <w:r w:rsidR="00FA0349">
        <w:rPr>
          <w:sz w:val="24"/>
          <w:szCs w:val="24"/>
        </w:rPr>
        <w:t>апреля</w:t>
      </w:r>
      <w:r w:rsidRPr="006B2F03">
        <w:rPr>
          <w:sz w:val="24"/>
          <w:szCs w:val="24"/>
        </w:rPr>
        <w:t xml:space="preserve">  202</w:t>
      </w:r>
      <w:r w:rsidR="00FA0349">
        <w:rPr>
          <w:sz w:val="24"/>
          <w:szCs w:val="24"/>
        </w:rPr>
        <w:t>3</w:t>
      </w:r>
      <w:r w:rsidRPr="006B2F03">
        <w:rPr>
          <w:sz w:val="24"/>
          <w:szCs w:val="24"/>
        </w:rPr>
        <w:t xml:space="preserve"> года</w:t>
      </w:r>
      <w:r w:rsidRPr="006B2F03">
        <w:rPr>
          <w:sz w:val="24"/>
          <w:szCs w:val="24"/>
        </w:rPr>
        <w:tab/>
      </w:r>
      <w:r w:rsidRPr="006B2F03">
        <w:rPr>
          <w:sz w:val="24"/>
          <w:szCs w:val="24"/>
        </w:rPr>
        <w:tab/>
        <w:t xml:space="preserve">                                                                                        № </w:t>
      </w:r>
      <w:r w:rsidR="00FA0349">
        <w:rPr>
          <w:sz w:val="24"/>
          <w:szCs w:val="24"/>
        </w:rPr>
        <w:t>49</w:t>
      </w:r>
    </w:p>
    <w:p w:rsidR="006B2F03" w:rsidRPr="006B2F03" w:rsidRDefault="006B2F03" w:rsidP="006B2F03">
      <w:pPr>
        <w:jc w:val="both"/>
        <w:rPr>
          <w:sz w:val="24"/>
          <w:szCs w:val="24"/>
        </w:rPr>
      </w:pPr>
    </w:p>
    <w:p w:rsidR="006B2F03" w:rsidRPr="006B2F03" w:rsidRDefault="006B2F03" w:rsidP="006B2F03">
      <w:pPr>
        <w:jc w:val="both"/>
        <w:rPr>
          <w:sz w:val="24"/>
          <w:szCs w:val="24"/>
        </w:rPr>
      </w:pPr>
    </w:p>
    <w:p w:rsidR="003B2236" w:rsidRPr="00081954" w:rsidRDefault="003B2236" w:rsidP="003B2236">
      <w:pPr>
        <w:ind w:right="5102"/>
        <w:jc w:val="both"/>
        <w:rPr>
          <w:sz w:val="24"/>
          <w:szCs w:val="24"/>
        </w:rPr>
      </w:pPr>
      <w:r w:rsidRPr="00081954"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081954">
        <w:rPr>
          <w:sz w:val="24"/>
          <w:szCs w:val="24"/>
        </w:rPr>
        <w:t>г.п</w:t>
      </w:r>
      <w:proofErr w:type="spellEnd"/>
      <w:r w:rsidRPr="00081954">
        <w:rPr>
          <w:sz w:val="24"/>
          <w:szCs w:val="24"/>
        </w:rPr>
        <w:t xml:space="preserve">. </w:t>
      </w:r>
      <w:proofErr w:type="gramStart"/>
      <w:r w:rsidRPr="00081954">
        <w:rPr>
          <w:sz w:val="24"/>
          <w:szCs w:val="24"/>
        </w:rPr>
        <w:t>Таёжный</w:t>
      </w:r>
      <w:proofErr w:type="gramEnd"/>
      <w:r w:rsidRPr="00081954">
        <w:rPr>
          <w:sz w:val="24"/>
          <w:szCs w:val="24"/>
        </w:rPr>
        <w:t xml:space="preserve"> № 277 от 14.11.2018 </w:t>
      </w:r>
      <w:r w:rsidRPr="00081954">
        <w:rPr>
          <w:color w:val="000000"/>
          <w:sz w:val="24"/>
          <w:szCs w:val="24"/>
          <w:lang w:eastAsia="ru-RU"/>
        </w:rPr>
        <w:t xml:space="preserve">«О  муниципальной программе </w:t>
      </w:r>
      <w:r w:rsidRPr="00081954">
        <w:rPr>
          <w:sz w:val="24"/>
          <w:szCs w:val="24"/>
        </w:rPr>
        <w:t>«</w:t>
      </w:r>
      <w:r w:rsidRPr="00081954">
        <w:rPr>
          <w:color w:val="000000"/>
          <w:sz w:val="24"/>
          <w:szCs w:val="24"/>
          <w:lang w:eastAsia="ru-RU"/>
        </w:rPr>
        <w:t>Формирование комфортной городской среды на территории городского поселения Таёжный»»</w:t>
      </w:r>
    </w:p>
    <w:p w:rsidR="003B2236" w:rsidRPr="00081954" w:rsidRDefault="003B2236" w:rsidP="003B2236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3B2236" w:rsidRPr="00081954" w:rsidRDefault="003B2236" w:rsidP="003B2236">
      <w:pPr>
        <w:suppressAutoHyphens w:val="0"/>
        <w:ind w:firstLine="567"/>
        <w:jc w:val="both"/>
      </w:pPr>
      <w:r w:rsidRPr="00081954">
        <w:rPr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 w:rsidRPr="00081954">
        <w:rPr>
          <w:color w:val="000000"/>
          <w:sz w:val="24"/>
          <w:szCs w:val="24"/>
          <w:lang w:eastAsia="ru-RU"/>
        </w:rPr>
        <w:t>Таёжный</w:t>
      </w:r>
      <w:proofErr w:type="gramEnd"/>
      <w:r w:rsidRPr="00081954">
        <w:rPr>
          <w:color w:val="000000"/>
          <w:sz w:val="24"/>
          <w:szCs w:val="24"/>
          <w:lang w:eastAsia="ru-RU"/>
        </w:rPr>
        <w:t xml:space="preserve">, </w:t>
      </w:r>
      <w:r w:rsidRPr="00081954">
        <w:rPr>
          <w:rFonts w:eastAsia="Calibri"/>
          <w:sz w:val="24"/>
          <w:szCs w:val="24"/>
          <w:lang w:eastAsia="ru-RU"/>
        </w:rPr>
        <w:t xml:space="preserve">постановлением администрации </w:t>
      </w:r>
      <w:r w:rsidRPr="00081954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081954">
        <w:rPr>
          <w:rFonts w:eastAsia="Calibri"/>
          <w:sz w:val="24"/>
          <w:szCs w:val="24"/>
          <w:lang w:eastAsia="ru-RU"/>
        </w:rPr>
        <w:t xml:space="preserve"> от 18.10.2018 № 254 «</w:t>
      </w:r>
      <w:r w:rsidRPr="00081954">
        <w:rPr>
          <w:sz w:val="24"/>
          <w:szCs w:val="24"/>
        </w:rPr>
        <w:t xml:space="preserve">О модельной муниципальной программе </w:t>
      </w:r>
      <w:r w:rsidRPr="00081954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081954">
        <w:rPr>
          <w:sz w:val="24"/>
          <w:szCs w:val="24"/>
        </w:rPr>
        <w:t xml:space="preserve">, </w:t>
      </w:r>
      <w:r w:rsidRPr="00081954">
        <w:rPr>
          <w:sz w:val="24"/>
          <w:szCs w:val="24"/>
          <w:lang w:eastAsia="en-US"/>
        </w:rPr>
        <w:t xml:space="preserve">порядке формирования, утверждения и реализации муниципальных программ </w:t>
      </w:r>
      <w:r w:rsidRPr="00081954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Pr="00081954">
        <w:rPr>
          <w:color w:val="000000"/>
          <w:sz w:val="24"/>
          <w:szCs w:val="24"/>
          <w:lang w:eastAsia="ru-RU"/>
        </w:rPr>
        <w:t>Таёжный</w:t>
      </w:r>
      <w:proofErr w:type="gramEnd"/>
      <w:r w:rsidRPr="00081954">
        <w:rPr>
          <w:color w:val="000000"/>
          <w:sz w:val="24"/>
          <w:szCs w:val="24"/>
          <w:lang w:eastAsia="ru-RU"/>
        </w:rPr>
        <w:t>»:</w:t>
      </w:r>
    </w:p>
    <w:p w:rsidR="003B2236" w:rsidRPr="00081954" w:rsidRDefault="003B2236" w:rsidP="003B2236">
      <w:pPr>
        <w:suppressAutoHyphens w:val="0"/>
        <w:ind w:firstLine="567"/>
        <w:contextualSpacing/>
        <w:jc w:val="both"/>
        <w:rPr>
          <w:rFonts w:eastAsiaTheme="minorHAnsi"/>
          <w:color w:val="000000"/>
          <w:sz w:val="24"/>
          <w:szCs w:val="24"/>
          <w:lang w:val="x-none" w:eastAsia="ru-RU"/>
        </w:rPr>
      </w:pPr>
    </w:p>
    <w:p w:rsidR="003B2236" w:rsidRPr="00081954" w:rsidRDefault="003B2236" w:rsidP="003B2236">
      <w:pPr>
        <w:suppressAutoHyphens w:val="0"/>
        <w:ind w:firstLine="567"/>
        <w:contextualSpacing/>
        <w:jc w:val="both"/>
        <w:rPr>
          <w:rFonts w:eastAsiaTheme="minorHAnsi"/>
          <w:lang w:val="x-none"/>
        </w:rPr>
      </w:pPr>
      <w:r w:rsidRPr="00081954">
        <w:rPr>
          <w:rFonts w:eastAsiaTheme="minorHAnsi"/>
          <w:color w:val="000000"/>
          <w:sz w:val="24"/>
          <w:szCs w:val="24"/>
          <w:lang w:val="x-none" w:eastAsia="ru-RU"/>
        </w:rPr>
        <w:t>1. Внести изменения в постановление администрации городского поселения Таёжный 2</w:t>
      </w:r>
      <w:r w:rsidRPr="00081954">
        <w:rPr>
          <w:rFonts w:eastAsiaTheme="minorHAnsi"/>
          <w:color w:val="000000"/>
          <w:sz w:val="24"/>
          <w:szCs w:val="24"/>
          <w:lang w:eastAsia="ru-RU"/>
        </w:rPr>
        <w:t>77</w:t>
      </w:r>
      <w:r w:rsidRPr="00081954">
        <w:rPr>
          <w:rFonts w:eastAsiaTheme="minorHAnsi"/>
          <w:color w:val="000000"/>
          <w:sz w:val="24"/>
          <w:szCs w:val="24"/>
          <w:lang w:val="x-none" w:eastAsia="ru-RU"/>
        </w:rPr>
        <w:t xml:space="preserve"> от 14.11.2018 г.</w:t>
      </w:r>
      <w:r w:rsidRPr="00081954">
        <w:rPr>
          <w:rFonts w:eastAsiaTheme="minorHAnsi"/>
          <w:color w:val="000000"/>
          <w:sz w:val="24"/>
          <w:szCs w:val="24"/>
          <w:lang w:eastAsia="ru-RU"/>
        </w:rPr>
        <w:t xml:space="preserve"> </w:t>
      </w:r>
      <w:r w:rsidRPr="00081954">
        <w:rPr>
          <w:rFonts w:eastAsiaTheme="minorHAnsi"/>
          <w:color w:val="000000"/>
          <w:sz w:val="24"/>
          <w:szCs w:val="24"/>
          <w:lang w:val="x-none" w:eastAsia="ru-RU"/>
        </w:rPr>
        <w:t>«</w:t>
      </w:r>
      <w:r w:rsidRPr="00081954">
        <w:rPr>
          <w:rFonts w:eastAsiaTheme="minorHAnsi"/>
          <w:sz w:val="22"/>
          <w:szCs w:val="22"/>
          <w:lang w:val="x-none"/>
        </w:rPr>
        <w:t xml:space="preserve"> </w:t>
      </w:r>
      <w:r w:rsidRPr="00081954">
        <w:rPr>
          <w:rFonts w:eastAsiaTheme="minorHAnsi"/>
          <w:color w:val="000000"/>
          <w:sz w:val="24"/>
          <w:szCs w:val="24"/>
          <w:lang w:val="x-none" w:eastAsia="ru-RU"/>
        </w:rPr>
        <w:t>Формирование комфортной городской среды на территории городского поселения Таёжный» изложив приложение в новой редакции (приложение).</w:t>
      </w:r>
    </w:p>
    <w:p w:rsidR="003B2236" w:rsidRPr="00081954" w:rsidRDefault="003B2236" w:rsidP="003B2236">
      <w:pPr>
        <w:suppressAutoHyphens w:val="0"/>
        <w:ind w:firstLine="567"/>
        <w:jc w:val="both"/>
      </w:pPr>
      <w:r w:rsidRPr="00081954">
        <w:rPr>
          <w:color w:val="000000"/>
          <w:sz w:val="24"/>
          <w:szCs w:val="24"/>
          <w:lang w:eastAsia="ru-RU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081954">
        <w:rPr>
          <w:color w:val="000000"/>
          <w:sz w:val="24"/>
          <w:szCs w:val="24"/>
          <w:lang w:eastAsia="ru-RU"/>
        </w:rPr>
        <w:t>Таёжный</w:t>
      </w:r>
      <w:proofErr w:type="gramEnd"/>
      <w:r w:rsidRPr="00081954">
        <w:rPr>
          <w:color w:val="000000"/>
          <w:sz w:val="24"/>
          <w:szCs w:val="24"/>
          <w:lang w:eastAsia="ru-RU"/>
        </w:rPr>
        <w:t xml:space="preserve">. </w:t>
      </w:r>
    </w:p>
    <w:p w:rsidR="003B2236" w:rsidRPr="00081954" w:rsidRDefault="003B2236" w:rsidP="003B2236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081954">
        <w:rPr>
          <w:color w:val="000000"/>
          <w:sz w:val="24"/>
          <w:szCs w:val="24"/>
          <w:lang w:eastAsia="ru-RU"/>
        </w:rPr>
        <w:t xml:space="preserve">3. Настоящее постановление вступает в силу </w:t>
      </w:r>
      <w:proofErr w:type="gramStart"/>
      <w:r w:rsidRPr="00081954">
        <w:rPr>
          <w:color w:val="000000"/>
          <w:sz w:val="24"/>
          <w:szCs w:val="24"/>
          <w:lang w:eastAsia="ru-RU"/>
        </w:rPr>
        <w:t xml:space="preserve">с </w:t>
      </w:r>
      <w:r w:rsidR="00FA0349">
        <w:rPr>
          <w:color w:val="000000"/>
          <w:sz w:val="24"/>
          <w:szCs w:val="24"/>
          <w:lang w:eastAsia="ru-RU"/>
        </w:rPr>
        <w:t>даты подписания</w:t>
      </w:r>
      <w:proofErr w:type="gramEnd"/>
      <w:r w:rsidRPr="00081954">
        <w:rPr>
          <w:color w:val="000000"/>
          <w:sz w:val="24"/>
          <w:szCs w:val="24"/>
          <w:lang w:eastAsia="ru-RU"/>
        </w:rPr>
        <w:t>.</w:t>
      </w:r>
    </w:p>
    <w:p w:rsidR="006B2F03" w:rsidRPr="006B2F03" w:rsidRDefault="006B2F03" w:rsidP="006B2F03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6B2F03" w:rsidRPr="006B2F03" w:rsidRDefault="006B2F03" w:rsidP="006B2F03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6B2F03" w:rsidRPr="006B2F03" w:rsidRDefault="006B2F03" w:rsidP="006B2F03">
      <w:pPr>
        <w:jc w:val="both"/>
        <w:rPr>
          <w:sz w:val="24"/>
          <w:szCs w:val="24"/>
        </w:rPr>
      </w:pPr>
    </w:p>
    <w:p w:rsidR="006B2F03" w:rsidRDefault="00FA0349" w:rsidP="006B2F03"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 г</w:t>
      </w:r>
      <w:r w:rsidR="006B2F03" w:rsidRPr="006B2F03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6B2F03" w:rsidRPr="006B2F03">
        <w:rPr>
          <w:sz w:val="24"/>
          <w:szCs w:val="24"/>
        </w:rPr>
        <w:t xml:space="preserve"> </w:t>
      </w:r>
      <w:r w:rsidR="006B2F03" w:rsidRPr="006B2F03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="006B2F03" w:rsidRPr="006B2F03">
        <w:rPr>
          <w:color w:val="000000"/>
          <w:sz w:val="24"/>
          <w:szCs w:val="24"/>
          <w:lang w:eastAsia="ru-RU"/>
        </w:rPr>
        <w:t>Таёжный</w:t>
      </w:r>
      <w:proofErr w:type="gramEnd"/>
      <w:r w:rsidR="006B2F03" w:rsidRPr="006B2F03">
        <w:rPr>
          <w:color w:val="000000"/>
          <w:sz w:val="24"/>
          <w:szCs w:val="24"/>
          <w:lang w:eastAsia="ru-RU"/>
        </w:rPr>
        <w:t xml:space="preserve">                                                   </w:t>
      </w:r>
      <w:r>
        <w:rPr>
          <w:color w:val="000000"/>
          <w:sz w:val="24"/>
          <w:szCs w:val="24"/>
          <w:lang w:eastAsia="ru-RU"/>
        </w:rPr>
        <w:t xml:space="preserve">           Ю.Е. Хафизова</w:t>
      </w: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6B2F03" w:rsidRDefault="006B2F03" w:rsidP="002D352A">
      <w:pPr>
        <w:jc w:val="right"/>
        <w:rPr>
          <w:sz w:val="24"/>
          <w:szCs w:val="24"/>
        </w:rPr>
      </w:pPr>
    </w:p>
    <w:p w:rsidR="002D352A" w:rsidRPr="00114233" w:rsidRDefault="0081257A" w:rsidP="002D352A">
      <w:pPr>
        <w:jc w:val="right"/>
      </w:pPr>
      <w:r>
        <w:rPr>
          <w:sz w:val="24"/>
          <w:szCs w:val="24"/>
        </w:rPr>
        <w:lastRenderedPageBreak/>
        <w:t>П</w:t>
      </w:r>
      <w:r w:rsidR="002D352A" w:rsidRPr="00114233">
        <w:rPr>
          <w:sz w:val="24"/>
          <w:szCs w:val="24"/>
        </w:rPr>
        <w:t>риложение</w:t>
      </w:r>
    </w:p>
    <w:p w:rsidR="002D352A" w:rsidRPr="00114233" w:rsidRDefault="002D352A" w:rsidP="002D352A">
      <w:pPr>
        <w:jc w:val="right"/>
        <w:rPr>
          <w:sz w:val="24"/>
          <w:szCs w:val="24"/>
        </w:rPr>
      </w:pPr>
      <w:r w:rsidRPr="00114233">
        <w:rPr>
          <w:sz w:val="24"/>
          <w:szCs w:val="24"/>
        </w:rPr>
        <w:t xml:space="preserve">к постановлению администрации </w:t>
      </w:r>
    </w:p>
    <w:p w:rsidR="002D352A" w:rsidRPr="00114233" w:rsidRDefault="002D352A" w:rsidP="002D352A">
      <w:pPr>
        <w:jc w:val="right"/>
      </w:pPr>
      <w:r w:rsidRPr="00114233">
        <w:rPr>
          <w:sz w:val="24"/>
          <w:szCs w:val="24"/>
        </w:rPr>
        <w:t>городского поселения Таёжный</w:t>
      </w:r>
    </w:p>
    <w:p w:rsidR="002D352A" w:rsidRPr="00114233" w:rsidRDefault="002D352A" w:rsidP="002D352A">
      <w:pPr>
        <w:jc w:val="right"/>
      </w:pPr>
      <w:r w:rsidRPr="00114233">
        <w:rPr>
          <w:sz w:val="24"/>
          <w:szCs w:val="24"/>
        </w:rPr>
        <w:t>от</w:t>
      </w:r>
      <w:r w:rsidR="008B5C16">
        <w:rPr>
          <w:sz w:val="24"/>
          <w:szCs w:val="24"/>
        </w:rPr>
        <w:t xml:space="preserve"> </w:t>
      </w:r>
      <w:r w:rsidR="00C631CB">
        <w:rPr>
          <w:sz w:val="24"/>
          <w:szCs w:val="24"/>
        </w:rPr>
        <w:t xml:space="preserve"> </w:t>
      </w:r>
      <w:r w:rsidR="00FA0349">
        <w:rPr>
          <w:sz w:val="24"/>
          <w:szCs w:val="24"/>
        </w:rPr>
        <w:t>11</w:t>
      </w:r>
      <w:r w:rsidR="00362FF5">
        <w:rPr>
          <w:sz w:val="24"/>
          <w:szCs w:val="24"/>
        </w:rPr>
        <w:t xml:space="preserve"> </w:t>
      </w:r>
      <w:r w:rsidR="00FA0349">
        <w:rPr>
          <w:sz w:val="24"/>
          <w:szCs w:val="24"/>
        </w:rPr>
        <w:t>апреля</w:t>
      </w:r>
      <w:r w:rsidR="00C631CB">
        <w:rPr>
          <w:sz w:val="24"/>
          <w:szCs w:val="24"/>
        </w:rPr>
        <w:t xml:space="preserve">  </w:t>
      </w:r>
      <w:r w:rsidR="00CC3EC5">
        <w:rPr>
          <w:sz w:val="24"/>
          <w:szCs w:val="24"/>
        </w:rPr>
        <w:t>202</w:t>
      </w:r>
      <w:r w:rsidR="00FA0349">
        <w:rPr>
          <w:sz w:val="24"/>
          <w:szCs w:val="24"/>
        </w:rPr>
        <w:t>3</w:t>
      </w:r>
      <w:r w:rsidR="0026277A" w:rsidRPr="00114233">
        <w:rPr>
          <w:sz w:val="24"/>
          <w:szCs w:val="24"/>
        </w:rPr>
        <w:t xml:space="preserve">  №</w:t>
      </w:r>
      <w:r w:rsidR="00140EDB">
        <w:rPr>
          <w:sz w:val="24"/>
          <w:szCs w:val="24"/>
        </w:rPr>
        <w:t xml:space="preserve"> </w:t>
      </w:r>
      <w:r w:rsidR="00FA0349">
        <w:rPr>
          <w:sz w:val="24"/>
          <w:szCs w:val="24"/>
        </w:rPr>
        <w:t>49</w:t>
      </w:r>
      <w:r w:rsidR="00C631CB">
        <w:rPr>
          <w:sz w:val="24"/>
          <w:szCs w:val="24"/>
        </w:rPr>
        <w:t xml:space="preserve">   </w:t>
      </w: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  <w:rPr>
          <w:sz w:val="24"/>
          <w:szCs w:val="24"/>
        </w:rPr>
      </w:pPr>
    </w:p>
    <w:p w:rsidR="002D352A" w:rsidRPr="00114233" w:rsidRDefault="002D352A" w:rsidP="002D352A">
      <w:pPr>
        <w:ind w:left="567"/>
        <w:jc w:val="center"/>
      </w:pPr>
    </w:p>
    <w:p w:rsidR="002D352A" w:rsidRPr="00114233" w:rsidRDefault="002D352A" w:rsidP="002D352A">
      <w:pPr>
        <w:ind w:left="567"/>
        <w:jc w:val="center"/>
        <w:rPr>
          <w:sz w:val="28"/>
          <w:szCs w:val="28"/>
        </w:rPr>
      </w:pPr>
    </w:p>
    <w:p w:rsidR="002D352A" w:rsidRPr="00114233" w:rsidRDefault="002D352A" w:rsidP="002D352A">
      <w:pPr>
        <w:ind w:left="567"/>
        <w:jc w:val="center"/>
        <w:rPr>
          <w:b/>
          <w:sz w:val="28"/>
          <w:szCs w:val="28"/>
        </w:rPr>
      </w:pPr>
    </w:p>
    <w:p w:rsidR="002D352A" w:rsidRPr="00114233" w:rsidRDefault="002D352A" w:rsidP="002D352A">
      <w:pPr>
        <w:jc w:val="center"/>
      </w:pPr>
      <w:r w:rsidRPr="00114233">
        <w:rPr>
          <w:b/>
          <w:sz w:val="28"/>
          <w:szCs w:val="28"/>
        </w:rPr>
        <w:t xml:space="preserve">Муниципальная программа </w:t>
      </w:r>
    </w:p>
    <w:p w:rsidR="002D352A" w:rsidRPr="00114233" w:rsidRDefault="002D352A" w:rsidP="002D352A">
      <w:pPr>
        <w:jc w:val="center"/>
        <w:rPr>
          <w:b/>
          <w:sz w:val="28"/>
          <w:szCs w:val="28"/>
        </w:rPr>
      </w:pPr>
      <w:r w:rsidRPr="00114233">
        <w:rPr>
          <w:b/>
          <w:color w:val="000000"/>
          <w:sz w:val="28"/>
          <w:szCs w:val="28"/>
          <w:lang w:eastAsia="ru-RU"/>
        </w:rPr>
        <w:t>«</w:t>
      </w:r>
      <w:r w:rsidRPr="00114233">
        <w:rPr>
          <w:b/>
          <w:sz w:val="28"/>
          <w:szCs w:val="28"/>
        </w:rPr>
        <w:t>Формирование комфортной городской среды</w:t>
      </w:r>
    </w:p>
    <w:p w:rsidR="002D352A" w:rsidRPr="00114233" w:rsidRDefault="002D352A" w:rsidP="002D352A">
      <w:pPr>
        <w:jc w:val="center"/>
      </w:pPr>
      <w:r w:rsidRPr="00114233">
        <w:rPr>
          <w:b/>
          <w:sz w:val="28"/>
          <w:szCs w:val="28"/>
        </w:rPr>
        <w:t>на территории городского поселения Таёжный</w:t>
      </w:r>
      <w:r w:rsidRPr="00114233">
        <w:rPr>
          <w:b/>
          <w:color w:val="000000"/>
          <w:sz w:val="28"/>
          <w:szCs w:val="28"/>
          <w:lang w:eastAsia="ru-RU"/>
        </w:rPr>
        <w:t>»</w:t>
      </w:r>
    </w:p>
    <w:p w:rsidR="002D352A" w:rsidRPr="00114233" w:rsidRDefault="002D352A" w:rsidP="002D352A"/>
    <w:p w:rsidR="002D352A" w:rsidRPr="00114233" w:rsidRDefault="002D352A" w:rsidP="002D352A"/>
    <w:p w:rsidR="002D352A" w:rsidRDefault="002D352A" w:rsidP="002D352A">
      <w:pPr>
        <w:suppressAutoHyphens w:val="0"/>
        <w:spacing w:after="200" w:line="276" w:lineRule="auto"/>
      </w:pPr>
      <w:r w:rsidRPr="00114233">
        <w:br w:type="page"/>
      </w:r>
    </w:p>
    <w:p w:rsidR="000C00FF" w:rsidRDefault="000C00FF" w:rsidP="00C631CB">
      <w:pPr>
        <w:pStyle w:val="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4"/>
          <w:szCs w:val="24"/>
        </w:rPr>
        <w:sectPr w:rsidR="000C00FF" w:rsidSect="000C00F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631CB" w:rsidRDefault="00362FF5" w:rsidP="00C631CB">
      <w:pPr>
        <w:pStyle w:val="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Паспорт</w:t>
      </w:r>
      <w:r w:rsidR="00C631CB">
        <w:rPr>
          <w:color w:val="000000"/>
          <w:sz w:val="24"/>
          <w:szCs w:val="24"/>
        </w:rPr>
        <w:t xml:space="preserve"> муниципальной программы городского поселения Таежный</w:t>
      </w:r>
    </w:p>
    <w:p w:rsidR="00C631CB" w:rsidRDefault="00C631CB" w:rsidP="00C631CB">
      <w:pPr>
        <w:pStyle w:val="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148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163"/>
        <w:gridCol w:w="4302"/>
        <w:gridCol w:w="1294"/>
        <w:gridCol w:w="908"/>
        <w:gridCol w:w="1181"/>
        <w:gridCol w:w="556"/>
        <w:gridCol w:w="436"/>
        <w:gridCol w:w="1134"/>
        <w:gridCol w:w="1134"/>
        <w:gridCol w:w="1168"/>
      </w:tblGrid>
      <w:tr w:rsidR="00C631CB" w:rsidRPr="00523719" w:rsidTr="00A33B81">
        <w:trPr>
          <w:trHeight w:val="475"/>
        </w:trPr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Наименование муниципальной программы</w:t>
            </w: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523719">
            <w:pPr>
              <w:pStyle w:val="ad"/>
              <w:jc w:val="both"/>
              <w:rPr>
                <w:iCs/>
              </w:rPr>
            </w:pPr>
            <w:r w:rsidRPr="00523719">
              <w:rPr>
                <w:iCs/>
              </w:rPr>
              <w:t> Формирование комфортной городской среды</w:t>
            </w:r>
            <w:r w:rsidR="00523719">
              <w:rPr>
                <w:iCs/>
              </w:rPr>
              <w:t xml:space="preserve"> </w:t>
            </w:r>
            <w:r w:rsidRPr="00523719">
              <w:rPr>
                <w:iCs/>
              </w:rPr>
              <w:t xml:space="preserve">на территории городского поселения </w:t>
            </w:r>
            <w:proofErr w:type="gramStart"/>
            <w:r w:rsidRPr="00523719">
              <w:rPr>
                <w:iCs/>
              </w:rPr>
              <w:t>Таёжный</w:t>
            </w:r>
            <w:proofErr w:type="gramEnd"/>
            <w:r w:rsidRPr="00523719">
              <w:rPr>
                <w:iCs/>
              </w:rPr>
              <w:t xml:space="preserve"> (далее программа).</w:t>
            </w:r>
          </w:p>
        </w:tc>
        <w:tc>
          <w:tcPr>
            <w:tcW w:w="39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24"/>
              <w:jc w:val="both"/>
            </w:pPr>
            <w:r w:rsidRPr="00523719">
              <w:t>Сроки реализации муниципальной программы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A33B81">
            <w:pPr>
              <w:pStyle w:val="ad"/>
              <w:spacing w:after="0"/>
              <w:jc w:val="both"/>
            </w:pPr>
            <w:r w:rsidRPr="00523719">
              <w:rPr>
                <w:lang w:eastAsia="en-US"/>
              </w:rPr>
              <w:t>2022 – 2025 годы и на период до 2030 года</w:t>
            </w:r>
          </w:p>
        </w:tc>
      </w:tr>
      <w:tr w:rsidR="00C631CB" w:rsidRPr="00523719" w:rsidTr="00A33B81">
        <w:trPr>
          <w:trHeight w:val="275"/>
        </w:trPr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Тип муниципальной программы</w:t>
            </w:r>
          </w:p>
        </w:tc>
        <w:tc>
          <w:tcPr>
            <w:tcW w:w="12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C631CB" w:rsidRPr="00523719" w:rsidRDefault="00523719" w:rsidP="00523719">
            <w:pPr>
              <w:pStyle w:val="ad"/>
              <w:spacing w:after="0"/>
              <w:jc w:val="both"/>
            </w:pPr>
            <w:r>
              <w:t>Муниципальная программа</w:t>
            </w:r>
          </w:p>
        </w:tc>
      </w:tr>
      <w:tr w:rsidR="00C631CB" w:rsidRPr="00523719" w:rsidTr="00A33B81">
        <w:trPr>
          <w:trHeight w:val="538"/>
        </w:trPr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Разработчик муниципальной программы</w:t>
            </w:r>
          </w:p>
        </w:tc>
        <w:tc>
          <w:tcPr>
            <w:tcW w:w="12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362FF5" w:rsidP="00523719">
            <w:pPr>
              <w:pStyle w:val="ad"/>
              <w:spacing w:after="0"/>
              <w:jc w:val="both"/>
            </w:pPr>
            <w:r w:rsidRPr="00523719">
              <w:t>Муниципальное бюджетное учреждение «Служба благоустройства»</w:t>
            </w:r>
          </w:p>
        </w:tc>
      </w:tr>
      <w:tr w:rsidR="00C631CB" w:rsidRPr="00523719" w:rsidTr="00A33B81">
        <w:trPr>
          <w:trHeight w:val="474"/>
        </w:trPr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Ответственный исполнитель муниципальной программы</w:t>
            </w:r>
          </w:p>
        </w:tc>
        <w:tc>
          <w:tcPr>
            <w:tcW w:w="12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362FF5" w:rsidP="00523719">
            <w:pPr>
              <w:pStyle w:val="ad"/>
              <w:spacing w:after="0"/>
              <w:jc w:val="both"/>
            </w:pPr>
            <w:r w:rsidRPr="00523719">
              <w:t>Муниципальное бюджетное учреждение «Служба благоустройства»</w:t>
            </w:r>
          </w:p>
        </w:tc>
      </w:tr>
      <w:tr w:rsidR="00C631CB" w:rsidRPr="00523719" w:rsidTr="00A33B81">
        <w:trPr>
          <w:trHeight w:val="446"/>
        </w:trPr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Цели муниципальной программы</w:t>
            </w:r>
          </w:p>
        </w:tc>
        <w:tc>
          <w:tcPr>
            <w:tcW w:w="12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719">
              <w:rPr>
                <w:rFonts w:ascii="Times New Roman" w:hAnsi="Times New Roman" w:cs="Times New Roman"/>
                <w:sz w:val="24"/>
                <w:szCs w:val="24"/>
              </w:rPr>
              <w:t>1. Создание комфортной городской среды</w:t>
            </w:r>
          </w:p>
          <w:p w:rsidR="00C631CB" w:rsidRPr="00523719" w:rsidRDefault="00C631CB" w:rsidP="00C631CB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7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городского поселения </w:t>
            </w:r>
            <w:proofErr w:type="gramStart"/>
            <w:r w:rsidRPr="00523719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</w:p>
          <w:p w:rsidR="00C631CB" w:rsidRPr="00523719" w:rsidRDefault="00C631CB" w:rsidP="00C631CB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719">
              <w:rPr>
                <w:rFonts w:ascii="Times New Roman" w:hAnsi="Times New Roman" w:cs="Times New Roman"/>
                <w:sz w:val="24"/>
                <w:szCs w:val="24"/>
              </w:rPr>
              <w:t xml:space="preserve">2. Совершенствование системы комплексного благоустройства городского поселения </w:t>
            </w:r>
            <w:proofErr w:type="gramStart"/>
            <w:r w:rsidRPr="00523719">
              <w:rPr>
                <w:rFonts w:ascii="Times New Roman" w:hAnsi="Times New Roman" w:cs="Times New Roman"/>
                <w:sz w:val="24"/>
                <w:szCs w:val="24"/>
              </w:rPr>
              <w:t>Таёжный</w:t>
            </w:r>
            <w:proofErr w:type="gramEnd"/>
            <w:r w:rsidRPr="0052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31CB" w:rsidRPr="00523719" w:rsidRDefault="00C631CB" w:rsidP="00C631CB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719">
              <w:rPr>
                <w:rFonts w:ascii="Times New Roman" w:hAnsi="Times New Roman" w:cs="Times New Roman"/>
                <w:sz w:val="24"/>
                <w:szCs w:val="24"/>
              </w:rPr>
              <w:t>3.Содержание и ремонт социально-значимых объектов.</w:t>
            </w:r>
          </w:p>
        </w:tc>
      </w:tr>
      <w:tr w:rsidR="00C631CB" w:rsidRPr="00523719" w:rsidTr="00A33B81">
        <w:trPr>
          <w:trHeight w:val="574"/>
        </w:trPr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Задачи муниципальной программы</w:t>
            </w:r>
          </w:p>
        </w:tc>
        <w:tc>
          <w:tcPr>
            <w:tcW w:w="12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 1. Организация благоустройства, озеленения территорий поселения, очистка и уборка территорий от мусора.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2. Содержание социально-значимых  объектов.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3. Повышение уровня благоустройства дворовых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и общественных территорий.</w:t>
            </w:r>
          </w:p>
        </w:tc>
      </w:tr>
      <w:tr w:rsidR="00C631CB" w:rsidRPr="00523719" w:rsidTr="00A33B81">
        <w:trPr>
          <w:trHeight w:val="584"/>
        </w:trPr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Основные мероприятия муниципальной программы</w:t>
            </w:r>
          </w:p>
        </w:tc>
        <w:tc>
          <w:tcPr>
            <w:tcW w:w="12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 xml:space="preserve">1. Озеленение территории городского поселения </w:t>
            </w:r>
            <w:proofErr w:type="gramStart"/>
            <w:r w:rsidRPr="00523719">
              <w:t>Таёжный</w:t>
            </w:r>
            <w:proofErr w:type="gramEnd"/>
            <w:r w:rsidRPr="00523719">
              <w:t xml:space="preserve"> (посадка деревьев и кустарников, устройство цветников).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 xml:space="preserve">2. Мероприятия по содержанию в чистоте территории поселения в </w:t>
            </w:r>
            <w:proofErr w:type="spellStart"/>
            <w:r w:rsidRPr="00523719">
              <w:t>т.ч</w:t>
            </w:r>
            <w:proofErr w:type="spellEnd"/>
            <w:r w:rsidRPr="00523719">
              <w:t>.: приобретение инвентаря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и материалов для уборки и благоустройства территории, оборудование контейнерных площадок, ремонт и приобретение контейнеров для ТБО, оплата договоров,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по благоустройству территории поселения,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 xml:space="preserve">в </w:t>
            </w:r>
            <w:proofErr w:type="spellStart"/>
            <w:r w:rsidRPr="00523719">
              <w:t>т.ч</w:t>
            </w:r>
            <w:proofErr w:type="spellEnd"/>
            <w:r w:rsidRPr="00523719">
              <w:t>. участие в программе по центру занятости.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3. Уборка несанкционированных свалок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 xml:space="preserve">на территории городского поселения </w:t>
            </w:r>
            <w:proofErr w:type="gramStart"/>
            <w:r w:rsidRPr="00523719">
              <w:t>Таёжный</w:t>
            </w:r>
            <w:proofErr w:type="gramEnd"/>
            <w:r w:rsidRPr="00523719">
              <w:t>.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4. Упорядочивание адресного хозяйства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 xml:space="preserve">в городском поселении </w:t>
            </w:r>
            <w:proofErr w:type="gramStart"/>
            <w:r w:rsidRPr="00523719">
              <w:t>Таёжный</w:t>
            </w:r>
            <w:proofErr w:type="gramEnd"/>
            <w:r w:rsidRPr="00523719">
              <w:t>.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5. Мероприятия по подготовке к Новому году,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lastRenderedPageBreak/>
              <w:t xml:space="preserve">в </w:t>
            </w:r>
            <w:proofErr w:type="spellStart"/>
            <w:r w:rsidRPr="00523719">
              <w:t>т.ч</w:t>
            </w:r>
            <w:proofErr w:type="spellEnd"/>
            <w:r w:rsidRPr="00523719">
              <w:t>. возведение снежного городка, установка новогодней ели и иллюминации.</w:t>
            </w:r>
          </w:p>
          <w:p w:rsidR="00C631CB" w:rsidRPr="00523719" w:rsidRDefault="00C631CB" w:rsidP="00362FF5">
            <w:pPr>
              <w:pStyle w:val="ad"/>
              <w:spacing w:after="0"/>
              <w:jc w:val="both"/>
            </w:pPr>
            <w:r w:rsidRPr="00523719">
              <w:t>6. Благоустройство дворовых и общественных территорий.</w:t>
            </w:r>
          </w:p>
        </w:tc>
      </w:tr>
      <w:tr w:rsidR="00C631CB" w:rsidRPr="00523719" w:rsidTr="00A33B81">
        <w:trPr>
          <w:trHeight w:val="20"/>
        </w:trPr>
        <w:tc>
          <w:tcPr>
            <w:tcW w:w="2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lastRenderedPageBreak/>
              <w:t>Параметры финансового обеспечения муниципальной программы</w:t>
            </w:r>
          </w:p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> </w:t>
            </w:r>
          </w:p>
          <w:p w:rsidR="00C631CB" w:rsidRPr="00523719" w:rsidRDefault="00C631CB">
            <w:pPr>
              <w:pStyle w:val="ad"/>
              <w:spacing w:after="0" w:line="20" w:lineRule="atLeast"/>
              <w:ind w:firstLine="142"/>
              <w:jc w:val="both"/>
            </w:pPr>
            <w:r w:rsidRPr="00523719">
              <w:t> </w:t>
            </w: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 w:line="20" w:lineRule="atLeast"/>
              <w:ind w:firstLine="151"/>
              <w:jc w:val="both"/>
            </w:pPr>
            <w:r w:rsidRPr="00523719">
              <w:t>Источники финансирования</w:t>
            </w:r>
          </w:p>
        </w:tc>
        <w:tc>
          <w:tcPr>
            <w:tcW w:w="78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 w:line="20" w:lineRule="atLeast"/>
              <w:ind w:firstLine="567"/>
              <w:jc w:val="center"/>
            </w:pPr>
            <w:r w:rsidRPr="00523719">
              <w:t>Расходы по годам (тыс. рублей)</w:t>
            </w:r>
          </w:p>
        </w:tc>
      </w:tr>
      <w:tr w:rsidR="00362FF5" w:rsidRPr="00523719" w:rsidTr="00A33B81">
        <w:trPr>
          <w:trHeight w:val="1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31CB" w:rsidRPr="00523719" w:rsidRDefault="00C631CB">
            <w:pPr>
              <w:rPr>
                <w:sz w:val="24"/>
                <w:szCs w:val="24"/>
              </w:rPr>
            </w:pPr>
          </w:p>
        </w:tc>
        <w:tc>
          <w:tcPr>
            <w:tcW w:w="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31CB" w:rsidRPr="00523719" w:rsidRDefault="00C631CB">
            <w:pPr>
              <w:rPr>
                <w:sz w:val="24"/>
                <w:szCs w:val="24"/>
              </w:rPr>
            </w:pP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d"/>
              <w:spacing w:after="0" w:line="1" w:lineRule="atLeast"/>
              <w:jc w:val="both"/>
            </w:pPr>
            <w:r w:rsidRPr="00523719">
              <w:t>Всего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d"/>
              <w:spacing w:after="0" w:line="1" w:lineRule="atLeast"/>
              <w:jc w:val="both"/>
            </w:pPr>
            <w:r w:rsidRPr="00523719">
              <w:t>2022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d"/>
              <w:spacing w:after="0" w:line="1" w:lineRule="atLeast"/>
              <w:jc w:val="both"/>
            </w:pPr>
            <w:r w:rsidRPr="00523719">
              <w:t>2023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d"/>
              <w:spacing w:after="0" w:line="1" w:lineRule="atLeast"/>
              <w:jc w:val="both"/>
            </w:pPr>
            <w:r w:rsidRPr="00523719">
              <w:t>2024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d"/>
              <w:spacing w:after="0" w:line="1" w:lineRule="atLeast"/>
              <w:jc w:val="both"/>
            </w:pPr>
            <w:r w:rsidRPr="00523719">
              <w:t>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d"/>
              <w:spacing w:after="0" w:line="1" w:lineRule="atLeast"/>
              <w:jc w:val="both"/>
            </w:pPr>
            <w:r w:rsidRPr="00523719">
              <w:t>2026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 w:rsidP="00C631CB">
            <w:pPr>
              <w:pStyle w:val="ad"/>
              <w:spacing w:after="0" w:line="1" w:lineRule="atLeast"/>
              <w:jc w:val="both"/>
            </w:pPr>
            <w:r w:rsidRPr="00523719">
              <w:t>2027</w:t>
            </w:r>
            <w:r w:rsidR="00875BC7" w:rsidRPr="00523719">
              <w:t>-2030</w:t>
            </w:r>
          </w:p>
        </w:tc>
      </w:tr>
      <w:tr w:rsidR="00052171" w:rsidRPr="00523719" w:rsidTr="00A33B81">
        <w:trPr>
          <w:trHeight w:val="20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 w:line="20" w:lineRule="atLeast"/>
              <w:ind w:firstLine="151"/>
              <w:jc w:val="both"/>
            </w:pPr>
            <w:r w:rsidRPr="00523719">
              <w:t>Всего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47000,5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10433,1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7801,1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7537,6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6203,9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 xml:space="preserve">3006,2 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 xml:space="preserve">12018,6 </w:t>
            </w:r>
          </w:p>
        </w:tc>
      </w:tr>
      <w:tr w:rsidR="00052171" w:rsidRPr="00523719" w:rsidTr="00A33B81">
        <w:trPr>
          <w:trHeight w:val="177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 w:line="177" w:lineRule="atLeast"/>
              <w:ind w:firstLine="151"/>
              <w:jc w:val="both"/>
            </w:pPr>
            <w:r w:rsidRPr="00523719">
              <w:t>Федеральный бюджет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2691,1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690,5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1034,3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966,3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0,00</w:t>
            </w:r>
          </w:p>
        </w:tc>
      </w:tr>
      <w:tr w:rsidR="00052171" w:rsidRPr="00523719" w:rsidTr="00A33B81">
        <w:trPr>
          <w:trHeight w:val="505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/>
              <w:ind w:firstLine="151"/>
              <w:jc w:val="both"/>
            </w:pPr>
            <w:r w:rsidRPr="00523719">
              <w:t>Бюджет Ханты-Мансийского автономного округа – Югры</w:t>
            </w:r>
          </w:p>
          <w:p w:rsidR="00052171" w:rsidRPr="00523719" w:rsidRDefault="00052171">
            <w:pPr>
              <w:pStyle w:val="ad"/>
              <w:spacing w:after="0"/>
              <w:ind w:firstLine="151"/>
              <w:jc w:val="both"/>
            </w:pPr>
            <w:r w:rsidRPr="00523719">
              <w:t>(далее Бюджет ХМАО – Югры)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7759,4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3027,8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1657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1523,5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1526,3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6,2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18,6</w:t>
            </w:r>
          </w:p>
        </w:tc>
      </w:tr>
      <w:tr w:rsidR="00052171" w:rsidRPr="00523719" w:rsidTr="00A33B81">
        <w:trPr>
          <w:trHeight w:val="506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/>
              <w:ind w:firstLine="151"/>
              <w:jc w:val="both"/>
            </w:pPr>
            <w:r w:rsidRPr="00523719">
              <w:t>Бюджет Советского района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0,00</w:t>
            </w:r>
          </w:p>
        </w:tc>
      </w:tr>
      <w:tr w:rsidR="00052171" w:rsidRPr="00523719" w:rsidTr="000C00FF">
        <w:trPr>
          <w:trHeight w:val="20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 w:line="20" w:lineRule="atLeast"/>
              <w:ind w:firstLine="151"/>
              <w:jc w:val="both"/>
            </w:pPr>
            <w:r w:rsidRPr="00523719">
              <w:t>Бюджет  городского поселения (далее Бюджет поселения)*</w:t>
            </w:r>
          </w:p>
        </w:tc>
        <w:tc>
          <w:tcPr>
            <w:tcW w:w="12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36550,0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6714,8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>5109,8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 xml:space="preserve"> 5047,8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 xml:space="preserve"> 4677,6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8076C6" w:rsidRDefault="00052171" w:rsidP="00847663">
            <w:r w:rsidRPr="008076C6">
              <w:t xml:space="preserve"> 3000,0</w:t>
            </w:r>
          </w:p>
        </w:tc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Default="00052171" w:rsidP="00847663">
            <w:r w:rsidRPr="008076C6">
              <w:t xml:space="preserve"> 12000,0</w:t>
            </w:r>
          </w:p>
        </w:tc>
      </w:tr>
      <w:tr w:rsidR="00523719" w:rsidRPr="00523719" w:rsidTr="000C00FF">
        <w:trPr>
          <w:trHeight w:val="1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719" w:rsidRPr="00523719" w:rsidRDefault="00523719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523719" w:rsidRDefault="00523719">
            <w:pPr>
              <w:pStyle w:val="ad"/>
              <w:spacing w:after="0" w:line="1" w:lineRule="atLeast"/>
              <w:ind w:firstLine="151"/>
              <w:jc w:val="both"/>
            </w:pPr>
          </w:p>
        </w:tc>
        <w:tc>
          <w:tcPr>
            <w:tcW w:w="12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0C00FF" w:rsidRDefault="00523719">
            <w:pPr>
              <w:pStyle w:val="ad"/>
              <w:spacing w:after="0" w:line="1" w:lineRule="atLeast"/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0C00FF" w:rsidRDefault="00523719">
            <w:pPr>
              <w:pStyle w:val="ad"/>
              <w:spacing w:after="0" w:line="1" w:lineRule="atLeast"/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0C00FF" w:rsidRDefault="00523719">
            <w:pPr>
              <w:pStyle w:val="ad"/>
              <w:spacing w:after="0" w:line="1" w:lineRule="atLeast"/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0C00FF" w:rsidRDefault="00523719">
            <w:pPr>
              <w:pStyle w:val="ad"/>
              <w:spacing w:after="0" w:line="1" w:lineRule="atLeast"/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0C00FF" w:rsidRDefault="00523719">
            <w:pPr>
              <w:pStyle w:val="ad"/>
              <w:spacing w:after="0" w:line="1" w:lineRule="atLeast"/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0C00FF" w:rsidRDefault="00523719">
            <w:pPr>
              <w:pStyle w:val="ad"/>
              <w:spacing w:after="0" w:line="1" w:lineRule="atLeast"/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23719" w:rsidRPr="000C00FF" w:rsidRDefault="00523719">
            <w:pPr>
              <w:pStyle w:val="ad"/>
              <w:spacing w:after="0" w:line="1" w:lineRule="atLeast"/>
              <w:ind w:firstLine="567"/>
              <w:jc w:val="both"/>
              <w:rPr>
                <w:sz w:val="20"/>
                <w:szCs w:val="20"/>
              </w:rPr>
            </w:pPr>
          </w:p>
        </w:tc>
      </w:tr>
      <w:tr w:rsidR="00C631CB" w:rsidRPr="00523719" w:rsidTr="00A33B81">
        <w:trPr>
          <w:trHeight w:val="272"/>
        </w:trPr>
        <w:tc>
          <w:tcPr>
            <w:tcW w:w="2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42"/>
              <w:jc w:val="both"/>
            </w:pPr>
            <w:r w:rsidRPr="00523719">
              <w:t xml:space="preserve">Параметры финансового обеспечения портфеля проектов, проектов, </w:t>
            </w:r>
            <w:proofErr w:type="gramStart"/>
            <w:r w:rsidRPr="00523719">
              <w:t>направленных</w:t>
            </w:r>
            <w:proofErr w:type="gramEnd"/>
            <w:r w:rsidRPr="00523719">
              <w:t xml:space="preserve"> в том числе на реализацию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/>
              <w:ind w:firstLine="151"/>
              <w:jc w:val="both"/>
            </w:pPr>
            <w:r w:rsidRPr="00523719">
              <w:t>Источники финансирования</w:t>
            </w:r>
          </w:p>
        </w:tc>
        <w:tc>
          <w:tcPr>
            <w:tcW w:w="664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0C00FF" w:rsidRDefault="00C631CB">
            <w:pPr>
              <w:pStyle w:val="ad"/>
              <w:spacing w:after="0"/>
              <w:ind w:firstLine="567"/>
              <w:jc w:val="center"/>
              <w:rPr>
                <w:sz w:val="20"/>
                <w:szCs w:val="20"/>
              </w:rPr>
            </w:pPr>
            <w:r w:rsidRPr="000C00FF">
              <w:rPr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0C00FF" w:rsidRDefault="00C631CB">
            <w:pPr>
              <w:pStyle w:val="ad"/>
              <w:spacing w:after="0"/>
              <w:ind w:firstLine="567"/>
              <w:jc w:val="both"/>
              <w:rPr>
                <w:sz w:val="20"/>
                <w:szCs w:val="20"/>
              </w:rPr>
            </w:pPr>
            <w:r w:rsidRPr="000C00FF">
              <w:rPr>
                <w:sz w:val="20"/>
                <w:szCs w:val="20"/>
              </w:rPr>
              <w:t> </w:t>
            </w:r>
          </w:p>
        </w:tc>
      </w:tr>
      <w:tr w:rsidR="00362FF5" w:rsidRPr="00523719" w:rsidTr="00A33B81">
        <w:trPr>
          <w:trHeight w:val="352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49BA" w:rsidRPr="00523719" w:rsidRDefault="00AE49BA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49BA" w:rsidRPr="00523719" w:rsidRDefault="00AE49BA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0C00FF" w:rsidRDefault="00AE49BA" w:rsidP="00875BC7">
            <w:r w:rsidRPr="000C00FF">
              <w:t>Всего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0C00FF" w:rsidRDefault="00AE49BA" w:rsidP="00875BC7">
            <w:r w:rsidRPr="000C00FF">
              <w:t>2022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0C00FF" w:rsidRDefault="00AE49BA" w:rsidP="00875BC7">
            <w:r w:rsidRPr="000C00FF">
              <w:t>2023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0C00FF" w:rsidRDefault="00AE49BA" w:rsidP="00875BC7">
            <w:r w:rsidRPr="000C00FF">
              <w:t>2024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0C00FF" w:rsidRDefault="00AE49BA" w:rsidP="00875BC7">
            <w:r w:rsidRPr="000C00FF">
              <w:t>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0C00FF" w:rsidRDefault="00AE49BA" w:rsidP="00875BC7">
            <w:r w:rsidRPr="000C00FF">
              <w:t>2026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0C00FF" w:rsidRDefault="00AE49BA" w:rsidP="00875BC7">
            <w:r w:rsidRPr="000C00FF">
              <w:t>2027</w:t>
            </w:r>
            <w:r w:rsidR="00A33B81" w:rsidRPr="000C00FF">
              <w:t>-2030</w:t>
            </w:r>
          </w:p>
        </w:tc>
      </w:tr>
      <w:tr w:rsidR="00052171" w:rsidRPr="00523719" w:rsidTr="00A33B81">
        <w:trPr>
          <w:trHeight w:val="20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 w:line="20" w:lineRule="atLeast"/>
              <w:ind w:firstLine="151"/>
              <w:jc w:val="both"/>
            </w:pPr>
            <w:r w:rsidRPr="00523719">
              <w:t>Всего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47000,5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10433,1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7801,1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7537,6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6203,9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 xml:space="preserve">3006,2 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 xml:space="preserve">12018,6 </w:t>
            </w:r>
          </w:p>
        </w:tc>
      </w:tr>
      <w:tr w:rsidR="00052171" w:rsidRPr="00523719" w:rsidTr="00A33B81">
        <w:trPr>
          <w:trHeight w:val="20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 w:line="20" w:lineRule="atLeast"/>
              <w:ind w:firstLine="151"/>
              <w:jc w:val="both"/>
            </w:pPr>
            <w:r w:rsidRPr="00523719">
              <w:t>Федеральный бюджет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2691,1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690,5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1034,3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966,3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0,00</w:t>
            </w:r>
          </w:p>
        </w:tc>
      </w:tr>
      <w:tr w:rsidR="00052171" w:rsidRPr="00523719" w:rsidTr="00A33B81">
        <w:trPr>
          <w:trHeight w:val="608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/>
              <w:ind w:firstLine="151"/>
              <w:jc w:val="both"/>
            </w:pPr>
            <w:r w:rsidRPr="00523719">
              <w:t>Бюджет ХМАО – Югры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7759,4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3027,8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1657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1523,5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1526,3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6,2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18,6</w:t>
            </w:r>
          </w:p>
        </w:tc>
      </w:tr>
      <w:tr w:rsidR="00052171" w:rsidRPr="00523719" w:rsidTr="00A33B81">
        <w:trPr>
          <w:trHeight w:val="608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/>
              <w:ind w:firstLine="151"/>
              <w:jc w:val="both"/>
            </w:pPr>
            <w:r w:rsidRPr="00523719">
              <w:t>Бюджет Советского района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0,00</w:t>
            </w:r>
          </w:p>
        </w:tc>
      </w:tr>
      <w:tr w:rsidR="00052171" w:rsidRPr="00523719" w:rsidTr="000C00FF">
        <w:trPr>
          <w:trHeight w:val="552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2171" w:rsidRPr="00523719" w:rsidRDefault="00052171">
            <w:pPr>
              <w:rPr>
                <w:sz w:val="24"/>
                <w:szCs w:val="24"/>
              </w:rPr>
            </w:pPr>
          </w:p>
        </w:tc>
        <w:tc>
          <w:tcPr>
            <w:tcW w:w="4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523719" w:rsidRDefault="00052171">
            <w:pPr>
              <w:pStyle w:val="ad"/>
              <w:spacing w:after="0" w:line="29" w:lineRule="atLeast"/>
              <w:ind w:firstLine="151"/>
              <w:jc w:val="both"/>
            </w:pPr>
            <w:r w:rsidRPr="00523719">
              <w:t>Бюджет поселения*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36550,0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6714,8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>5109,8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 xml:space="preserve"> 5047,8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 xml:space="preserve"> 4677,6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Pr="00246592" w:rsidRDefault="00052171" w:rsidP="00847663">
            <w:r w:rsidRPr="00246592">
              <w:t xml:space="preserve"> 3000,0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52171" w:rsidRDefault="00052171" w:rsidP="00847663">
            <w:r w:rsidRPr="00246592">
              <w:t xml:space="preserve"> 12000,0</w:t>
            </w:r>
          </w:p>
        </w:tc>
      </w:tr>
      <w:tr w:rsidR="00C631CB" w:rsidRPr="00523719" w:rsidTr="00A33B81">
        <w:trPr>
          <w:trHeight w:val="20"/>
        </w:trPr>
        <w:tc>
          <w:tcPr>
            <w:tcW w:w="2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 w:line="20" w:lineRule="atLeast"/>
              <w:ind w:firstLine="204"/>
              <w:jc w:val="both"/>
            </w:pPr>
            <w:r w:rsidRPr="00523719">
              <w:t>Объем налоговых расходов городского поселения Таежный</w:t>
            </w:r>
          </w:p>
        </w:tc>
        <w:tc>
          <w:tcPr>
            <w:tcW w:w="12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631CB" w:rsidRPr="00523719" w:rsidRDefault="00C631CB">
            <w:pPr>
              <w:pStyle w:val="ad"/>
              <w:spacing w:after="0" w:line="20" w:lineRule="atLeast"/>
              <w:ind w:firstLine="204"/>
              <w:jc w:val="both"/>
            </w:pPr>
            <w:r w:rsidRPr="00523719">
              <w:t>Расходы по годам (тыс. рублей)</w:t>
            </w:r>
          </w:p>
        </w:tc>
      </w:tr>
      <w:tr w:rsidR="00AE49BA" w:rsidRPr="00523719" w:rsidTr="00A33B81">
        <w:trPr>
          <w:trHeight w:val="32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49BA" w:rsidRPr="00523719" w:rsidRDefault="00AE49BA">
            <w:pPr>
              <w:rPr>
                <w:sz w:val="24"/>
                <w:szCs w:val="24"/>
              </w:rPr>
            </w:pPr>
          </w:p>
        </w:tc>
        <w:tc>
          <w:tcPr>
            <w:tcW w:w="5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523719" w:rsidRDefault="00AE49BA">
            <w:pPr>
              <w:pStyle w:val="ad"/>
              <w:spacing w:after="0" w:line="32" w:lineRule="atLeast"/>
              <w:ind w:firstLine="204"/>
              <w:jc w:val="both"/>
            </w:pPr>
            <w:r w:rsidRPr="00523719">
              <w:t>Всего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523719" w:rsidRDefault="00AE49BA" w:rsidP="00875BC7">
            <w:pPr>
              <w:rPr>
                <w:sz w:val="24"/>
                <w:szCs w:val="24"/>
              </w:rPr>
            </w:pPr>
            <w:r w:rsidRPr="00523719">
              <w:rPr>
                <w:sz w:val="24"/>
                <w:szCs w:val="24"/>
              </w:rPr>
              <w:t>2022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523719" w:rsidRDefault="00AE49BA" w:rsidP="00875BC7">
            <w:pPr>
              <w:rPr>
                <w:sz w:val="24"/>
                <w:szCs w:val="24"/>
              </w:rPr>
            </w:pPr>
            <w:r w:rsidRPr="00523719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523719" w:rsidRDefault="00AE49BA" w:rsidP="00875BC7">
            <w:pPr>
              <w:rPr>
                <w:sz w:val="24"/>
                <w:szCs w:val="24"/>
              </w:rPr>
            </w:pPr>
            <w:r w:rsidRPr="00523719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523719" w:rsidRDefault="00AE49BA" w:rsidP="00875BC7">
            <w:pPr>
              <w:rPr>
                <w:sz w:val="24"/>
                <w:szCs w:val="24"/>
              </w:rPr>
            </w:pPr>
            <w:r w:rsidRPr="00523719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523719" w:rsidRDefault="00AE49BA" w:rsidP="00875BC7">
            <w:pPr>
              <w:rPr>
                <w:sz w:val="24"/>
                <w:szCs w:val="24"/>
              </w:rPr>
            </w:pPr>
            <w:r w:rsidRPr="00523719">
              <w:rPr>
                <w:sz w:val="24"/>
                <w:szCs w:val="24"/>
              </w:rPr>
              <w:t>2026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E49BA" w:rsidRPr="00523719" w:rsidRDefault="00AE49BA" w:rsidP="00875BC7">
            <w:pPr>
              <w:rPr>
                <w:sz w:val="24"/>
                <w:szCs w:val="24"/>
              </w:rPr>
            </w:pPr>
            <w:r w:rsidRPr="00523719">
              <w:rPr>
                <w:sz w:val="24"/>
                <w:szCs w:val="24"/>
              </w:rPr>
              <w:t>2027</w:t>
            </w:r>
            <w:r w:rsidR="00A33B81" w:rsidRPr="00523719">
              <w:rPr>
                <w:sz w:val="24"/>
                <w:szCs w:val="24"/>
              </w:rPr>
              <w:t>-2030</w:t>
            </w:r>
          </w:p>
        </w:tc>
      </w:tr>
      <w:tr w:rsidR="00D4593F" w:rsidRPr="00523719" w:rsidTr="00A33B81">
        <w:trPr>
          <w:trHeight w:val="352"/>
        </w:trPr>
        <w:tc>
          <w:tcPr>
            <w:tcW w:w="2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593F" w:rsidRPr="00523719" w:rsidRDefault="00D4593F">
            <w:pPr>
              <w:rPr>
                <w:sz w:val="24"/>
                <w:szCs w:val="24"/>
              </w:rPr>
            </w:pPr>
          </w:p>
        </w:tc>
        <w:tc>
          <w:tcPr>
            <w:tcW w:w="5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593F" w:rsidRPr="000D3D9E" w:rsidRDefault="00D4593F" w:rsidP="000C00FF">
            <w:r w:rsidRPr="000D3D9E">
              <w:t>0,0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593F" w:rsidRPr="000D3D9E" w:rsidRDefault="00D4593F" w:rsidP="000C00FF">
            <w:r w:rsidRPr="000D3D9E">
              <w:t>0,0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593F" w:rsidRPr="000D3D9E" w:rsidRDefault="00D4593F" w:rsidP="000C00FF">
            <w:r w:rsidRPr="000D3D9E"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593F" w:rsidRPr="000D3D9E" w:rsidRDefault="00D4593F" w:rsidP="000C00FF">
            <w:r w:rsidRPr="000D3D9E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593F" w:rsidRPr="000D3D9E" w:rsidRDefault="00D4593F" w:rsidP="000C00FF">
            <w:r w:rsidRPr="000D3D9E"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593F" w:rsidRPr="000D3D9E" w:rsidRDefault="00D4593F" w:rsidP="000C00FF">
            <w:r w:rsidRPr="000D3D9E"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593F" w:rsidRPr="000D3D9E" w:rsidRDefault="00D4593F" w:rsidP="000C00FF">
            <w:r w:rsidRPr="000D3D9E">
              <w:t>0,00</w:t>
            </w:r>
          </w:p>
        </w:tc>
      </w:tr>
    </w:tbl>
    <w:p w:rsidR="00C631CB" w:rsidRPr="00523719" w:rsidRDefault="00C631CB" w:rsidP="00C631CB">
      <w:pPr>
        <w:pStyle w:val="ad"/>
        <w:shd w:val="clear" w:color="auto" w:fill="FFFFFF"/>
        <w:spacing w:after="0"/>
        <w:ind w:firstLine="567"/>
        <w:jc w:val="both"/>
        <w:rPr>
          <w:color w:val="000000"/>
        </w:rPr>
      </w:pPr>
      <w:r w:rsidRPr="00523719">
        <w:rPr>
          <w:color w:val="000000"/>
        </w:rPr>
        <w:t> </w:t>
      </w:r>
    </w:p>
    <w:p w:rsidR="00362FF5" w:rsidRDefault="00C631CB" w:rsidP="000C00FF">
      <w:pPr>
        <w:pStyle w:val="ad"/>
        <w:shd w:val="clear" w:color="auto" w:fill="FFFFFF"/>
        <w:spacing w:after="0"/>
        <w:ind w:firstLine="567"/>
        <w:rPr>
          <w:b/>
        </w:rPr>
      </w:pPr>
      <w:r w:rsidRPr="00523719">
        <w:rPr>
          <w:color w:val="000000"/>
        </w:rPr>
        <w:t> </w:t>
      </w:r>
    </w:p>
    <w:p w:rsidR="00362FF5" w:rsidRDefault="00362FF5" w:rsidP="002D352A">
      <w:pPr>
        <w:ind w:firstLine="600"/>
        <w:jc w:val="center"/>
        <w:rPr>
          <w:b/>
          <w:sz w:val="24"/>
          <w:szCs w:val="24"/>
          <w:lang w:eastAsia="ru-RU"/>
        </w:rPr>
      </w:pPr>
    </w:p>
    <w:p w:rsidR="00362FF5" w:rsidRDefault="00362FF5" w:rsidP="002D352A">
      <w:pPr>
        <w:ind w:firstLine="600"/>
        <w:jc w:val="center"/>
        <w:rPr>
          <w:b/>
          <w:sz w:val="24"/>
          <w:szCs w:val="24"/>
          <w:lang w:eastAsia="ru-RU"/>
        </w:rPr>
      </w:pPr>
    </w:p>
    <w:p w:rsidR="000C00FF" w:rsidRDefault="000C00FF" w:rsidP="002D352A">
      <w:pPr>
        <w:ind w:firstLine="600"/>
        <w:jc w:val="center"/>
        <w:rPr>
          <w:b/>
          <w:sz w:val="24"/>
          <w:szCs w:val="24"/>
          <w:lang w:eastAsia="ru-RU"/>
        </w:rPr>
        <w:sectPr w:rsidR="000C00FF" w:rsidSect="00362FF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506C9" w:rsidRPr="007E4D47" w:rsidRDefault="00E506C9" w:rsidP="00E506C9">
      <w:pPr>
        <w:ind w:firstLine="600"/>
        <w:jc w:val="center"/>
        <w:rPr>
          <w:b/>
          <w:sz w:val="24"/>
          <w:szCs w:val="24"/>
        </w:rPr>
      </w:pPr>
      <w:r w:rsidRPr="007E4D47">
        <w:rPr>
          <w:b/>
          <w:sz w:val="24"/>
          <w:szCs w:val="24"/>
        </w:rPr>
        <w:lastRenderedPageBreak/>
        <w:t>Раздел 1. О стимулировании инвестиционной и инновационной деятельности, развитие конкуренции и негосударственного сектора экономики.</w:t>
      </w:r>
    </w:p>
    <w:p w:rsidR="00E506C9" w:rsidRPr="007E4D47" w:rsidRDefault="00E506C9" w:rsidP="00E506C9">
      <w:pPr>
        <w:ind w:firstLine="600"/>
        <w:jc w:val="center"/>
        <w:rPr>
          <w:b/>
          <w:sz w:val="24"/>
          <w:szCs w:val="24"/>
        </w:rPr>
      </w:pPr>
    </w:p>
    <w:p w:rsidR="00E506C9" w:rsidRPr="007E4D47" w:rsidRDefault="00E506C9" w:rsidP="00E506C9">
      <w:pPr>
        <w:ind w:firstLine="600"/>
        <w:jc w:val="both"/>
        <w:rPr>
          <w:sz w:val="24"/>
          <w:szCs w:val="24"/>
        </w:rPr>
      </w:pPr>
      <w:r w:rsidRPr="007E4D47">
        <w:rPr>
          <w:sz w:val="24"/>
          <w:szCs w:val="24"/>
        </w:rPr>
        <w:t>1.1. Формирование благоприятной деловой среды.</w:t>
      </w:r>
    </w:p>
    <w:p w:rsidR="00E506C9" w:rsidRPr="007E4D47" w:rsidRDefault="00E506C9" w:rsidP="00E506C9">
      <w:pPr>
        <w:ind w:firstLine="600"/>
        <w:jc w:val="both"/>
        <w:rPr>
          <w:sz w:val="24"/>
          <w:szCs w:val="24"/>
        </w:rPr>
      </w:pPr>
      <w:r w:rsidRPr="007E4D47">
        <w:rPr>
          <w:bCs/>
          <w:sz w:val="24"/>
          <w:szCs w:val="24"/>
        </w:rPr>
        <w:t xml:space="preserve">В целях формирования благоприятной деловой среды, развития чётких </w:t>
      </w:r>
      <w:r w:rsidRPr="007E4D47">
        <w:rPr>
          <w:sz w:val="24"/>
          <w:szCs w:val="24"/>
          <w:shd w:val="clear" w:color="auto" w:fill="FFFFFF"/>
        </w:rPr>
        <w:t>принципов государст</w:t>
      </w:r>
      <w:r w:rsidRPr="007E4D47">
        <w:rPr>
          <w:sz w:val="24"/>
          <w:szCs w:val="24"/>
          <w:shd w:val="clear" w:color="auto" w:fill="FFFFFF"/>
        </w:rPr>
        <w:softHyphen/>
        <w:t>вен</w:t>
      </w:r>
      <w:r w:rsidRPr="007E4D47">
        <w:rPr>
          <w:sz w:val="24"/>
          <w:szCs w:val="24"/>
          <w:shd w:val="clear" w:color="auto" w:fill="FFFFFF"/>
        </w:rPr>
        <w:softHyphen/>
        <w:t>но-частного партнёрства в сфере благоустройства</w:t>
      </w:r>
      <w:r w:rsidRPr="007E4D47">
        <w:rPr>
          <w:bCs/>
          <w:sz w:val="24"/>
          <w:szCs w:val="24"/>
        </w:rPr>
        <w:t xml:space="preserve"> общественных территорий </w:t>
      </w:r>
      <w:r w:rsidRPr="00E506C9">
        <w:rPr>
          <w:bCs/>
          <w:sz w:val="24"/>
          <w:szCs w:val="24"/>
        </w:rPr>
        <w:t>городско</w:t>
      </w:r>
      <w:r>
        <w:rPr>
          <w:bCs/>
          <w:sz w:val="24"/>
          <w:szCs w:val="24"/>
        </w:rPr>
        <w:t>го</w:t>
      </w:r>
      <w:r w:rsidRPr="00E506C9">
        <w:rPr>
          <w:bCs/>
          <w:sz w:val="24"/>
          <w:szCs w:val="24"/>
        </w:rPr>
        <w:t xml:space="preserve"> поселени</w:t>
      </w:r>
      <w:r>
        <w:rPr>
          <w:bCs/>
          <w:sz w:val="24"/>
          <w:szCs w:val="24"/>
        </w:rPr>
        <w:t>я</w:t>
      </w:r>
      <w:r w:rsidRPr="00E506C9">
        <w:rPr>
          <w:bCs/>
          <w:sz w:val="24"/>
          <w:szCs w:val="24"/>
        </w:rPr>
        <w:t xml:space="preserve"> </w:t>
      </w:r>
      <w:proofErr w:type="gramStart"/>
      <w:r w:rsidRPr="00E506C9">
        <w:rPr>
          <w:bCs/>
          <w:sz w:val="24"/>
          <w:szCs w:val="24"/>
        </w:rPr>
        <w:t>Таёжный</w:t>
      </w:r>
      <w:proofErr w:type="gramEnd"/>
      <w:r w:rsidRPr="007E4D47">
        <w:rPr>
          <w:bCs/>
          <w:sz w:val="24"/>
          <w:szCs w:val="24"/>
        </w:rPr>
        <w:t xml:space="preserve">, предусмотрена разработка </w:t>
      </w:r>
      <w:r w:rsidRPr="007E4D47">
        <w:rPr>
          <w:sz w:val="24"/>
          <w:szCs w:val="24"/>
          <w:shd w:val="clear" w:color="auto" w:fill="FFFFFF"/>
        </w:rPr>
        <w:t xml:space="preserve">стандартизированных механизмов </w:t>
      </w:r>
      <w:proofErr w:type="spellStart"/>
      <w:r w:rsidRPr="007E4D47">
        <w:rPr>
          <w:sz w:val="24"/>
          <w:szCs w:val="24"/>
          <w:shd w:val="clear" w:color="auto" w:fill="FFFFFF"/>
        </w:rPr>
        <w:t>со</w:t>
      </w:r>
      <w:r>
        <w:rPr>
          <w:sz w:val="24"/>
          <w:szCs w:val="24"/>
          <w:shd w:val="clear" w:color="auto" w:fill="FFFFFF"/>
        </w:rPr>
        <w:t>ф</w:t>
      </w:r>
      <w:r w:rsidRPr="007E4D47">
        <w:rPr>
          <w:sz w:val="24"/>
          <w:szCs w:val="24"/>
          <w:shd w:val="clear" w:color="auto" w:fill="FFFFFF"/>
        </w:rPr>
        <w:t>инвестирования</w:t>
      </w:r>
      <w:proofErr w:type="spellEnd"/>
      <w:r w:rsidRPr="007E4D47">
        <w:rPr>
          <w:sz w:val="24"/>
          <w:szCs w:val="24"/>
          <w:shd w:val="clear" w:color="auto" w:fill="FFFFFF"/>
        </w:rPr>
        <w:t xml:space="preserve"> и чётких правил сотрудничества органов местного самоуправления и инвесторов. </w:t>
      </w:r>
    </w:p>
    <w:p w:rsidR="00E506C9" w:rsidRPr="007E4D47" w:rsidRDefault="00E506C9" w:rsidP="00E506C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</w:rPr>
      </w:pPr>
      <w:r w:rsidRPr="007E4D47">
        <w:rPr>
          <w:bCs/>
          <w:sz w:val="24"/>
          <w:szCs w:val="24"/>
        </w:rPr>
        <w:t>1.2. Инвестиционные проекты.</w:t>
      </w:r>
    </w:p>
    <w:p w:rsidR="00E506C9" w:rsidRPr="007E4D47" w:rsidRDefault="00E506C9" w:rsidP="00E506C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4"/>
          <w:szCs w:val="24"/>
        </w:rPr>
      </w:pPr>
      <w:proofErr w:type="gramStart"/>
      <w:r w:rsidRPr="007E4D47">
        <w:rPr>
          <w:bCs/>
          <w:sz w:val="24"/>
          <w:szCs w:val="24"/>
        </w:rPr>
        <w:t>В целях создания условия для о</w:t>
      </w:r>
      <w:r w:rsidRPr="007E4D47">
        <w:rPr>
          <w:sz w:val="24"/>
          <w:szCs w:val="24"/>
        </w:rPr>
        <w:t>беспечения формирования</w:t>
      </w:r>
      <w:r w:rsidRPr="007E4D47">
        <w:rPr>
          <w:bCs/>
          <w:sz w:val="24"/>
          <w:szCs w:val="24"/>
        </w:rPr>
        <w:t xml:space="preserve"> в </w:t>
      </w:r>
      <w:r>
        <w:rPr>
          <w:bCs/>
          <w:sz w:val="24"/>
          <w:szCs w:val="24"/>
        </w:rPr>
        <w:t xml:space="preserve">городском поселении </w:t>
      </w:r>
      <w:r w:rsidRPr="00E506C9">
        <w:rPr>
          <w:bCs/>
          <w:sz w:val="24"/>
          <w:szCs w:val="24"/>
        </w:rPr>
        <w:t>Таёжный</w:t>
      </w:r>
      <w:r w:rsidRPr="007E4D47">
        <w:rPr>
          <w:bCs/>
          <w:sz w:val="24"/>
          <w:szCs w:val="24"/>
        </w:rPr>
        <w:t xml:space="preserve"> </w:t>
      </w:r>
      <w:r w:rsidRPr="007E4D47">
        <w:rPr>
          <w:sz w:val="24"/>
          <w:szCs w:val="24"/>
        </w:rPr>
        <w:t>единых подходов создания комфортной городской среды, разработке и внедрению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в соответствии с Постановлением Правительства Российской Федерации от 10.02.2017 №169 «Об утверждении Правил предоставления и распределения субсидий из федерального бюджета бюджетам субъектов Российской Федерации на</w:t>
      </w:r>
      <w:proofErr w:type="gramEnd"/>
      <w:r w:rsidRPr="007E4D47">
        <w:rPr>
          <w:sz w:val="24"/>
          <w:szCs w:val="24"/>
        </w:rPr>
        <w:t xml:space="preserve"> поддержку государственных программ субъектов Российской Федерации и муниципальных программ формирования современной городской среды», настоящей муниципальной программой предусмотрены: </w:t>
      </w:r>
      <w:r w:rsidRPr="007E4D47">
        <w:rPr>
          <w:bCs/>
          <w:sz w:val="24"/>
          <w:szCs w:val="24"/>
        </w:rPr>
        <w:t xml:space="preserve">Порядок аккумулирования средств заинтересованных лиц, направляемых на выполнение минимального, дополнительного перечня работ по благоустройству дворовых территорий (приложение 1 к муниципальной программе), а также Порядок разработки, обсуждения с заинтересованными лицами и утверждения </w:t>
      </w:r>
      <w:proofErr w:type="gramStart"/>
      <w:r w:rsidRPr="007E4D47">
        <w:rPr>
          <w:bCs/>
          <w:sz w:val="24"/>
          <w:szCs w:val="24"/>
        </w:rPr>
        <w:t>дизайн-проекта</w:t>
      </w:r>
      <w:proofErr w:type="gramEnd"/>
      <w:r w:rsidRPr="007E4D47">
        <w:rPr>
          <w:bCs/>
          <w:sz w:val="24"/>
          <w:szCs w:val="24"/>
        </w:rPr>
        <w:t xml:space="preserve"> благоустройства дворовой территории, включенной в муниципальную программу (приложение 2 к муниципальной программе).</w:t>
      </w:r>
    </w:p>
    <w:p w:rsidR="00E506C9" w:rsidRPr="007E4D47" w:rsidRDefault="00E506C9" w:rsidP="00E506C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7E4D47">
        <w:rPr>
          <w:bCs/>
          <w:sz w:val="24"/>
          <w:szCs w:val="24"/>
        </w:rPr>
        <w:t>1.3. Развитие конкуренции.</w:t>
      </w:r>
    </w:p>
    <w:p w:rsidR="00E506C9" w:rsidRPr="007E4D47" w:rsidRDefault="00E506C9" w:rsidP="00E506C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4D47">
        <w:rPr>
          <w:sz w:val="24"/>
          <w:szCs w:val="24"/>
        </w:rPr>
        <w:t>Для развития конкуренции</w:t>
      </w:r>
      <w:r w:rsidRPr="007E4D47">
        <w:rPr>
          <w:bCs/>
          <w:sz w:val="24"/>
          <w:szCs w:val="24"/>
        </w:rPr>
        <w:t xml:space="preserve"> в сфере формирования комфортной городской среды разработан комплекс мер</w:t>
      </w:r>
      <w:r w:rsidRPr="007E4D47">
        <w:rPr>
          <w:sz w:val="24"/>
          <w:szCs w:val="24"/>
        </w:rPr>
        <w:t xml:space="preserve">, который способствует улучшению конкурентной среды, совершенствованию реализации антимонопольной политики, обеспечению защиты конкуренции, а также уровню защиты прав потребителей, включению этих функций в приоритеты деятельности по благоустройству территории </w:t>
      </w:r>
      <w:r w:rsidRPr="00E506C9">
        <w:rPr>
          <w:sz w:val="24"/>
          <w:szCs w:val="24"/>
        </w:rPr>
        <w:t>городском поселении Таёжный</w:t>
      </w:r>
      <w:r w:rsidRPr="007E4D47">
        <w:rPr>
          <w:sz w:val="24"/>
          <w:szCs w:val="24"/>
        </w:rPr>
        <w:t>.</w:t>
      </w:r>
    </w:p>
    <w:p w:rsidR="00E506C9" w:rsidRPr="007E4D47" w:rsidRDefault="00E506C9" w:rsidP="00E506C9">
      <w:pPr>
        <w:widowControl w:val="0"/>
        <w:autoSpaceDE w:val="0"/>
        <w:jc w:val="both"/>
        <w:rPr>
          <w:b/>
          <w:sz w:val="24"/>
          <w:szCs w:val="24"/>
        </w:rPr>
      </w:pPr>
    </w:p>
    <w:p w:rsidR="00E506C9" w:rsidRPr="007E4D47" w:rsidRDefault="00E506C9" w:rsidP="00E506C9">
      <w:pPr>
        <w:widowControl w:val="0"/>
        <w:autoSpaceDE w:val="0"/>
        <w:jc w:val="both"/>
        <w:rPr>
          <w:b/>
          <w:sz w:val="24"/>
          <w:szCs w:val="24"/>
        </w:rPr>
      </w:pPr>
    </w:p>
    <w:p w:rsidR="00E506C9" w:rsidRPr="007E4D47" w:rsidRDefault="00E506C9" w:rsidP="00E506C9">
      <w:pPr>
        <w:widowControl w:val="0"/>
        <w:autoSpaceDE w:val="0"/>
        <w:jc w:val="both"/>
      </w:pPr>
      <w:r w:rsidRPr="007E4D47">
        <w:rPr>
          <w:b/>
          <w:sz w:val="24"/>
          <w:szCs w:val="24"/>
        </w:rPr>
        <w:t>Раздел 2. Механизм реализации муниципальной программы</w:t>
      </w:r>
    </w:p>
    <w:p w:rsidR="00E506C9" w:rsidRPr="007E4D47" w:rsidRDefault="00E506C9" w:rsidP="00E506C9">
      <w:pPr>
        <w:widowControl w:val="0"/>
        <w:autoSpaceDE w:val="0"/>
        <w:jc w:val="both"/>
      </w:pPr>
    </w:p>
    <w:p w:rsidR="00E506C9" w:rsidRPr="007E4D47" w:rsidRDefault="00E506C9" w:rsidP="00E506C9">
      <w:pPr>
        <w:ind w:firstLine="567"/>
        <w:jc w:val="both"/>
      </w:pPr>
      <w:r w:rsidRPr="007E4D47">
        <w:rPr>
          <w:color w:val="000000"/>
          <w:sz w:val="24"/>
          <w:szCs w:val="24"/>
        </w:rPr>
        <w:t>2.1.</w:t>
      </w:r>
      <w:r w:rsidRPr="007E4D47">
        <w:rPr>
          <w:sz w:val="24"/>
          <w:szCs w:val="24"/>
        </w:rPr>
        <w:t xml:space="preserve"> Финансирование программы осуществляется в пределах бюджетных ассигнований, утвержденных решением Совета депутатов </w:t>
      </w:r>
      <w:r w:rsidRPr="00E506C9">
        <w:rPr>
          <w:sz w:val="24"/>
          <w:szCs w:val="24"/>
        </w:rPr>
        <w:t xml:space="preserve">городском поселении </w:t>
      </w:r>
      <w:proofErr w:type="gramStart"/>
      <w:r w:rsidRPr="00E506C9">
        <w:rPr>
          <w:sz w:val="24"/>
          <w:szCs w:val="24"/>
        </w:rPr>
        <w:t>Таёжный</w:t>
      </w:r>
      <w:proofErr w:type="gramEnd"/>
      <w:r w:rsidRPr="00E506C9">
        <w:rPr>
          <w:sz w:val="24"/>
          <w:szCs w:val="24"/>
        </w:rPr>
        <w:t xml:space="preserve"> </w:t>
      </w:r>
      <w:r w:rsidRPr="007E4D47">
        <w:rPr>
          <w:sz w:val="24"/>
          <w:szCs w:val="24"/>
        </w:rPr>
        <w:t xml:space="preserve">о бюджете </w:t>
      </w:r>
      <w:r w:rsidRPr="00E506C9">
        <w:rPr>
          <w:sz w:val="24"/>
          <w:szCs w:val="24"/>
        </w:rPr>
        <w:t>городском поселении Таёжный</w:t>
      </w:r>
      <w:r w:rsidRPr="007E4D47">
        <w:rPr>
          <w:sz w:val="24"/>
          <w:szCs w:val="24"/>
        </w:rPr>
        <w:t>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2.2. Реализация мероприятий по благоустройству общественных территорий осуществляется за счет средств федерального бюджета, бюджета Ханты-Мансийского автономного округа - Югры, бюджета Советского района за счет иных межбюджетных трансфертов из бюджетов поселений, финансового и трудового участия граждан, а также заинтересованных лиц.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 xml:space="preserve">2.3. Реализация мероприятий по благоустройству дворовых территорий многоквартирных домов и благоустройство общественных территорий </w:t>
      </w:r>
      <w:r w:rsidRPr="00E506C9">
        <w:rPr>
          <w:sz w:val="24"/>
          <w:szCs w:val="24"/>
        </w:rPr>
        <w:t xml:space="preserve">городском поселении </w:t>
      </w:r>
      <w:proofErr w:type="gramStart"/>
      <w:r w:rsidRPr="00E506C9">
        <w:rPr>
          <w:sz w:val="24"/>
          <w:szCs w:val="24"/>
        </w:rPr>
        <w:t>Таёжный</w:t>
      </w:r>
      <w:proofErr w:type="gramEnd"/>
      <w:r w:rsidRPr="007E4D47">
        <w:rPr>
          <w:sz w:val="24"/>
          <w:szCs w:val="24"/>
        </w:rPr>
        <w:t xml:space="preserve">, предусмотренных муниципальной программой, осуществляется органами местного самоуправления поселений самостоятельно, или администрацией Советского района при условии передачи соответствующих полномочий по решению вопросов местного значения от органов местного самоуправления </w:t>
      </w:r>
      <w:r w:rsidRPr="00E506C9">
        <w:rPr>
          <w:sz w:val="24"/>
          <w:szCs w:val="24"/>
        </w:rPr>
        <w:t>городском поселении Таёжный</w:t>
      </w:r>
      <w:r w:rsidRPr="007E4D47">
        <w:rPr>
          <w:sz w:val="24"/>
          <w:szCs w:val="24"/>
        </w:rPr>
        <w:t>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 xml:space="preserve">2.4. Задача по повышению уровня благоустройства дворовых территорий многоквартирных домов состоят из мероприятий, определенных минимальным </w:t>
      </w:r>
      <w:r w:rsidRPr="007E4D47">
        <w:rPr>
          <w:sz w:val="24"/>
          <w:szCs w:val="24"/>
        </w:rPr>
        <w:lastRenderedPageBreak/>
        <w:t>(обязательным) перечнем работ, и мероприятий  определенных дополнительным перечнем работ.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2.5. В минимальный перечень видов работ по благоустройству дворовых территорий</w:t>
      </w:r>
      <w:r w:rsidRPr="007E4D47">
        <w:rPr>
          <w:sz w:val="24"/>
          <w:szCs w:val="24"/>
        </w:rPr>
        <w:br/>
        <w:t>входит: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1) ремонт дворовых проездов, включая тротуары, ливневые канализации (дренажные системы);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2) обеспечение освещения дворовых территорий;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3) установка скамеек и урн.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Указанный перечень является исчерпывающим и не может быть расширен.</w:t>
      </w:r>
      <w:r w:rsidRPr="007E4D47">
        <w:rPr>
          <w:sz w:val="24"/>
          <w:szCs w:val="24"/>
        </w:rPr>
        <w:br/>
      </w:r>
      <w:proofErr w:type="gramStart"/>
      <w:r w:rsidRPr="007E4D47">
        <w:rPr>
          <w:sz w:val="24"/>
          <w:szCs w:val="24"/>
        </w:rPr>
        <w:t>При формировании предложений по благоустройству дворовых территорий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заинтересованные лица) вправе отказаться от одного или нескольких видов работ, входящих в минимальный перечень видов работ по благоустройству, если такие виды работ были выполнены ранее и не требуют повторного благоустройства.</w:t>
      </w:r>
      <w:proofErr w:type="gramEnd"/>
    </w:p>
    <w:p w:rsidR="00E506C9" w:rsidRPr="007E4D47" w:rsidRDefault="00E506C9" w:rsidP="00E506C9">
      <w:pPr>
        <w:autoSpaceDE w:val="0"/>
        <w:ind w:firstLine="567"/>
        <w:jc w:val="both"/>
      </w:pPr>
      <w:proofErr w:type="gramStart"/>
      <w:r w:rsidRPr="007E4D47">
        <w:rPr>
          <w:sz w:val="24"/>
          <w:szCs w:val="24"/>
        </w:rPr>
        <w:t xml:space="preserve">Минимальный перечень работ </w:t>
      </w:r>
      <w:proofErr w:type="spellStart"/>
      <w:r w:rsidRPr="007E4D47">
        <w:rPr>
          <w:sz w:val="24"/>
          <w:szCs w:val="24"/>
        </w:rPr>
        <w:t>софинансируется</w:t>
      </w:r>
      <w:proofErr w:type="spellEnd"/>
      <w:r w:rsidRPr="007E4D47">
        <w:rPr>
          <w:sz w:val="24"/>
          <w:szCs w:val="24"/>
        </w:rPr>
        <w:t xml:space="preserve"> за счет средств, полученных муниципальным образованием в качестве субсидии из бюджета Ханты-Мансийского автономного округа - Югры при наличии решения собственников помещений в многоквартирном доме, дворовая территория которого благоустраивается, о мероприятиях по благоустройству дворовой территории и о принятии созданного в результате благоустройства имущества в состав общего имущества многоквартирного дома.</w:t>
      </w:r>
      <w:proofErr w:type="gramEnd"/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sz w:val="24"/>
          <w:szCs w:val="24"/>
        </w:rPr>
        <w:t>В реализации мероприятий по благоустройству дворовой территории  в рамках минимального перечня работ по благоустройству предусмотрено участие заинтересованных лиц (финансовое и (или) трудовое).</w:t>
      </w:r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sz w:val="24"/>
          <w:szCs w:val="24"/>
        </w:rPr>
        <w:t>При реализации минимального перечня работ по благоустройству дворовых территорий финансовое и трудовое участие заинтересованных лиц обязательным условием не является и устанавливается по решению собственников помещений многоквартирных домов.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Минимальный перечень видов работ является обязательным, без которого выполнение дополнительного перечня видов работ не допускается.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t xml:space="preserve">2.6. В </w:t>
      </w:r>
      <w:r w:rsidRPr="007E4D47">
        <w:rPr>
          <w:lang w:eastAsia="ru-RU"/>
        </w:rPr>
        <w:t>дополнительный перечень видов работ по благоустройству дворовых территорий многоквартирных домов входит: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>1) оборудование детских (игровых) и (или) спортивных площадок;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 xml:space="preserve">2) оборудование автомобильных парковок; 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>3) оборудование контейнерных (хозяйственных) площадок для твердых коммунальных отходов;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>4) устройство велосипедных парковок;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>5) оборудование площадок для выгула собак;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>6) озеленение дворовых территорий;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>7) устройство пешеходных дорожек и ограждений;</w:t>
      </w:r>
    </w:p>
    <w:p w:rsidR="00E506C9" w:rsidRPr="007E4D47" w:rsidRDefault="00E506C9" w:rsidP="00E506C9">
      <w:pPr>
        <w:pStyle w:val="Default"/>
        <w:ind w:firstLine="567"/>
        <w:jc w:val="both"/>
      </w:pPr>
      <w:r w:rsidRPr="007E4D47">
        <w:rPr>
          <w:lang w:eastAsia="ru-RU"/>
        </w:rPr>
        <w:t>8) установка элементов навигации (указателей, аншлагов, информационных стендов).</w:t>
      </w:r>
    </w:p>
    <w:p w:rsidR="00E506C9" w:rsidRPr="007E4D47" w:rsidRDefault="00E506C9" w:rsidP="00E506C9">
      <w:pPr>
        <w:ind w:firstLine="567"/>
        <w:jc w:val="both"/>
        <w:rPr>
          <w:sz w:val="24"/>
          <w:szCs w:val="24"/>
        </w:rPr>
      </w:pPr>
      <w:proofErr w:type="gramStart"/>
      <w:r w:rsidRPr="007E4D47">
        <w:rPr>
          <w:sz w:val="24"/>
          <w:szCs w:val="24"/>
        </w:rPr>
        <w:t xml:space="preserve">Дополнительный перечень видов работ по благоустройству дворовых территорий многоквартирных домов выполняется при обязательном </w:t>
      </w:r>
      <w:proofErr w:type="spellStart"/>
      <w:r w:rsidRPr="007E4D47">
        <w:rPr>
          <w:sz w:val="24"/>
          <w:szCs w:val="24"/>
        </w:rPr>
        <w:t>софинансировании</w:t>
      </w:r>
      <w:proofErr w:type="spellEnd"/>
      <w:r w:rsidRPr="007E4D47">
        <w:rPr>
          <w:sz w:val="24"/>
          <w:szCs w:val="24"/>
        </w:rPr>
        <w:t xml:space="preserve"> собственниками помещений многоквартирного дома в размере не менее 20% стоимости выполнения таких работ и принятие созданного в результате благоустройства имущества в состав общего имущества многоквартирного дома.</w:t>
      </w:r>
      <w:proofErr w:type="gramEnd"/>
    </w:p>
    <w:p w:rsidR="00E506C9" w:rsidRPr="007E4D47" w:rsidRDefault="00E506C9" w:rsidP="00E506C9">
      <w:pPr>
        <w:ind w:firstLine="567"/>
        <w:jc w:val="both"/>
        <w:rPr>
          <w:sz w:val="24"/>
          <w:szCs w:val="24"/>
        </w:rPr>
      </w:pPr>
      <w:r w:rsidRPr="007E4D47">
        <w:rPr>
          <w:sz w:val="24"/>
          <w:szCs w:val="24"/>
        </w:rPr>
        <w:t xml:space="preserve">2.7. </w:t>
      </w:r>
      <w:proofErr w:type="gramStart"/>
      <w:r w:rsidRPr="007E4D47">
        <w:rPr>
          <w:sz w:val="24"/>
          <w:szCs w:val="24"/>
        </w:rPr>
        <w:t xml:space="preserve">Работы по благоустройству дворовых территорий и общественных территорий в случае, если на такой общественной территории предусматривается минимальный перечень работ по благоустройству (установка и (или) замена детского игрового и (или) спортивного оборудования, в том числе малобюджетных плоскостных спортивных сооружений, установка </w:t>
      </w:r>
      <w:proofErr w:type="spellStart"/>
      <w:r w:rsidRPr="007E4D47">
        <w:rPr>
          <w:sz w:val="24"/>
          <w:szCs w:val="24"/>
        </w:rPr>
        <w:t>МАФов</w:t>
      </w:r>
      <w:proofErr w:type="spellEnd"/>
      <w:r w:rsidRPr="007E4D47">
        <w:rPr>
          <w:sz w:val="24"/>
          <w:szCs w:val="24"/>
        </w:rPr>
        <w:t>, устройство пешеходных дорожек, озеленение) и площадь общественной территории не превышает 10 000 кв. м, должны осуществляться на основании дизайн-</w:t>
      </w:r>
      <w:r w:rsidRPr="007E4D47">
        <w:rPr>
          <w:sz w:val="24"/>
          <w:szCs w:val="24"/>
        </w:rPr>
        <w:lastRenderedPageBreak/>
        <w:t>проекта и</w:t>
      </w:r>
      <w:proofErr w:type="gramEnd"/>
      <w:r w:rsidRPr="007E4D47">
        <w:rPr>
          <w:sz w:val="24"/>
          <w:szCs w:val="24"/>
        </w:rPr>
        <w:t xml:space="preserve"> сметной документации на выполнение работ. В дизайн-прое</w:t>
      </w:r>
      <w:proofErr w:type="gramStart"/>
      <w:r w:rsidRPr="007E4D47">
        <w:rPr>
          <w:sz w:val="24"/>
          <w:szCs w:val="24"/>
        </w:rPr>
        <w:t>кт вкл</w:t>
      </w:r>
      <w:proofErr w:type="gramEnd"/>
      <w:r w:rsidRPr="007E4D47">
        <w:rPr>
          <w:sz w:val="24"/>
          <w:szCs w:val="24"/>
        </w:rPr>
        <w:t xml:space="preserve"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Содержание </w:t>
      </w:r>
      <w:proofErr w:type="gramStart"/>
      <w:r w:rsidRPr="007E4D47">
        <w:rPr>
          <w:sz w:val="24"/>
          <w:szCs w:val="24"/>
        </w:rPr>
        <w:t>дизайн-проекта</w:t>
      </w:r>
      <w:proofErr w:type="gramEnd"/>
      <w:r w:rsidRPr="007E4D47">
        <w:rPr>
          <w:sz w:val="24"/>
          <w:szCs w:val="24"/>
        </w:rPr>
        <w:t xml:space="preserve"> зависит от вида и состава планируемых работ. Дизайн-проект может быть подготовлен в виде проектно-сметной документации.</w:t>
      </w:r>
    </w:p>
    <w:p w:rsidR="00E506C9" w:rsidRPr="007E4D47" w:rsidRDefault="00E506C9" w:rsidP="00E506C9">
      <w:pPr>
        <w:ind w:firstLine="567"/>
        <w:jc w:val="both"/>
        <w:rPr>
          <w:sz w:val="24"/>
          <w:szCs w:val="24"/>
        </w:rPr>
      </w:pPr>
      <w:r w:rsidRPr="007E4D47">
        <w:rPr>
          <w:sz w:val="24"/>
          <w:szCs w:val="24"/>
        </w:rPr>
        <w:t>2.8. Работы по благоустройству иных общественных территорий, не указанных в п.2.7. должны осуществляться на основании проектно-сметной документации и архитектурно-планировочной концепции, содержащей в себе принципиальные архитектурно-дизайнерские и функционально-планировочные решения, определяющие облик, характер и виды использования общественной территории.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 xml:space="preserve">2.9. Работы по благоустройству дворовых и общественных территорий выполняются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 xml:space="preserve">2.10. </w:t>
      </w:r>
      <w:proofErr w:type="gramStart"/>
      <w:r w:rsidRPr="007E4D47">
        <w:rPr>
          <w:sz w:val="24"/>
          <w:szCs w:val="24"/>
        </w:rPr>
        <w:t>Исполнитель муниципальной программы вправе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при условии одобрения решения об исключении указанных территорий</w:t>
      </w:r>
      <w:proofErr w:type="gramEnd"/>
      <w:r w:rsidRPr="007E4D47">
        <w:rPr>
          <w:sz w:val="24"/>
          <w:szCs w:val="24"/>
        </w:rPr>
        <w:t xml:space="preserve">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sz w:val="24"/>
          <w:szCs w:val="24"/>
        </w:rPr>
        <w:t>2.11. Исполнитель муниципальной программы вправе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sz w:val="24"/>
          <w:szCs w:val="24"/>
        </w:rPr>
        <w:t xml:space="preserve">2.12. В рамках реализации муниципальной программы предусматриваются мероприятия по проведению работ по образованию земельных участков, на которых расположены многоквартирные дома, </w:t>
      </w:r>
      <w:proofErr w:type="gramStart"/>
      <w:r w:rsidRPr="007E4D47">
        <w:rPr>
          <w:sz w:val="24"/>
          <w:szCs w:val="24"/>
        </w:rPr>
        <w:t>работы</w:t>
      </w:r>
      <w:proofErr w:type="gramEnd"/>
      <w:r w:rsidRPr="007E4D47">
        <w:rPr>
          <w:sz w:val="24"/>
          <w:szCs w:val="24"/>
        </w:rPr>
        <w:t xml:space="preserve"> по благоустройству дворовых территорий которых </w:t>
      </w:r>
      <w:proofErr w:type="spellStart"/>
      <w:r w:rsidRPr="007E4D47">
        <w:rPr>
          <w:sz w:val="24"/>
          <w:szCs w:val="24"/>
        </w:rPr>
        <w:t>софинансируются</w:t>
      </w:r>
      <w:proofErr w:type="spellEnd"/>
      <w:r w:rsidRPr="007E4D47">
        <w:rPr>
          <w:sz w:val="24"/>
          <w:szCs w:val="24"/>
        </w:rPr>
        <w:t xml:space="preserve"> за счет субсидий, мероприятия по межеванию территорий общественного, жилого и рекреационного назначения, проектов по благоустройству общественных и дворовых территорий, в которых будет предусмотрено размещение спортивных и детских площадок до 202</w:t>
      </w:r>
      <w:r>
        <w:rPr>
          <w:sz w:val="24"/>
          <w:szCs w:val="24"/>
        </w:rPr>
        <w:t>5</w:t>
      </w:r>
      <w:r w:rsidRPr="007E4D47">
        <w:rPr>
          <w:sz w:val="24"/>
          <w:szCs w:val="24"/>
        </w:rPr>
        <w:t xml:space="preserve"> года (приложение 7 к муниципальной программе).</w:t>
      </w:r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sz w:val="24"/>
          <w:szCs w:val="24"/>
        </w:rPr>
        <w:t>2.13.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до 202</w:t>
      </w:r>
      <w:r>
        <w:rPr>
          <w:sz w:val="24"/>
          <w:szCs w:val="24"/>
        </w:rPr>
        <w:t>5</w:t>
      </w:r>
      <w:r w:rsidRPr="007E4D47">
        <w:rPr>
          <w:sz w:val="24"/>
          <w:szCs w:val="24"/>
        </w:rPr>
        <w:t xml:space="preserve"> года, установлен настоящей программой (приложение 8 к муниципальной программе).</w:t>
      </w:r>
    </w:p>
    <w:p w:rsidR="00E506C9" w:rsidRPr="007E4D47" w:rsidRDefault="00E506C9" w:rsidP="00E506C9">
      <w:pPr>
        <w:tabs>
          <w:tab w:val="left" w:pos="0"/>
          <w:tab w:val="left" w:pos="720"/>
        </w:tabs>
        <w:ind w:firstLine="567"/>
        <w:jc w:val="both"/>
      </w:pPr>
      <w:r w:rsidRPr="007E4D47">
        <w:rPr>
          <w:sz w:val="24"/>
          <w:szCs w:val="24"/>
        </w:rPr>
        <w:t>Адресный перечень индивидуальных жилых домов и земельных участков, предоставленных под их размещение, подлежащих благоустройству до 202</w:t>
      </w:r>
      <w:r>
        <w:rPr>
          <w:sz w:val="24"/>
          <w:szCs w:val="24"/>
        </w:rPr>
        <w:t>5</w:t>
      </w:r>
      <w:r w:rsidRPr="007E4D47">
        <w:rPr>
          <w:sz w:val="24"/>
          <w:szCs w:val="24"/>
        </w:rPr>
        <w:t xml:space="preserve"> года, установлен настоящей программой (приложение 9 к муниципальной программе).</w:t>
      </w:r>
    </w:p>
    <w:p w:rsidR="00E506C9" w:rsidRPr="00C9399C" w:rsidRDefault="00E506C9" w:rsidP="00E506C9">
      <w:pPr>
        <w:ind w:firstLine="567"/>
        <w:jc w:val="both"/>
        <w:rPr>
          <w:sz w:val="24"/>
          <w:szCs w:val="24"/>
        </w:rPr>
      </w:pPr>
      <w:r w:rsidRPr="007E4D47">
        <w:rPr>
          <w:sz w:val="24"/>
          <w:szCs w:val="24"/>
        </w:rPr>
        <w:t xml:space="preserve">2.14. </w:t>
      </w:r>
      <w:proofErr w:type="gramStart"/>
      <w:r w:rsidRPr="007E4D47">
        <w:rPr>
          <w:sz w:val="24"/>
          <w:szCs w:val="24"/>
        </w:rPr>
        <w:t xml:space="preserve">Мероприятия по инвентаризации уровня благоустройства индивидуальных жилых домов и земельных участков, предоставленных 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заключаются не позднее последнего года реализации государственной программы «Жилищно-коммунальный комплекс и городская среда», утвержденной постановлением Правительства Ханты-Мансийского автономного округа - Югры от </w:t>
      </w:r>
      <w:r>
        <w:rPr>
          <w:sz w:val="24"/>
          <w:szCs w:val="24"/>
        </w:rPr>
        <w:t>15</w:t>
      </w:r>
      <w:r w:rsidRPr="007E4D47">
        <w:rPr>
          <w:sz w:val="24"/>
          <w:szCs w:val="24"/>
        </w:rPr>
        <w:t>.</w:t>
      </w:r>
      <w:r>
        <w:rPr>
          <w:sz w:val="24"/>
          <w:szCs w:val="24"/>
        </w:rPr>
        <w:t>22</w:t>
      </w:r>
      <w:r w:rsidRPr="007E4D47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7E4D47">
        <w:rPr>
          <w:sz w:val="24"/>
          <w:szCs w:val="24"/>
        </w:rPr>
        <w:t xml:space="preserve"> № </w:t>
      </w:r>
      <w:r>
        <w:rPr>
          <w:sz w:val="24"/>
          <w:szCs w:val="24"/>
        </w:rPr>
        <w:t>673</w:t>
      </w:r>
      <w:r w:rsidRPr="007E4D47">
        <w:rPr>
          <w:sz w:val="24"/>
          <w:szCs w:val="24"/>
        </w:rPr>
        <w:t xml:space="preserve">-п </w:t>
      </w:r>
      <w:r>
        <w:rPr>
          <w:sz w:val="24"/>
          <w:szCs w:val="24"/>
        </w:rPr>
        <w:t>«</w:t>
      </w:r>
      <w:r w:rsidRPr="00C9399C">
        <w:rPr>
          <w:sz w:val="24"/>
          <w:szCs w:val="24"/>
        </w:rPr>
        <w:t xml:space="preserve">О </w:t>
      </w:r>
      <w:r w:rsidRPr="00C9399C">
        <w:rPr>
          <w:sz w:val="24"/>
          <w:szCs w:val="24"/>
        </w:rPr>
        <w:lastRenderedPageBreak/>
        <w:t>мерах по реализации</w:t>
      </w:r>
      <w:proofErr w:type="gramEnd"/>
      <w:r w:rsidRPr="00C9399C">
        <w:rPr>
          <w:sz w:val="24"/>
          <w:szCs w:val="24"/>
        </w:rPr>
        <w:t xml:space="preserve"> государственной программы Ханты-Мансийского автономного округа - Югры </w:t>
      </w:r>
      <w:r>
        <w:rPr>
          <w:sz w:val="24"/>
          <w:szCs w:val="24"/>
        </w:rPr>
        <w:t>«</w:t>
      </w:r>
      <w:r w:rsidRPr="00C9399C">
        <w:rPr>
          <w:sz w:val="24"/>
          <w:szCs w:val="24"/>
        </w:rPr>
        <w:t>Пространственное развитие и формиров</w:t>
      </w:r>
      <w:r>
        <w:rPr>
          <w:sz w:val="24"/>
          <w:szCs w:val="24"/>
        </w:rPr>
        <w:t>ание комфортной городской среды».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 xml:space="preserve"> в соответствии с требованиями утвержденных в </w:t>
      </w:r>
      <w:r w:rsidRPr="00E506C9">
        <w:rPr>
          <w:sz w:val="24"/>
          <w:szCs w:val="24"/>
        </w:rPr>
        <w:t xml:space="preserve">городском поселении </w:t>
      </w:r>
      <w:proofErr w:type="gramStart"/>
      <w:r w:rsidRPr="00E506C9">
        <w:rPr>
          <w:sz w:val="24"/>
          <w:szCs w:val="24"/>
        </w:rPr>
        <w:t>Таёжный</w:t>
      </w:r>
      <w:proofErr w:type="gramEnd"/>
      <w:r w:rsidRPr="00E506C9">
        <w:rPr>
          <w:sz w:val="24"/>
          <w:szCs w:val="24"/>
        </w:rPr>
        <w:t xml:space="preserve"> </w:t>
      </w:r>
      <w:r w:rsidRPr="007E4D47">
        <w:rPr>
          <w:sz w:val="24"/>
          <w:szCs w:val="24"/>
        </w:rPr>
        <w:t>правил благоустройства территории и порядка проведения такой инвентаризации.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2.15. Нормативная стоимость мероприятий определяется на основе сметного метода, исходя из Федеральных единичных расценок, и индекса перерасчета стоимости установленного для Ханты-Мансийского автономного округа – Югры.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</w:rPr>
        <w:t xml:space="preserve">2.16. В целях реализации мероприятий муниципальных программ поселений, с органами местного самоуправления поселений заключаются соглашения о предоставление межбюджетных трансфертов </w:t>
      </w:r>
      <w:r w:rsidRPr="007E4D47">
        <w:rPr>
          <w:sz w:val="24"/>
          <w:szCs w:val="24"/>
        </w:rPr>
        <w:t>на поддержку муниципальных программ (подпрограмм) формирования современной городской среды</w:t>
      </w:r>
      <w:r w:rsidRPr="007E4D47">
        <w:rPr>
          <w:bCs/>
          <w:kern w:val="2"/>
          <w:sz w:val="24"/>
          <w:szCs w:val="24"/>
        </w:rPr>
        <w:t xml:space="preserve"> (далее соглашение).</w:t>
      </w:r>
    </w:p>
    <w:p w:rsidR="00E506C9" w:rsidRPr="007E4D47" w:rsidRDefault="00E506C9" w:rsidP="00E506C9">
      <w:pPr>
        <w:ind w:firstLine="567"/>
        <w:jc w:val="both"/>
        <w:rPr>
          <w:sz w:val="24"/>
          <w:szCs w:val="24"/>
        </w:rPr>
      </w:pPr>
      <w:r w:rsidRPr="007E4D47">
        <w:rPr>
          <w:sz w:val="24"/>
          <w:szCs w:val="24"/>
        </w:rPr>
        <w:t>2.17. Межбюджетные трансферты поселениям предоставляются на следующих условиях: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2.17.1. Завершение в полном объеме реализации мероприятий муниципальной программы (подпрограммы) в прошедшем году;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bCs/>
          <w:sz w:val="24"/>
          <w:szCs w:val="24"/>
        </w:rPr>
        <w:t>2.17.2. Разработка, опубликование для общественного обсуждения и утверждение муниципальной программы поселения (</w:t>
      </w:r>
      <w:r w:rsidRPr="007E4D47">
        <w:rPr>
          <w:sz w:val="24"/>
          <w:szCs w:val="24"/>
        </w:rPr>
        <w:t>изменений в действующую муниципальную программу</w:t>
      </w:r>
      <w:r w:rsidRPr="007E4D47">
        <w:rPr>
          <w:bCs/>
          <w:sz w:val="24"/>
          <w:szCs w:val="24"/>
        </w:rPr>
        <w:t>), включающую, в том числе следующую информацию: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а) 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период, исходя из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б) 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в)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поселении правил благоустройства территории;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proofErr w:type="gramStart"/>
      <w:r w:rsidRPr="007E4D47">
        <w:rPr>
          <w:color w:val="000000"/>
        </w:rPr>
        <w:t>г)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поселении правил благоустройства территории;</w:t>
      </w:r>
      <w:proofErr w:type="gramEnd"/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д) информацию о форме участия (финансовое и (или) трудовое) и доле участия заинтересованных лиц в выполнении минимального перечня работ по благоустройству дворовых территорий;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proofErr w:type="gramStart"/>
      <w:r w:rsidRPr="007E4D47">
        <w:rPr>
          <w:color w:val="000000"/>
        </w:rPr>
        <w:t xml:space="preserve">минимальный перечень видов работ по благоустройству дворовых территорий (ремонт дворовых проездов, включая тротуары, ливневые канализации (дренажные системы), обеспечение освещения дворовых территорий, установка скамеек, урн), </w:t>
      </w:r>
      <w:proofErr w:type="spellStart"/>
      <w:r w:rsidRPr="007E4D47">
        <w:rPr>
          <w:color w:val="000000"/>
        </w:rPr>
        <w:t>софинансируемых</w:t>
      </w:r>
      <w:proofErr w:type="spellEnd"/>
      <w:r w:rsidRPr="007E4D47">
        <w:rPr>
          <w:color w:val="000000"/>
        </w:rPr>
        <w:t xml:space="preserve"> за счет средств, полученных муниципальным образованием в качестве субсидии из бюджета ХМАО-Югры (далее - минимальный перечень видов работ по благоустройству) при наличии решения собственников помещений в многоквартирном доме, дворовая территория которого благоустраивается, о мероприятиях по благоустройству</w:t>
      </w:r>
      <w:proofErr w:type="gramEnd"/>
      <w:r w:rsidRPr="007E4D47">
        <w:rPr>
          <w:color w:val="000000"/>
        </w:rPr>
        <w:t xml:space="preserve"> дворовой территории и о принятии созданного в результате благоустройства имущества в состав общего имущества многоквартирного дома;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lastRenderedPageBreak/>
        <w:t>е) информацию о форме участия (финансовое и (или) трудовое) и доле участия заинтересованных лиц в выполнении дополнительного перечня работ по благоустройству дворовых территорий;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 xml:space="preserve">перечень дополнительных видов работ по благоустройству дворовых территорий многоквартирных домов (оборудование детских (игровых) и (или) спортивных площадок, оборудование автомобильных парковок; </w:t>
      </w:r>
      <w:proofErr w:type="gramStart"/>
      <w:r w:rsidRPr="007E4D47">
        <w:rPr>
          <w:color w:val="000000"/>
        </w:rPr>
        <w:t xml:space="preserve">оборудование контейнерных (хозяйственных) площадок для твердых коммунальных отходов, устройство велосипедных парковок, оборудование площадок для выгула собак, озеленение дворовых территорий, устройство пешеходных дорожек и ограждений, установка элементов навигации (указателей, аншлагов, информационных стендов) (далее - дополнительный перечень работ по благоустройству), </w:t>
      </w:r>
      <w:proofErr w:type="spellStart"/>
      <w:r w:rsidRPr="007E4D47">
        <w:rPr>
          <w:color w:val="000000"/>
        </w:rPr>
        <w:t>софинансируемых</w:t>
      </w:r>
      <w:proofErr w:type="spellEnd"/>
      <w:r w:rsidRPr="007E4D47">
        <w:rPr>
          <w:color w:val="000000"/>
        </w:rPr>
        <w:t xml:space="preserve"> за счет средств, полученных муниципальным образованием в качестве субсидии из бюджета ХМАО-Югры, при наличии решения собственников помещений в многоквартирном доме, дворовая территория</w:t>
      </w:r>
      <w:proofErr w:type="gramEnd"/>
      <w:r w:rsidRPr="007E4D47">
        <w:rPr>
          <w:color w:val="000000"/>
        </w:rPr>
        <w:t xml:space="preserve"> которого благоустраивается, о мероприятиях по благоустройству дворовой территории, о </w:t>
      </w:r>
      <w:proofErr w:type="spellStart"/>
      <w:r w:rsidRPr="007E4D47">
        <w:rPr>
          <w:color w:val="000000"/>
        </w:rPr>
        <w:t>софинансировании</w:t>
      </w:r>
      <w:proofErr w:type="spellEnd"/>
      <w:r w:rsidRPr="007E4D47">
        <w:rPr>
          <w:color w:val="000000"/>
        </w:rPr>
        <w:t xml:space="preserve"> собственниками помещений многоквартирного дома работ по благоустройству дворовых территорий в размере не менее 20% стоимости выполнения таких работ и о принятии созданного в результате благоустройства имущества в состав общего имущества многоквартирного дома;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proofErr w:type="gramStart"/>
      <w:r w:rsidRPr="007E4D47">
        <w:rPr>
          <w:color w:val="000000"/>
        </w:rPr>
        <w:t>ж) право муниципального образования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</w:t>
      </w:r>
      <w:proofErr w:type="gramEnd"/>
      <w:r w:rsidRPr="007E4D47">
        <w:rPr>
          <w:color w:val="000000"/>
        </w:rPr>
        <w:t xml:space="preserve">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з) право муниципального образования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 xml:space="preserve">и) мероприятия по проведению работ по образованию земельных участков, на которых расположены многоквартирные дома, </w:t>
      </w:r>
      <w:proofErr w:type="gramStart"/>
      <w:r w:rsidRPr="007E4D47">
        <w:rPr>
          <w:color w:val="000000"/>
        </w:rPr>
        <w:t>работы</w:t>
      </w:r>
      <w:proofErr w:type="gramEnd"/>
      <w:r w:rsidRPr="007E4D47">
        <w:rPr>
          <w:color w:val="000000"/>
        </w:rPr>
        <w:t xml:space="preserve"> по благоустройству дворовых территорий которых </w:t>
      </w:r>
      <w:proofErr w:type="spellStart"/>
      <w:r w:rsidRPr="007E4D47">
        <w:rPr>
          <w:color w:val="000000"/>
        </w:rPr>
        <w:t>софинансируются</w:t>
      </w:r>
      <w:proofErr w:type="spellEnd"/>
      <w:r w:rsidRPr="007E4D47">
        <w:rPr>
          <w:color w:val="000000"/>
        </w:rPr>
        <w:t xml:space="preserve"> за счет субсидий;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 xml:space="preserve">й) </w:t>
      </w:r>
      <w:r w:rsidRPr="00847663">
        <w:rPr>
          <w:color w:val="000000"/>
        </w:rPr>
        <w:t>условие о предельной дате заключения соглашений</w:t>
      </w:r>
      <w:r w:rsidRPr="007E4D47">
        <w:rPr>
          <w:color w:val="000000"/>
        </w:rPr>
        <w:t xml:space="preserve">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t>заключения таких соглашений в пределах экономии сре</w:t>
      </w:r>
      <w:proofErr w:type="gramStart"/>
      <w:r w:rsidRPr="007E4D47">
        <w:rPr>
          <w:color w:val="000000"/>
        </w:rPr>
        <w:t>дств пр</w:t>
      </w:r>
      <w:proofErr w:type="gramEnd"/>
      <w:r w:rsidRPr="007E4D47">
        <w:rPr>
          <w:color w:val="000000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7E4D47">
        <w:rPr>
          <w:color w:val="000000"/>
        </w:rPr>
        <w:t>цифровизации</w:t>
      </w:r>
      <w:proofErr w:type="spellEnd"/>
      <w:r w:rsidRPr="007E4D47">
        <w:rPr>
          <w:color w:val="000000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</w:pPr>
      <w:r w:rsidRPr="007E4D47">
        <w:rPr>
          <w:color w:val="000000"/>
        </w:rPr>
        <w:lastRenderedPageBreak/>
        <w:t>к) визуализированный перечень элементов благоустройства (скамейки, урны, фонари, ограждения, элементы навигации, контейнеры для твердых коммунальных отходов и т.п.);</w:t>
      </w:r>
    </w:p>
    <w:p w:rsidR="00E506C9" w:rsidRPr="007E4D47" w:rsidRDefault="00E506C9" w:rsidP="00E506C9">
      <w:pPr>
        <w:pStyle w:val="s1"/>
        <w:shd w:val="clear" w:color="auto" w:fill="FFFFFF"/>
        <w:spacing w:before="0" w:after="0"/>
        <w:ind w:firstLine="567"/>
        <w:jc w:val="both"/>
        <w:rPr>
          <w:color w:val="000000"/>
        </w:rPr>
      </w:pPr>
      <w:r w:rsidRPr="007E4D47">
        <w:rPr>
          <w:color w:val="000000"/>
        </w:rPr>
        <w:t>л) определение условий о гарантийном сроке не менее 3 лет на результаты выполненных работ по благоустройству дворовых и общественных территорий при заключении муниципальных контрактов.</w:t>
      </w:r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sz w:val="24"/>
          <w:szCs w:val="24"/>
        </w:rPr>
        <w:t xml:space="preserve">2.18. Работы по благоустройству дворовых и общественных территорий необходимо </w:t>
      </w:r>
      <w:r w:rsidRPr="007E4D47">
        <w:rPr>
          <w:color w:val="000000"/>
          <w:sz w:val="24"/>
          <w:szCs w:val="24"/>
        </w:rPr>
        <w:t xml:space="preserve">выполнять с учетом необходимости обеспечения физической, пространственной </w:t>
      </w:r>
      <w:r w:rsidRPr="007E4D47">
        <w:rPr>
          <w:color w:val="000000"/>
          <w:sz w:val="24"/>
          <w:szCs w:val="24"/>
        </w:rPr>
        <w:br/>
        <w:t>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color w:val="000000"/>
          <w:sz w:val="24"/>
          <w:szCs w:val="24"/>
        </w:rPr>
        <w:t>2.19. Органы местного самоуправления обеспечивают: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rPr>
          <w:color w:val="000000"/>
        </w:rPr>
        <w:t>а) синхронизацию выполнения работ в рамках муниципальной программы (подпрограммы)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программ капитального ремонта общего имущества многоквартирных домов;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proofErr w:type="gramStart"/>
      <w:r w:rsidRPr="007E4D47">
        <w:rPr>
          <w:color w:val="000000"/>
        </w:rPr>
        <w:t xml:space="preserve">б) синхронизацию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</w:t>
      </w:r>
      <w:proofErr w:type="spellStart"/>
      <w:r w:rsidRPr="007E4D47">
        <w:rPr>
          <w:color w:val="000000"/>
        </w:rPr>
        <w:t>цифровизации</w:t>
      </w:r>
      <w:proofErr w:type="spellEnd"/>
      <w:r w:rsidRPr="007E4D47">
        <w:rPr>
          <w:color w:val="000000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</w:t>
      </w:r>
      <w:proofErr w:type="gramEnd"/>
      <w:r w:rsidRPr="007E4D47">
        <w:rPr>
          <w:color w:val="000000"/>
        </w:rPr>
        <w:t xml:space="preserve"> по синхронизации мероприятий в рамках государственных и муниципальных программ, </w:t>
      </w:r>
      <w:proofErr w:type="gramStart"/>
      <w:r w:rsidRPr="007E4D47">
        <w:rPr>
          <w:color w:val="000000"/>
        </w:rPr>
        <w:t>утверждаемыми</w:t>
      </w:r>
      <w:proofErr w:type="gramEnd"/>
      <w:r w:rsidRPr="007E4D47">
        <w:rPr>
          <w:color w:val="000000"/>
        </w:rPr>
        <w:t xml:space="preserve"> Министерством строительства и жилищно-коммунального хозяйства Российской Федерации;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  <w:rPr>
          <w:color w:val="000000"/>
        </w:rPr>
      </w:pPr>
      <w:proofErr w:type="gramStart"/>
      <w:r w:rsidRPr="007E4D47">
        <w:rPr>
          <w:color w:val="000000"/>
        </w:rPr>
        <w:t>в) проведение ежегодного рейтингового голосования среди жителей муниципального образования с численностью населения свыше 20 тысяч человек по отбору общественных территорий, подлежащих благоустройству, и включение отобранных общественных территорий в муниципальные программы в соответствии с Методическими рекомендациями по проведению рейтингового голосования благоустройства общественных территорий в автономном округе, утвержденных приказом Департамента жилищно-коммунального комплекса и энергетики Ханты-Мансийского автономного округа - Югры от 14.02.2019 № 2-нп;</w:t>
      </w:r>
      <w:proofErr w:type="gramEnd"/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rPr>
          <w:color w:val="000000"/>
        </w:rPr>
        <w:t xml:space="preserve">г) финансирование расходов за счет средств бюджетов муниципальных образований по разработке проектно-сметной документации, </w:t>
      </w:r>
      <w:proofErr w:type="gramStart"/>
      <w:r w:rsidRPr="007E4D47">
        <w:rPr>
          <w:color w:val="000000"/>
        </w:rPr>
        <w:t>дизайн-проектов</w:t>
      </w:r>
      <w:proofErr w:type="gramEnd"/>
      <w:r w:rsidRPr="007E4D47">
        <w:rPr>
          <w:color w:val="000000"/>
        </w:rPr>
        <w:t>, проведению проверки достоверности сметной стоимости работ по благоустройству и дизайн-проектов, техническому надзору, авторскому надзору, выполнению кадастровых работ и других расходов, не связанных с выполнением непосредственно устройства объектов или строительно-монтажных работ в рамках благоустройства;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rPr>
          <w:color w:val="000000"/>
        </w:rPr>
        <w:t xml:space="preserve">д) недопущение благоустройства дворовых территорий, прилегающих </w:t>
      </w:r>
      <w:r w:rsidRPr="007E4D47">
        <w:rPr>
          <w:color w:val="000000"/>
        </w:rPr>
        <w:br/>
        <w:t xml:space="preserve">к многоквартирным домам, признанными в установленном порядке аварийными </w:t>
      </w:r>
      <w:r w:rsidRPr="007E4D47">
        <w:rPr>
          <w:color w:val="000000"/>
        </w:rPr>
        <w:br/>
        <w:t xml:space="preserve">и подлежащими сносу, а также к многоквартирным домам, которые считаются ветхими </w:t>
      </w:r>
      <w:r w:rsidRPr="007E4D47">
        <w:rPr>
          <w:color w:val="000000"/>
        </w:rPr>
        <w:br/>
        <w:t>и непригодными для проживания;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rPr>
          <w:color w:val="000000"/>
        </w:rPr>
        <w:t>е) проведение общественных обсуждений (срок обсуждения - не менее 30 дней со дня опубликования проектов муниципальных программ, в том числе при внесении в них изменений);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rPr>
          <w:color w:val="000000"/>
        </w:rPr>
        <w:t>ж) учет предложений заинтересованных лиц о включении дворовой территории, общественной территории в муниципальную программу;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proofErr w:type="gramStart"/>
      <w:r w:rsidRPr="007E4D47">
        <w:rPr>
          <w:color w:val="000000"/>
        </w:rPr>
        <w:t xml:space="preserve">з) подготовку не позднее 1 декабря предшествующего года году проведения благоустройства объектов с учетом обсуждения с представителями заинтересованных лиц дизайн-проекта благоустройства каждой дворовой территории, включенной в </w:t>
      </w:r>
      <w:r w:rsidRPr="007E4D47">
        <w:rPr>
          <w:color w:val="000000"/>
        </w:rPr>
        <w:lastRenderedPageBreak/>
        <w:t>муниципальную программу (подпрограмму), а также дизайн-проекта благоустройства общественной территории, в которые включается текстовое и визуальное описание предлагаемого проекта, в том числе его концепция и перечень (в том числе визуализированный) элементов благоустройства, предлагаемых к размещению</w:t>
      </w:r>
      <w:proofErr w:type="gramEnd"/>
      <w:r w:rsidRPr="007E4D47">
        <w:rPr>
          <w:color w:val="000000"/>
        </w:rPr>
        <w:t xml:space="preserve"> на соответствующей территории;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rPr>
          <w:color w:val="000000"/>
        </w:rPr>
        <w:t>и) проведение работ по образованию земельных участков, на которых расположены многоквартирные дома, в целях софинансирования работ по благоустройству дворовых территорий;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rPr>
          <w:color w:val="000000"/>
        </w:rPr>
        <w:t>й) актуализацию муниципальных программ по результатам проведения голосования по отбору общественных территорий;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  <w:rPr>
          <w:color w:val="000000"/>
        </w:rPr>
      </w:pPr>
      <w:r w:rsidRPr="007E4D47">
        <w:rPr>
          <w:color w:val="000000"/>
        </w:rPr>
        <w:t>к) предоставление отчетности и документации, связанной с мероприятиями по благоустройству в соответствии с муниципальными программами;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  <w:rPr>
          <w:color w:val="000000"/>
        </w:rPr>
      </w:pPr>
      <w:r w:rsidRPr="007E4D47">
        <w:rPr>
          <w:color w:val="000000"/>
        </w:rPr>
        <w:t>л)</w:t>
      </w:r>
      <w:r w:rsidRPr="007E4D47">
        <w:t xml:space="preserve"> </w:t>
      </w:r>
      <w:r w:rsidRPr="007E4D47">
        <w:rPr>
          <w:color w:val="000000"/>
        </w:rPr>
        <w:t>размещение в информационно-телекоммуникационной сети "Интернет",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  <w:r w:rsidRPr="007E4D47">
        <w:t xml:space="preserve"> 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  <w:rPr>
          <w:color w:val="000000"/>
        </w:rPr>
      </w:pPr>
      <w:r w:rsidRPr="007E4D47">
        <w:rPr>
          <w:color w:val="000000"/>
        </w:rPr>
        <w:t>м) возможность проведения голосования по отбору общественных территорий, подлежащих благоустройству в режиме онлайн - голосования на портале «Открытый регион – Югра» (https://myopenugra.ru) в разделе https://ng.myopenugra.ru/komf_yugra информационно-телекоммуникационной сети «Интернет»;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  <w:rPr>
          <w:color w:val="000000"/>
        </w:rPr>
      </w:pPr>
      <w:r w:rsidRPr="007E4D47">
        <w:rPr>
          <w:color w:val="000000"/>
        </w:rPr>
        <w:t>н)</w:t>
      </w:r>
      <w:r w:rsidRPr="007E4D47">
        <w:t xml:space="preserve"> </w:t>
      </w:r>
      <w:r w:rsidRPr="007E4D47">
        <w:rPr>
          <w:color w:val="000000"/>
        </w:rPr>
        <w:t>в процессе выполнения работ по благоустройству и после ввода объектов в эксплуатацию размещение компонентов единого визуального стиля проекта "Формирование комфортной городской среды", утверждаемые Министерством строительства и жилищно-коммунального хозяйства Российской Федерации;</w:t>
      </w:r>
    </w:p>
    <w:p w:rsidR="00E506C9" w:rsidRPr="007E4D47" w:rsidRDefault="00E506C9" w:rsidP="00E506C9">
      <w:pPr>
        <w:pStyle w:val="s1"/>
        <w:spacing w:before="0" w:after="0"/>
        <w:ind w:firstLine="567"/>
        <w:jc w:val="both"/>
      </w:pPr>
      <w:r w:rsidRPr="007E4D47">
        <w:t xml:space="preserve"> 2.20. Заявки на перечисление </w:t>
      </w:r>
      <w:r w:rsidRPr="007E4D47">
        <w:rPr>
          <w:rFonts w:eastAsia="Calibri"/>
        </w:rPr>
        <w:t>межбюджетных трансфертов</w:t>
      </w:r>
      <w:r w:rsidRPr="007E4D47">
        <w:t xml:space="preserve"> органы местного самоуправления направляют в адрес администрации Советского района после выполнения работ, с представлением следующих документов: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  <w:lang w:eastAsia="en-US"/>
        </w:rPr>
        <w:t>1. Муниципальный контракт;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  <w:lang w:eastAsia="en-US"/>
        </w:rPr>
        <w:t>2. Заключение о проверке достоверности определения сметной стоимости;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  <w:lang w:eastAsia="en-US"/>
        </w:rPr>
        <w:t>3. Унифицированные формы документов КС-2, КС-3;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  <w:lang w:eastAsia="en-US"/>
        </w:rPr>
        <w:t>4.Акт общественной приемки выполненных работ, который должен иметь наименование «Акт приемки выполненных работ Общественной комиссией муниципального образования (наименование муниципального образования) по обеспечению реализации проекта «Формирование комфортной городской среды»;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  <w:lang w:eastAsia="en-US"/>
        </w:rPr>
        <w:t>5.Письмо-приглашение на приемку выполненных работ в адрес членов Общественной комиссии.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  <w:lang w:eastAsia="en-US"/>
        </w:rPr>
        <w:t>В случае</w:t>
      </w:r>
      <w:proofErr w:type="gramStart"/>
      <w:r w:rsidRPr="007E4D47">
        <w:rPr>
          <w:rFonts w:eastAsia="Calibri"/>
          <w:sz w:val="24"/>
          <w:szCs w:val="24"/>
          <w:lang w:eastAsia="en-US"/>
        </w:rPr>
        <w:t>,</w:t>
      </w:r>
      <w:proofErr w:type="gramEnd"/>
      <w:r w:rsidRPr="007E4D47">
        <w:rPr>
          <w:rFonts w:eastAsia="Calibri"/>
          <w:sz w:val="24"/>
          <w:szCs w:val="24"/>
          <w:lang w:eastAsia="en-US"/>
        </w:rPr>
        <w:t xml:space="preserve"> если на общественной приемке отсутствовали представители Общероссийского народного фронта, представители общества инвалидов, иные представители общественных организаций, составляется акт о неявке членов общественной комиссии.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rFonts w:eastAsia="Calibri"/>
          <w:sz w:val="24"/>
          <w:szCs w:val="24"/>
          <w:lang w:eastAsia="en-US"/>
        </w:rPr>
        <w:t>6.Фотоотчет о выполненных работах, нарастающим итогом, в случае, если в актах выполненных работ содержатся работы по освещению территории необходимо направить фото, выполненные в ночное время с включенным освещением.</w:t>
      </w:r>
    </w:p>
    <w:p w:rsidR="00E506C9" w:rsidRPr="007E4D47" w:rsidRDefault="00E506C9" w:rsidP="00E506C9">
      <w:pPr>
        <w:ind w:firstLine="567"/>
        <w:jc w:val="both"/>
      </w:pPr>
      <w:r w:rsidRPr="007E4D47">
        <w:rPr>
          <w:sz w:val="24"/>
          <w:szCs w:val="24"/>
        </w:rPr>
        <w:t>2.21. Реализация мероприятий программы осуществляется с соблюдением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E506C9" w:rsidRPr="007E4D47" w:rsidRDefault="00E506C9" w:rsidP="00E506C9">
      <w:pPr>
        <w:pStyle w:val="31"/>
        <w:shd w:val="clear" w:color="auto" w:fill="auto"/>
        <w:spacing w:after="0" w:line="240" w:lineRule="auto"/>
        <w:ind w:firstLine="567"/>
        <w:jc w:val="both"/>
      </w:pPr>
      <w:r w:rsidRPr="007E4D47">
        <w:rPr>
          <w:color w:val="000000"/>
          <w:sz w:val="24"/>
          <w:szCs w:val="24"/>
        </w:rPr>
        <w:t>2.</w:t>
      </w:r>
      <w:r w:rsidRPr="007E4D47">
        <w:rPr>
          <w:color w:val="000000"/>
          <w:sz w:val="24"/>
          <w:szCs w:val="24"/>
          <w:lang w:val="ru-RU"/>
        </w:rPr>
        <w:t>22</w:t>
      </w:r>
      <w:r w:rsidRPr="007E4D47">
        <w:rPr>
          <w:color w:val="000000"/>
          <w:sz w:val="24"/>
          <w:szCs w:val="24"/>
        </w:rPr>
        <w:t xml:space="preserve">. </w:t>
      </w:r>
      <w:r w:rsidRPr="007E4D47">
        <w:rPr>
          <w:color w:val="000000"/>
          <w:sz w:val="24"/>
          <w:szCs w:val="24"/>
          <w:lang w:val="ru-RU" w:eastAsia="ru-RU" w:bidi="ru-RU"/>
        </w:rPr>
        <w:t xml:space="preserve">Реализация мероприятий осуществляется с использованием бережливых технологий. </w:t>
      </w:r>
      <w:r w:rsidRPr="007E4D47">
        <w:rPr>
          <w:color w:val="000000"/>
          <w:sz w:val="24"/>
          <w:szCs w:val="24"/>
          <w:lang w:eastAsia="ru-RU" w:bidi="ru-RU"/>
        </w:rPr>
        <w:t xml:space="preserve">В целях применения технологий бережливого производства предусмотрено участие в семинарах и </w:t>
      </w:r>
      <w:r w:rsidRPr="007E4D47">
        <w:rPr>
          <w:color w:val="000000"/>
          <w:sz w:val="24"/>
          <w:szCs w:val="24"/>
          <w:lang w:val="ru-RU" w:eastAsia="ru-RU" w:bidi="ru-RU"/>
        </w:rPr>
        <w:t xml:space="preserve">на </w:t>
      </w:r>
      <w:r w:rsidRPr="007E4D47">
        <w:rPr>
          <w:color w:val="000000"/>
          <w:sz w:val="24"/>
          <w:szCs w:val="24"/>
          <w:lang w:eastAsia="ru-RU" w:bidi="ru-RU"/>
        </w:rPr>
        <w:t xml:space="preserve">курсах для сотрудников КРКК и соисполнителей </w:t>
      </w:r>
      <w:r w:rsidRPr="007E4D47">
        <w:rPr>
          <w:bCs/>
          <w:sz w:val="24"/>
          <w:szCs w:val="24"/>
          <w:lang w:eastAsia="ru-RU"/>
        </w:rPr>
        <w:t>муниципальной</w:t>
      </w:r>
      <w:r w:rsidRPr="007E4D47">
        <w:rPr>
          <w:color w:val="000000"/>
          <w:sz w:val="24"/>
          <w:szCs w:val="24"/>
          <w:lang w:eastAsia="ru-RU" w:bidi="ru-RU"/>
        </w:rPr>
        <w:t xml:space="preserve"> программы по обучению методам и инструментам бережливого производства в жилищно-коммунальном комплексе согласно утвержденным в Х</w:t>
      </w:r>
      <w:r w:rsidRPr="007E4D47">
        <w:rPr>
          <w:color w:val="000000"/>
          <w:sz w:val="24"/>
          <w:szCs w:val="24"/>
          <w:lang w:val="ru-RU" w:eastAsia="ru-RU" w:bidi="ru-RU"/>
        </w:rPr>
        <w:t xml:space="preserve">анты-Мансийском автономном округе </w:t>
      </w:r>
      <w:r w:rsidRPr="007E4D47">
        <w:rPr>
          <w:color w:val="000000"/>
          <w:sz w:val="24"/>
          <w:szCs w:val="24"/>
          <w:lang w:eastAsia="ru-RU" w:bidi="ru-RU"/>
        </w:rPr>
        <w:lastRenderedPageBreak/>
        <w:t>-</w:t>
      </w:r>
      <w:r w:rsidRPr="007E4D47">
        <w:rPr>
          <w:color w:val="000000"/>
          <w:sz w:val="24"/>
          <w:szCs w:val="24"/>
          <w:lang w:val="ru-RU" w:eastAsia="ru-RU" w:bidi="ru-RU"/>
        </w:rPr>
        <w:t xml:space="preserve"> </w:t>
      </w:r>
      <w:r w:rsidRPr="007E4D47">
        <w:rPr>
          <w:color w:val="000000"/>
          <w:sz w:val="24"/>
          <w:szCs w:val="24"/>
          <w:lang w:eastAsia="ru-RU" w:bidi="ru-RU"/>
        </w:rPr>
        <w:t>Югре программам в сфере формирования современной городской среды.</w:t>
      </w:r>
    </w:p>
    <w:p w:rsidR="00E506C9" w:rsidRPr="007E4D47" w:rsidRDefault="00E506C9" w:rsidP="00E506C9">
      <w:pPr>
        <w:autoSpaceDE w:val="0"/>
        <w:ind w:firstLine="567"/>
        <w:jc w:val="both"/>
      </w:pPr>
      <w:r w:rsidRPr="007E4D47">
        <w:rPr>
          <w:color w:val="000000"/>
          <w:sz w:val="24"/>
          <w:szCs w:val="24"/>
        </w:rPr>
        <w:t>2.23. О</w:t>
      </w:r>
      <w:r w:rsidRPr="007E4D47">
        <w:rPr>
          <w:rFonts w:eastAsia="Calibri"/>
          <w:sz w:val="24"/>
          <w:szCs w:val="24"/>
          <w:lang w:eastAsia="en-US"/>
        </w:rPr>
        <w:t xml:space="preserve">тветственный исполнитель </w:t>
      </w:r>
      <w:r w:rsidRPr="007E4D47">
        <w:rPr>
          <w:color w:val="000000"/>
          <w:sz w:val="24"/>
          <w:szCs w:val="24"/>
        </w:rPr>
        <w:t xml:space="preserve">муниципальной программы </w:t>
      </w:r>
      <w:r w:rsidRPr="007E4D47">
        <w:rPr>
          <w:sz w:val="24"/>
          <w:szCs w:val="24"/>
          <w:lang w:eastAsia="en-US"/>
        </w:rPr>
        <w:t>и должностные лица, ответственные за формирование, утверждение и реализацию муниципальной программы:</w:t>
      </w:r>
    </w:p>
    <w:p w:rsidR="00E506C9" w:rsidRPr="00E506C9" w:rsidRDefault="00E506C9" w:rsidP="00E506C9">
      <w:pPr>
        <w:pStyle w:val="a3"/>
        <w:numPr>
          <w:ilvl w:val="0"/>
          <w:numId w:val="10"/>
        </w:numPr>
        <w:suppressAutoHyphens w:val="0"/>
        <w:ind w:left="0" w:firstLine="360"/>
        <w:jc w:val="both"/>
        <w:rPr>
          <w:sz w:val="24"/>
          <w:szCs w:val="24"/>
        </w:rPr>
      </w:pPr>
      <w:proofErr w:type="gramStart"/>
      <w:r w:rsidRPr="00E506C9">
        <w:rPr>
          <w:sz w:val="24"/>
          <w:szCs w:val="24"/>
        </w:rPr>
        <w:t>несут ответственность (дисциплинарную, гражданско-правовую</w:t>
      </w:r>
      <w:r w:rsidRPr="00E506C9">
        <w:rPr>
          <w:sz w:val="24"/>
          <w:szCs w:val="24"/>
        </w:rPr>
        <w:br/>
        <w:t>и административную), в том числе за достижение показателей, предусмотренных соглашениями о предоставлении субсидий из федерального бюджета, бюджета</w:t>
      </w:r>
      <w:r w:rsidRPr="00E506C9">
        <w:rPr>
          <w:sz w:val="24"/>
          <w:szCs w:val="24"/>
        </w:rPr>
        <w:br/>
        <w:t>Ханты-Мансийского автономного округа - Югры бюджету городском поселении Таёжный; достижение целевых показателей муниципальной программы; своевременную и качественную реализацию муниципальной программы;</w:t>
      </w:r>
      <w:proofErr w:type="gramEnd"/>
    </w:p>
    <w:p w:rsidR="00E506C9" w:rsidRPr="007E4D47" w:rsidRDefault="00E506C9" w:rsidP="00E506C9">
      <w:pPr>
        <w:numPr>
          <w:ilvl w:val="0"/>
          <w:numId w:val="10"/>
        </w:numPr>
        <w:suppressAutoHyphens w:val="0"/>
        <w:ind w:left="0" w:firstLine="360"/>
        <w:jc w:val="both"/>
        <w:rPr>
          <w:sz w:val="24"/>
          <w:szCs w:val="24"/>
        </w:rPr>
      </w:pPr>
      <w:r w:rsidRPr="007E4D47">
        <w:rPr>
          <w:sz w:val="24"/>
          <w:szCs w:val="24"/>
        </w:rPr>
        <w:t xml:space="preserve">разрабатывают в пределах своих полномочий проекты муниципальных правовых актов </w:t>
      </w:r>
      <w:r w:rsidRPr="00E506C9">
        <w:rPr>
          <w:sz w:val="24"/>
          <w:szCs w:val="24"/>
        </w:rPr>
        <w:t xml:space="preserve">городском поселении </w:t>
      </w:r>
      <w:proofErr w:type="gramStart"/>
      <w:r w:rsidRPr="00E506C9">
        <w:rPr>
          <w:sz w:val="24"/>
          <w:szCs w:val="24"/>
        </w:rPr>
        <w:t>Таёжный</w:t>
      </w:r>
      <w:proofErr w:type="gramEnd"/>
      <w:r w:rsidRPr="007E4D47">
        <w:rPr>
          <w:sz w:val="24"/>
          <w:szCs w:val="24"/>
        </w:rPr>
        <w:t>, необходимых для реализации муниципальной программы;</w:t>
      </w:r>
    </w:p>
    <w:p w:rsidR="00E506C9" w:rsidRPr="007E4D47" w:rsidRDefault="00296893" w:rsidP="00296893">
      <w:pPr>
        <w:suppressAutoHyphens w:val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506C9" w:rsidRPr="007E4D47">
        <w:rPr>
          <w:sz w:val="24"/>
          <w:szCs w:val="24"/>
        </w:rPr>
        <w:t>обеспечивают исполнение мероприятий муниципальной программы;</w:t>
      </w:r>
    </w:p>
    <w:p w:rsidR="00E506C9" w:rsidRPr="00296893" w:rsidRDefault="00296893" w:rsidP="00296893">
      <w:pPr>
        <w:pStyle w:val="a3"/>
        <w:suppressAutoHyphens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</w:t>
      </w:r>
      <w:r w:rsidR="00E506C9" w:rsidRPr="00296893">
        <w:rPr>
          <w:sz w:val="24"/>
          <w:szCs w:val="24"/>
        </w:rPr>
        <w:t xml:space="preserve">проводит мониторинг выполнения муниципальной </w:t>
      </w:r>
      <w:proofErr w:type="gramStart"/>
      <w:r w:rsidR="00E506C9" w:rsidRPr="00296893">
        <w:rPr>
          <w:sz w:val="24"/>
          <w:szCs w:val="24"/>
        </w:rPr>
        <w:t>программы</w:t>
      </w:r>
      <w:proofErr w:type="gramEnd"/>
      <w:r w:rsidR="00E506C9" w:rsidRPr="00296893">
        <w:rPr>
          <w:sz w:val="24"/>
          <w:szCs w:val="24"/>
        </w:rPr>
        <w:t xml:space="preserve"> и ежеквартально предоставляют в Уполномоченный орган информацию о реализации муниципальной программы по форме согласно приложению 1 к настоящему Порядку, в срок до 10 числа месяца, следующего за отчетным кварталом;</w:t>
      </w:r>
    </w:p>
    <w:p w:rsidR="00E506C9" w:rsidRPr="00296893" w:rsidRDefault="00E506C9" w:rsidP="00296893">
      <w:pPr>
        <w:pStyle w:val="a3"/>
        <w:numPr>
          <w:ilvl w:val="0"/>
          <w:numId w:val="11"/>
        </w:numPr>
        <w:suppressAutoHyphens w:val="0"/>
        <w:ind w:left="0" w:firstLine="360"/>
        <w:jc w:val="both"/>
        <w:rPr>
          <w:sz w:val="24"/>
          <w:szCs w:val="24"/>
        </w:rPr>
      </w:pPr>
      <w:r w:rsidRPr="00296893">
        <w:rPr>
          <w:sz w:val="24"/>
          <w:szCs w:val="24"/>
        </w:rPr>
        <w:t>ежегодно предоставляют в Уполномоченный орган отчет о реализации муниципальной программы в порядке, установленном распоряжением администрации городском поселении Таёжный;</w:t>
      </w:r>
    </w:p>
    <w:p w:rsidR="00E506C9" w:rsidRPr="00CD272A" w:rsidRDefault="00E506C9" w:rsidP="00CD272A">
      <w:pPr>
        <w:pStyle w:val="a3"/>
        <w:numPr>
          <w:ilvl w:val="0"/>
          <w:numId w:val="11"/>
        </w:numPr>
        <w:suppressAutoHyphens w:val="0"/>
        <w:ind w:left="0" w:firstLine="360"/>
        <w:jc w:val="both"/>
        <w:rPr>
          <w:sz w:val="24"/>
          <w:szCs w:val="24"/>
        </w:rPr>
      </w:pPr>
      <w:r w:rsidRPr="00CD272A">
        <w:rPr>
          <w:sz w:val="24"/>
          <w:szCs w:val="24"/>
        </w:rPr>
        <w:t xml:space="preserve">ежегодно проводят оценку эффективности реализации муниципальной программы в порядке, установленном постановлением администрации городском поселении </w:t>
      </w:r>
      <w:proofErr w:type="gramStart"/>
      <w:r w:rsidRPr="00CD272A">
        <w:rPr>
          <w:sz w:val="24"/>
          <w:szCs w:val="24"/>
        </w:rPr>
        <w:t>Таёжный</w:t>
      </w:r>
      <w:proofErr w:type="gramEnd"/>
      <w:r w:rsidRPr="00CD272A">
        <w:rPr>
          <w:sz w:val="24"/>
          <w:szCs w:val="24"/>
        </w:rPr>
        <w:t>;</w:t>
      </w:r>
    </w:p>
    <w:p w:rsidR="00E506C9" w:rsidRPr="00CD272A" w:rsidRDefault="00E506C9" w:rsidP="00CD272A">
      <w:pPr>
        <w:pStyle w:val="a3"/>
        <w:numPr>
          <w:ilvl w:val="0"/>
          <w:numId w:val="11"/>
        </w:numPr>
        <w:suppressAutoHyphens w:val="0"/>
        <w:ind w:left="0" w:firstLine="360"/>
        <w:jc w:val="both"/>
        <w:rPr>
          <w:sz w:val="24"/>
          <w:szCs w:val="24"/>
        </w:rPr>
      </w:pPr>
      <w:r w:rsidRPr="00CD272A">
        <w:rPr>
          <w:sz w:val="24"/>
          <w:szCs w:val="24"/>
        </w:rPr>
        <w:t>организуют размещение муниципальной программы в актуальной редакции, информации о реализации муниципальной программы на официальном сайте</w:t>
      </w:r>
      <w:r w:rsidRPr="00CD272A">
        <w:rPr>
          <w:sz w:val="24"/>
          <w:szCs w:val="24"/>
        </w:rPr>
        <w:br/>
        <w:t>городском поселении Таёжный, на общедоступном информационном ресурсе стратегического планирования в информационно-телекоммуникационной сети «Интернет»;</w:t>
      </w:r>
    </w:p>
    <w:p w:rsidR="00E506C9" w:rsidRPr="007E4D47" w:rsidRDefault="00E506C9" w:rsidP="00AD5EAF">
      <w:pPr>
        <w:numPr>
          <w:ilvl w:val="0"/>
          <w:numId w:val="11"/>
        </w:numPr>
        <w:suppressAutoHyphens w:val="0"/>
        <w:ind w:left="0" w:firstLine="360"/>
        <w:jc w:val="both"/>
        <w:rPr>
          <w:sz w:val="24"/>
          <w:szCs w:val="24"/>
        </w:rPr>
      </w:pPr>
      <w:r w:rsidRPr="007E4D47">
        <w:rPr>
          <w:sz w:val="24"/>
          <w:szCs w:val="24"/>
        </w:rPr>
        <w:t>направляют уведомления и предоставляют отчетность в Министерство экономического развития Российской Федерации посредством ГАИС «Управление».</w:t>
      </w:r>
    </w:p>
    <w:p w:rsidR="00E506C9" w:rsidRPr="007E4D47" w:rsidRDefault="00E506C9" w:rsidP="00E506C9">
      <w:pPr>
        <w:autoSpaceDE w:val="0"/>
        <w:ind w:firstLine="567"/>
        <w:jc w:val="both"/>
        <w:rPr>
          <w:rStyle w:val="ae"/>
          <w:sz w:val="44"/>
          <w:szCs w:val="44"/>
        </w:rPr>
      </w:pPr>
      <w:r w:rsidRPr="007E4D47">
        <w:rPr>
          <w:color w:val="000000"/>
          <w:sz w:val="24"/>
          <w:szCs w:val="24"/>
        </w:rPr>
        <w:t>2.24.</w:t>
      </w:r>
      <w:r w:rsidRPr="007E4D47">
        <w:rPr>
          <w:sz w:val="24"/>
          <w:szCs w:val="24"/>
        </w:rPr>
        <w:t xml:space="preserve"> </w:t>
      </w:r>
      <w:r w:rsidRPr="007E4D47">
        <w:rPr>
          <w:rFonts w:eastAsia="Calibri"/>
          <w:sz w:val="24"/>
          <w:szCs w:val="24"/>
          <w:lang w:eastAsia="en-US"/>
        </w:rPr>
        <w:t>Уполномоченный</w:t>
      </w:r>
      <w:r w:rsidRPr="007E4D47">
        <w:rPr>
          <w:color w:val="000000"/>
          <w:sz w:val="24"/>
          <w:szCs w:val="24"/>
        </w:rPr>
        <w:t xml:space="preserve"> орган, при необходимости, вправе запрашивать</w:t>
      </w:r>
      <w:r w:rsidRPr="007E4D47">
        <w:rPr>
          <w:color w:val="000000"/>
          <w:sz w:val="24"/>
          <w:szCs w:val="24"/>
        </w:rPr>
        <w:br/>
        <w:t>у ответственных исполнителей муниципальной программы дополнительную информацию о реализации мероприятий муниципальной программы.</w:t>
      </w:r>
    </w:p>
    <w:p w:rsidR="00E506C9" w:rsidRPr="007E4D47" w:rsidRDefault="00E506C9" w:rsidP="00E506C9">
      <w:pPr>
        <w:widowControl w:val="0"/>
        <w:autoSpaceDE w:val="0"/>
        <w:ind w:firstLine="567"/>
        <w:jc w:val="both"/>
      </w:pPr>
      <w:r w:rsidRPr="007E4D47">
        <w:rPr>
          <w:color w:val="000000"/>
          <w:sz w:val="24"/>
          <w:szCs w:val="24"/>
        </w:rPr>
        <w:br/>
      </w:r>
    </w:p>
    <w:p w:rsidR="002D352A" w:rsidRPr="00114233" w:rsidRDefault="002D352A" w:rsidP="002D352A">
      <w:pPr>
        <w:pStyle w:val="a6"/>
        <w:rPr>
          <w:rFonts w:ascii="Times New Roman" w:hAnsi="Times New Roman" w:cs="Times New Roman"/>
          <w:sz w:val="24"/>
          <w:szCs w:val="24"/>
        </w:rPr>
        <w:sectPr w:rsidR="002D352A" w:rsidRPr="00114233" w:rsidSect="000C00F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D352A" w:rsidRPr="0051052C" w:rsidRDefault="002D352A" w:rsidP="002D352A">
      <w:pPr>
        <w:widowControl w:val="0"/>
        <w:autoSpaceDE w:val="0"/>
        <w:jc w:val="both"/>
        <w:rPr>
          <w:sz w:val="24"/>
          <w:szCs w:val="24"/>
          <w:lang w:eastAsia="ru-RU"/>
        </w:rPr>
      </w:pPr>
    </w:p>
    <w:p w:rsidR="00AE49BA" w:rsidRDefault="00AE49BA" w:rsidP="00AE49BA">
      <w:pPr>
        <w:pStyle w:val="4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>
        <w:rPr>
          <w:color w:val="000000"/>
        </w:rPr>
        <w:t>Целевые показатели, характеризующие эффективность основного мероприятия муниципальной программы</w:t>
      </w:r>
    </w:p>
    <w:p w:rsidR="00AE49BA" w:rsidRDefault="00AE49BA" w:rsidP="00AE49BA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</w:rPr>
        <w:t> </w:t>
      </w:r>
    </w:p>
    <w:tbl>
      <w:tblPr>
        <w:tblW w:w="0" w:type="auto"/>
        <w:tblInd w:w="1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2712"/>
        <w:gridCol w:w="1904"/>
        <w:gridCol w:w="1129"/>
        <w:gridCol w:w="1129"/>
        <w:gridCol w:w="1129"/>
        <w:gridCol w:w="1129"/>
        <w:gridCol w:w="1129"/>
        <w:gridCol w:w="1520"/>
        <w:gridCol w:w="2348"/>
      </w:tblGrid>
      <w:tr w:rsidR="00875BC7" w:rsidTr="000C00FF">
        <w:trPr>
          <w:trHeight w:val="1"/>
        </w:trPr>
        <w:tc>
          <w:tcPr>
            <w:tcW w:w="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№</w:t>
            </w:r>
          </w:p>
        </w:tc>
        <w:tc>
          <w:tcPr>
            <w:tcW w:w="2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Наименование показателя</w:t>
            </w:r>
          </w:p>
        </w:tc>
        <w:tc>
          <w:tcPr>
            <w:tcW w:w="1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Базовый показатель на начало реализации муниципальной программы</w:t>
            </w:r>
          </w:p>
        </w:tc>
        <w:tc>
          <w:tcPr>
            <w:tcW w:w="71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Значения показателя по годам</w:t>
            </w:r>
          </w:p>
        </w:tc>
        <w:tc>
          <w:tcPr>
            <w:tcW w:w="2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Значение показателя на момент окончания реализации муниципальной программы</w:t>
            </w:r>
          </w:p>
        </w:tc>
      </w:tr>
      <w:tr w:rsidR="00875BC7" w:rsidTr="000C00FF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E49BA" w:rsidRDefault="00AE49BA">
            <w:pPr>
              <w:rPr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E49BA" w:rsidRDefault="00AE49BA">
            <w:pPr>
              <w:rPr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E49BA" w:rsidRDefault="00AE49BA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 w:rsidP="00875BC7">
            <w:pPr>
              <w:pStyle w:val="ad"/>
              <w:spacing w:after="0" w:line="1" w:lineRule="atLeast"/>
              <w:jc w:val="both"/>
            </w:pPr>
            <w:r>
              <w:t>20</w:t>
            </w:r>
            <w:r w:rsidR="00875BC7">
              <w:t>22</w:t>
            </w:r>
            <w:r>
              <w:t>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 w:rsidP="00875BC7">
            <w:pPr>
              <w:pStyle w:val="ad"/>
              <w:spacing w:after="0" w:line="1" w:lineRule="atLeast"/>
              <w:jc w:val="both"/>
            </w:pPr>
            <w:r>
              <w:t>20</w:t>
            </w:r>
            <w:r w:rsidR="00875BC7">
              <w:t>23</w:t>
            </w:r>
            <w:r>
              <w:t>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 w:rsidP="00875BC7">
            <w:pPr>
              <w:pStyle w:val="ad"/>
              <w:spacing w:after="0" w:line="1" w:lineRule="atLeast"/>
              <w:jc w:val="both"/>
            </w:pPr>
            <w:r>
              <w:t>20</w:t>
            </w:r>
            <w:r w:rsidR="00875BC7">
              <w:t>24</w:t>
            </w:r>
            <w:r>
              <w:t>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 w:rsidP="00875BC7">
            <w:pPr>
              <w:pStyle w:val="ad"/>
              <w:spacing w:after="0" w:line="1" w:lineRule="atLeast"/>
              <w:jc w:val="both"/>
            </w:pPr>
            <w:r>
              <w:t>20</w:t>
            </w:r>
            <w:r w:rsidR="00875BC7">
              <w:t>25</w:t>
            </w:r>
            <w:r>
              <w:t> год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 w:rsidP="00875BC7">
            <w:pPr>
              <w:pStyle w:val="ad"/>
              <w:spacing w:after="0" w:line="1" w:lineRule="atLeast"/>
              <w:jc w:val="both"/>
            </w:pPr>
            <w:r>
              <w:t>20</w:t>
            </w:r>
            <w:r w:rsidR="00875BC7">
              <w:t>26</w:t>
            </w:r>
            <w:r>
              <w:t> год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 w:rsidP="00875BC7">
            <w:pPr>
              <w:pStyle w:val="ad"/>
              <w:spacing w:after="0" w:line="1" w:lineRule="atLeast"/>
              <w:jc w:val="both"/>
            </w:pPr>
            <w:r>
              <w:t>20</w:t>
            </w:r>
            <w:r w:rsidR="00875BC7">
              <w:t>27</w:t>
            </w:r>
            <w:r>
              <w:t>- 20</w:t>
            </w:r>
            <w:r w:rsidR="00875BC7">
              <w:t>30</w:t>
            </w:r>
            <w:r>
              <w:t> годы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E49BA" w:rsidRDefault="00AE49BA">
            <w:pPr>
              <w:rPr>
                <w:sz w:val="24"/>
                <w:szCs w:val="24"/>
              </w:rPr>
            </w:pPr>
          </w:p>
        </w:tc>
      </w:tr>
      <w:tr w:rsidR="00875BC7" w:rsidTr="000C00FF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1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2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4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6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7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AE49BA">
            <w:pPr>
              <w:pStyle w:val="ad"/>
              <w:spacing w:after="0" w:line="1" w:lineRule="atLeast"/>
              <w:jc w:val="both"/>
            </w:pPr>
            <w:r>
              <w:t> </w:t>
            </w:r>
            <w:r w:rsidR="00875BC7">
              <w:t>8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875BC7">
            <w:pPr>
              <w:pStyle w:val="ad"/>
              <w:spacing w:after="0" w:line="1" w:lineRule="atLeast"/>
              <w:jc w:val="both"/>
            </w:pPr>
            <w:r>
              <w:t>9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BA" w:rsidRDefault="00875BC7">
            <w:pPr>
              <w:pStyle w:val="ad"/>
              <w:spacing w:after="0" w:line="1" w:lineRule="atLeast"/>
              <w:jc w:val="both"/>
            </w:pPr>
            <w:r>
              <w:t>10</w:t>
            </w:r>
          </w:p>
        </w:tc>
      </w:tr>
      <w:tr w:rsidR="00875BC7" w:rsidTr="000C00FF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 w:line="1" w:lineRule="atLeast"/>
              <w:jc w:val="both"/>
            </w:pPr>
            <w:r>
              <w:t>1.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1908AC" w:rsidRDefault="00875BC7" w:rsidP="00875BC7">
            <w:r w:rsidRPr="001908AC">
              <w:t xml:space="preserve">Озеленение городского поселения </w:t>
            </w:r>
            <w:proofErr w:type="gramStart"/>
            <w:r w:rsidRPr="001908AC">
              <w:t>Таёжный</w:t>
            </w:r>
            <w:proofErr w:type="gramEnd"/>
            <w:r w:rsidRPr="001908AC">
              <w:t>, %.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3F67E3" w:rsidRDefault="00875BC7" w:rsidP="00875BC7">
            <w:r w:rsidRPr="003F67E3">
              <w:t>50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50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50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50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50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50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4E0194" w:rsidRDefault="00875BC7" w:rsidP="00875BC7">
            <w:r w:rsidRPr="004E0194">
              <w:t>50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4E0194" w:rsidRDefault="00875BC7" w:rsidP="00875BC7">
            <w:r w:rsidRPr="004E0194">
              <w:t>50</w:t>
            </w:r>
          </w:p>
        </w:tc>
      </w:tr>
      <w:tr w:rsidR="00875BC7" w:rsidTr="000C00FF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 w:line="1" w:lineRule="atLeast"/>
              <w:jc w:val="both"/>
            </w:pPr>
            <w:r>
              <w:t>2.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1908AC" w:rsidRDefault="00875BC7" w:rsidP="00875BC7">
            <w:r w:rsidRPr="001908AC">
              <w:t>У</w:t>
            </w:r>
            <w:r>
              <w:t>величение контейнерных площадо</w:t>
            </w:r>
            <w:proofErr w:type="gramStart"/>
            <w:r>
              <w:t>к(</w:t>
            </w:r>
            <w:proofErr w:type="gramEnd"/>
            <w:r w:rsidRPr="001908AC">
              <w:t xml:space="preserve"> ремонт конте</w:t>
            </w:r>
            <w:r>
              <w:t>йнеров для ТБО, ед. контейнеров)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3F67E3" w:rsidRDefault="00875BC7" w:rsidP="00875BC7">
            <w:r w:rsidRPr="003F67E3">
              <w:t>65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67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68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69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70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70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4E0194" w:rsidRDefault="00875BC7" w:rsidP="00875BC7">
            <w:r w:rsidRPr="004E0194">
              <w:t>70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4E0194" w:rsidRDefault="00875BC7" w:rsidP="00875BC7">
            <w:r w:rsidRPr="004E0194">
              <w:t>70</w:t>
            </w:r>
          </w:p>
        </w:tc>
      </w:tr>
      <w:tr w:rsidR="00875BC7" w:rsidTr="000C00FF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 w:line="1" w:lineRule="atLeast"/>
              <w:jc w:val="both"/>
            </w:pPr>
            <w:r>
              <w:t>3.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1908AC" w:rsidRDefault="00875BC7" w:rsidP="00875BC7">
            <w:r w:rsidRPr="001908AC">
              <w:t>Увеличение количества благоустроенных дворовых и общественных территорий, ед.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3F67E3" w:rsidRDefault="00875BC7" w:rsidP="00875BC7">
            <w:r w:rsidRPr="003F67E3"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8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B7196" w:rsidRDefault="00875BC7" w:rsidP="00875BC7">
            <w:r w:rsidRPr="008B7196">
              <w:t>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4E0194" w:rsidRDefault="00875BC7" w:rsidP="00875BC7">
            <w:r w:rsidRPr="004E0194">
              <w:t>0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4E0194" w:rsidRDefault="00875BC7" w:rsidP="00875BC7">
            <w:r w:rsidRPr="004E0194">
              <w:t>8</w:t>
            </w:r>
          </w:p>
        </w:tc>
      </w:tr>
      <w:tr w:rsidR="00875BC7" w:rsidTr="000C00FF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  <w:r>
              <w:t>4.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1908AC" w:rsidRDefault="00875BC7" w:rsidP="00875BC7">
            <w:r w:rsidRPr="001908AC">
              <w:t xml:space="preserve">Уменьшение количества несанкционированных свалок на территории городского поселения </w:t>
            </w:r>
            <w:proofErr w:type="gramStart"/>
            <w:r w:rsidRPr="001908AC">
              <w:t>Таёжный</w:t>
            </w:r>
            <w:proofErr w:type="gramEnd"/>
            <w:r w:rsidRPr="001908AC">
              <w:t>, ед.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3F67E3" w:rsidRDefault="00875BC7" w:rsidP="00875BC7">
            <w:r w:rsidRPr="003F67E3">
              <w:t>26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21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20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19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14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4E0194" w:rsidRDefault="00875BC7" w:rsidP="00875BC7">
            <w:r w:rsidRPr="004E0194">
              <w:t>14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4E0194" w:rsidRDefault="00875BC7" w:rsidP="00875BC7">
            <w:r w:rsidRPr="004E0194">
              <w:t>14</w:t>
            </w:r>
          </w:p>
        </w:tc>
      </w:tr>
      <w:tr w:rsidR="00875BC7" w:rsidTr="000C00FF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  <w:r>
              <w:t>5.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 w:rsidP="00875BC7">
            <w:r w:rsidRPr="001908AC">
              <w:t>Увеличение доли граждан, принявших участие в решении вопросов развития городской среды, %.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 w:rsidP="00875BC7">
            <w:r w:rsidRPr="003F67E3">
              <w:t>8,5%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20%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25%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25%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8B7196" w:rsidRDefault="00875BC7" w:rsidP="00875BC7">
            <w:r w:rsidRPr="008B7196">
              <w:t>25%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 w:rsidP="00875BC7">
            <w:r w:rsidRPr="008B7196">
              <w:t>25%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Pr="004E0194" w:rsidRDefault="00875BC7" w:rsidP="00875BC7">
            <w:r w:rsidRPr="004E0194">
              <w:t>25%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 w:rsidP="00875BC7">
            <w:r w:rsidRPr="004E0194">
              <w:t>25%</w:t>
            </w:r>
          </w:p>
        </w:tc>
      </w:tr>
      <w:tr w:rsidR="00875BC7" w:rsidTr="000C00FF">
        <w:trPr>
          <w:trHeight w:val="1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C7" w:rsidRDefault="00875BC7">
            <w:pPr>
              <w:pStyle w:val="ad"/>
              <w:spacing w:after="0" w:line="1" w:lineRule="atLeast"/>
              <w:jc w:val="both"/>
            </w:pPr>
          </w:p>
        </w:tc>
      </w:tr>
    </w:tbl>
    <w:p w:rsidR="00AE49BA" w:rsidRDefault="00AE49BA" w:rsidP="00AE49BA">
      <w:pPr>
        <w:pStyle w:val="ad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75BC7" w:rsidRDefault="00875BC7" w:rsidP="00AE49BA">
      <w:pPr>
        <w:pStyle w:val="ad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875BC7" w:rsidRDefault="00875BC7" w:rsidP="00875BC7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t>Таблица 2</w:t>
      </w:r>
    </w:p>
    <w:p w:rsidR="00875BC7" w:rsidRDefault="00875BC7" w:rsidP="00875BC7">
      <w:pPr>
        <w:pStyle w:val="4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Распределение финансовых ресурсов муниципальной программы</w:t>
      </w:r>
    </w:p>
    <w:p w:rsidR="00875BC7" w:rsidRDefault="00875BC7" w:rsidP="00875BC7">
      <w:pPr>
        <w:pStyle w:val="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4"/>
        <w:gridCol w:w="3640"/>
        <w:gridCol w:w="2043"/>
        <w:gridCol w:w="1641"/>
        <w:gridCol w:w="966"/>
        <w:gridCol w:w="950"/>
        <w:gridCol w:w="6"/>
        <w:gridCol w:w="895"/>
        <w:gridCol w:w="900"/>
        <w:gridCol w:w="950"/>
        <w:gridCol w:w="950"/>
        <w:gridCol w:w="866"/>
        <w:gridCol w:w="222"/>
      </w:tblGrid>
      <w:tr w:rsidR="00D171FD" w:rsidTr="00DC70C9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основного</w:t>
            </w:r>
          </w:p>
          <w:p w:rsidR="00875BC7" w:rsidRDefault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3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Основные мероприятия муниципальной программы</w:t>
            </w:r>
          </w:p>
          <w:p w:rsidR="00875BC7" w:rsidRDefault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(их связь с целевыми показателями муниципальной программы)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Ответствен-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исполнитель/</w:t>
            </w:r>
          </w:p>
          <w:p w:rsidR="00875BC7" w:rsidRDefault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соисполни-тель</w:t>
            </w:r>
            <w:proofErr w:type="spellEnd"/>
            <w:proofErr w:type="gramEnd"/>
          </w:p>
        </w:tc>
        <w:tc>
          <w:tcPr>
            <w:tcW w:w="1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67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Финансовые затраты на реализацию (тыс. рублей)</w:t>
            </w:r>
          </w:p>
        </w:tc>
      </w:tr>
      <w:tr w:rsidR="00875BC7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7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A44C17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75BC7" w:rsidRDefault="00875BC7"/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 w:rsidP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 год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 w:rsidP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2023год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 w:rsidP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2024год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 w:rsidP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 год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 w:rsidP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 год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875BC7" w:rsidP="00875BC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2027- 2030 годы</w:t>
            </w:r>
          </w:p>
        </w:tc>
      </w:tr>
      <w:tr w:rsidR="00875BC7" w:rsidTr="004749BE">
        <w:trPr>
          <w:trHeight w:val="570"/>
        </w:trPr>
        <w:tc>
          <w:tcPr>
            <w:tcW w:w="1478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Default="007A27F4" w:rsidP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7A27F4">
              <w:rPr>
                <w:sz w:val="20"/>
                <w:szCs w:val="20"/>
              </w:rPr>
              <w:lastRenderedPageBreak/>
              <w:t xml:space="preserve">Задача </w:t>
            </w:r>
            <w:r>
              <w:rPr>
                <w:sz w:val="20"/>
                <w:szCs w:val="20"/>
              </w:rPr>
              <w:t>1</w:t>
            </w:r>
            <w:r w:rsidRPr="007A27F4">
              <w:rPr>
                <w:sz w:val="20"/>
                <w:szCs w:val="20"/>
              </w:rPr>
              <w:t xml:space="preserve">. </w:t>
            </w:r>
            <w:r w:rsidR="00FD11F3" w:rsidRPr="00FD11F3">
              <w:rPr>
                <w:sz w:val="20"/>
                <w:szCs w:val="20"/>
              </w:rPr>
              <w:t>Организация благоустройства, озеленения территорий поселения, очистка и уборка территорий от мусора.</w:t>
            </w:r>
          </w:p>
        </w:tc>
      </w:tr>
      <w:tr w:rsidR="00857033" w:rsidRPr="00847663" w:rsidTr="00DC70C9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033" w:rsidRDefault="0085703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  <w:p w:rsidR="00857033" w:rsidRPr="00847663" w:rsidRDefault="0085703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1.1.</w:t>
            </w:r>
          </w:p>
        </w:tc>
        <w:tc>
          <w:tcPr>
            <w:tcW w:w="3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033" w:rsidRPr="00847663" w:rsidRDefault="00857033" w:rsidP="009C1029">
            <w:r w:rsidRPr="00847663">
              <w:t>Осуществление отдельных полномочий ХМАО-Югры при осуществлении деятельности по обращению с животными без владельцев.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033" w:rsidRPr="00847663" w:rsidRDefault="00857033" w:rsidP="00362FF5">
            <w:r w:rsidRPr="00847663">
              <w:t xml:space="preserve">Администрация г. п. </w:t>
            </w:r>
            <w:proofErr w:type="gramStart"/>
            <w:r w:rsidRPr="00847663">
              <w:t>Таёжный</w:t>
            </w:r>
            <w:proofErr w:type="gramEnd"/>
            <w:r w:rsidRPr="00847663">
              <w:t>/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033" w:rsidRPr="00847663" w:rsidRDefault="0085703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033" w:rsidRPr="00847663" w:rsidRDefault="00857033" w:rsidP="006B0CE4">
            <w:r w:rsidRPr="00847663">
              <w:t>111,7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033" w:rsidRPr="00847663" w:rsidRDefault="00857033" w:rsidP="006B0CE4">
            <w:r w:rsidRPr="00847663">
              <w:t>29,4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033" w:rsidRPr="00847663" w:rsidRDefault="00857033" w:rsidP="006B0CE4">
            <w:r w:rsidRPr="00847663">
              <w:t>39,2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033" w:rsidRPr="00847663" w:rsidRDefault="00857033" w:rsidP="006B0CE4">
            <w:r w:rsidRPr="00847663">
              <w:t>12,1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033" w:rsidRPr="00847663" w:rsidRDefault="00857033" w:rsidP="006B0CE4">
            <w:r w:rsidRPr="00847663">
              <w:t>6,2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033" w:rsidRPr="00847663" w:rsidRDefault="00857033" w:rsidP="006B0CE4">
            <w:r w:rsidRPr="00847663">
              <w:t>6,2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033" w:rsidRPr="00847663" w:rsidRDefault="00857033" w:rsidP="006B0CE4">
            <w:r w:rsidRPr="00847663">
              <w:t>18,6</w:t>
            </w:r>
          </w:p>
        </w:tc>
      </w:tr>
      <w:tr w:rsidR="00D4593F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0,00</w:t>
            </w:r>
          </w:p>
        </w:tc>
      </w:tr>
      <w:tr w:rsidR="00D4593F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857033" w:rsidP="000C00FF">
            <w:r w:rsidRPr="00847663">
              <w:t>111,7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9C1029" w:rsidP="000C00FF">
            <w:r w:rsidRPr="00847663">
              <w:t>29,4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9C1029" w:rsidP="000C00FF">
            <w:r w:rsidRPr="00847663">
              <w:t>39,2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9C1029" w:rsidP="000C00FF">
            <w:r w:rsidRPr="00847663">
              <w:t>12,1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9C1029" w:rsidP="000C00FF">
            <w:r w:rsidRPr="00847663">
              <w:t>6,2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9C1029" w:rsidP="000C00FF">
            <w:r w:rsidRPr="00847663">
              <w:t>6,2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EA0CE8" w:rsidP="000C00FF">
            <w:pPr>
              <w:rPr>
                <w:color w:val="DBE5F1" w:themeColor="accent1" w:themeTint="33"/>
              </w:rPr>
            </w:pPr>
            <w:r w:rsidRPr="00847663">
              <w:t>18,6</w:t>
            </w:r>
          </w:p>
        </w:tc>
      </w:tr>
      <w:tr w:rsidR="00D4593F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0,00</w:t>
            </w:r>
          </w:p>
        </w:tc>
      </w:tr>
      <w:tr w:rsidR="009C1029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C1029" w:rsidRPr="00847663" w:rsidRDefault="009C102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C1029" w:rsidRPr="00847663" w:rsidRDefault="009C102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C1029" w:rsidRPr="00847663" w:rsidRDefault="009C1029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1029" w:rsidRPr="00847663" w:rsidRDefault="009C1029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0,0</w:t>
            </w:r>
          </w:p>
        </w:tc>
      </w:tr>
      <w:tr w:rsidR="00DC70C9" w:rsidRPr="00847663" w:rsidTr="00DC70C9">
        <w:trPr>
          <w:trHeight w:val="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C70C9" w:rsidRPr="00847663" w:rsidRDefault="00DC70C9">
            <w:r w:rsidRPr="00847663">
              <w:t>1.2.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C70C9" w:rsidRPr="00847663" w:rsidRDefault="00DC70C9">
            <w:r w:rsidRPr="00847663">
              <w:t xml:space="preserve">Мероприятия по содержанию в чистоте территории поселения в </w:t>
            </w:r>
            <w:proofErr w:type="spellStart"/>
            <w:r w:rsidRPr="00847663">
              <w:t>т.ч</w:t>
            </w:r>
            <w:proofErr w:type="spellEnd"/>
            <w:r w:rsidRPr="00847663">
              <w:t xml:space="preserve">.: приобретение инвентаря и материалов для уборки и благоустройства территории, оборудование контейнерных площадок, ремонт и приобретение контейнеров для ТБО, оплата договоров, по благоустройству территории поселения, в </w:t>
            </w:r>
            <w:proofErr w:type="spellStart"/>
            <w:r w:rsidRPr="00847663">
              <w:t>т.ч</w:t>
            </w:r>
            <w:proofErr w:type="spellEnd"/>
            <w:r w:rsidRPr="00847663">
              <w:t>. участие в программе по центру занятости, приобретение пиломатериала. (2)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C70C9" w:rsidRPr="00847663" w:rsidRDefault="00DC70C9">
            <w:r w:rsidRPr="00847663">
              <w:t xml:space="preserve">Администрация г. п. </w:t>
            </w:r>
            <w:proofErr w:type="gramStart"/>
            <w:r w:rsidRPr="00847663">
              <w:t>Таёжный</w:t>
            </w:r>
            <w:proofErr w:type="gramEnd"/>
            <w:r w:rsidRPr="00847663">
              <w:t>/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0C00FF">
            <w:r w:rsidRPr="00847663"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6B0CE4">
            <w:r w:rsidRPr="00847663">
              <w:t>1223,1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6B0CE4">
            <w:r w:rsidRPr="00847663">
              <w:t>650,9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6B0CE4">
            <w:r w:rsidRPr="00847663">
              <w:t>572,2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0C9" w:rsidRPr="00847663" w:rsidRDefault="00DC70C9" w:rsidP="006B0CE4">
            <w:r w:rsidRPr="00847663">
              <w:t>0,0</w:t>
            </w:r>
          </w:p>
        </w:tc>
      </w:tr>
      <w:tr w:rsidR="00D4593F" w:rsidRPr="00847663" w:rsidTr="00DC70C9">
        <w:trPr>
          <w:trHeight w:val="609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0,00</w:t>
            </w:r>
          </w:p>
        </w:tc>
      </w:tr>
      <w:tr w:rsidR="00D4593F" w:rsidRPr="00847663" w:rsidTr="00DC70C9">
        <w:trPr>
          <w:trHeight w:val="715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0,00</w:t>
            </w:r>
          </w:p>
        </w:tc>
      </w:tr>
      <w:tr w:rsidR="00D4593F" w:rsidRPr="00847663" w:rsidTr="00DC70C9">
        <w:trPr>
          <w:trHeight w:val="1077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0,00</w:t>
            </w:r>
          </w:p>
        </w:tc>
      </w:tr>
      <w:tr w:rsidR="009C1029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C1029" w:rsidRPr="00847663" w:rsidRDefault="009C1029"/>
        </w:tc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1029" w:rsidRPr="00847663" w:rsidRDefault="009C1029"/>
        </w:tc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1029" w:rsidRPr="00847663" w:rsidRDefault="009C1029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DC70C9" w:rsidP="006B0CE4">
            <w:r w:rsidRPr="00847663">
              <w:t>1223,1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DC70C9" w:rsidP="006B0CE4">
            <w:r w:rsidRPr="00847663">
              <w:t>650,9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DC70C9" w:rsidP="006B0CE4">
            <w:r w:rsidRPr="00847663">
              <w:t>572,2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29" w:rsidRPr="00847663" w:rsidRDefault="009C1029" w:rsidP="000C00FF">
            <w:r w:rsidRPr="00847663">
              <w:t>0,0</w:t>
            </w:r>
          </w:p>
        </w:tc>
      </w:tr>
      <w:tr w:rsidR="00FF2596" w:rsidRPr="00847663" w:rsidTr="00DC70C9">
        <w:trPr>
          <w:trHeight w:val="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FF2596" w:rsidRPr="00847663" w:rsidRDefault="00FF2596">
            <w:r w:rsidRPr="00847663">
              <w:t>1.3.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FF2596" w:rsidRPr="00847663" w:rsidRDefault="00FF2596" w:rsidP="004A5999">
            <w:r w:rsidRPr="00847663">
              <w:t>Реализация параграммы «Содействие центра занятости населению»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FF2596" w:rsidRPr="00847663" w:rsidRDefault="00FF2596">
            <w:r w:rsidRPr="00847663">
              <w:t xml:space="preserve">Администрация г. п. </w:t>
            </w:r>
            <w:proofErr w:type="gramStart"/>
            <w:r w:rsidRPr="00847663">
              <w:t>Таёжный</w:t>
            </w:r>
            <w:proofErr w:type="gramEnd"/>
            <w:r w:rsidRPr="00847663">
              <w:t>/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FF2596" w:rsidP="000C00FF">
            <w:r w:rsidRPr="00847663"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E95734" w:rsidP="005E0904">
            <w:r w:rsidRPr="00847663">
              <w:t>5708,2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FF2596" w:rsidP="006B0CE4">
            <w:r w:rsidRPr="00847663">
              <w:t>1307,2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FF2596" w:rsidP="006B0CE4">
            <w:r w:rsidRPr="00847663">
              <w:t>1300,0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FF2596" w:rsidP="00847663">
            <w:r w:rsidRPr="00847663">
              <w:t>1650,5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FF2596" w:rsidP="00847663">
            <w:r w:rsidRPr="00847663">
              <w:t>1450,5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FF2596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596" w:rsidRPr="00847663" w:rsidRDefault="00FF2596" w:rsidP="000C00FF">
            <w:r w:rsidRPr="00847663">
              <w:t>0,0</w:t>
            </w:r>
          </w:p>
        </w:tc>
      </w:tr>
      <w:tr w:rsidR="00D4593F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0,00</w:t>
            </w:r>
          </w:p>
        </w:tc>
      </w:tr>
      <w:tr w:rsidR="00D4593F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0,00</w:t>
            </w:r>
          </w:p>
        </w:tc>
      </w:tr>
      <w:tr w:rsidR="006F3D54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6F3D54" w:rsidRPr="00847663" w:rsidRDefault="006F3D54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6F3D54" w:rsidRPr="00847663" w:rsidRDefault="006F3D54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6F3D54" w:rsidRPr="00847663" w:rsidRDefault="006F3D54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0C00FF">
            <w:r w:rsidRPr="00847663"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6B0CE4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D54" w:rsidRPr="00847663" w:rsidRDefault="006F3D54" w:rsidP="000C00FF">
            <w:r w:rsidRPr="00847663">
              <w:t>0,00</w:t>
            </w:r>
          </w:p>
        </w:tc>
      </w:tr>
      <w:tr w:rsidR="00D4593F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E95734" w:rsidP="00E9573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5708,2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5B43DF" w:rsidP="00A669AE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1307,2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5B43DF" w:rsidP="000C00FF">
            <w:r w:rsidRPr="00847663">
              <w:t>1300,0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FF2596" w:rsidP="000C00FF">
            <w:r w:rsidRPr="00847663">
              <w:t>1650,5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FF2596" w:rsidP="000C00FF">
            <w:r w:rsidRPr="00847663">
              <w:t>1450,5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D4593F" w:rsidRPr="00847663" w:rsidTr="00DC70C9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Итого по задаче 1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E95734" w:rsidP="000C00FF">
            <w:r w:rsidRPr="00847663">
              <w:t>7043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C70C9" w:rsidP="000C00FF">
            <w:r w:rsidRPr="00847663">
              <w:t>1987,5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C70C9" w:rsidP="000C00FF">
            <w:r w:rsidRPr="00847663">
              <w:t>1911,4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FF2596" w:rsidP="000C00FF">
            <w:r w:rsidRPr="00847663">
              <w:t>1662,6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FF2596" w:rsidP="000C00FF">
            <w:r w:rsidRPr="00847663">
              <w:t>1456,7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B4862" w:rsidP="000C00FF">
            <w:r w:rsidRPr="00847663">
              <w:t>6,2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B4862" w:rsidP="000C00FF">
            <w:r w:rsidRPr="00847663">
              <w:t>18,6</w:t>
            </w:r>
          </w:p>
        </w:tc>
      </w:tr>
      <w:tr w:rsidR="00D4593F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Федеральный </w:t>
            </w:r>
            <w:r w:rsidRPr="00847663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lastRenderedPageBreak/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C70C9" w:rsidP="000C00FF">
            <w:r w:rsidRPr="00847663">
              <w:t>0,0</w:t>
            </w:r>
          </w:p>
        </w:tc>
      </w:tr>
      <w:tr w:rsidR="00DB4862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B4862" w:rsidRPr="00847663" w:rsidRDefault="00DB486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B4862" w:rsidRPr="00847663" w:rsidRDefault="00DB4862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 w:rsidP="006B0CE4">
            <w:r w:rsidRPr="00847663">
              <w:t>111,7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 w:rsidP="006B0CE4">
            <w:r w:rsidRPr="00847663">
              <w:t>29,4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 w:rsidP="006B0CE4">
            <w:r w:rsidRPr="00847663">
              <w:t>39,2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 w:rsidP="006B0CE4">
            <w:r w:rsidRPr="00847663">
              <w:t>12,1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 w:rsidP="006B0CE4">
            <w:r w:rsidRPr="00847663">
              <w:t>6,2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 w:rsidP="006B0CE4">
            <w:r w:rsidRPr="00847663">
              <w:t>6,2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862" w:rsidRPr="00847663" w:rsidRDefault="00DB4862" w:rsidP="006B0CE4">
            <w:r w:rsidRPr="00847663">
              <w:t>18,6</w:t>
            </w:r>
          </w:p>
        </w:tc>
      </w:tr>
      <w:tr w:rsidR="00DC70C9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C70C9" w:rsidRPr="00847663" w:rsidRDefault="00DC70C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C70C9" w:rsidRPr="00847663" w:rsidRDefault="00DC70C9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 w:rsidP="00DC70C9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0C9" w:rsidRPr="00847663" w:rsidRDefault="00DC70C9" w:rsidP="00DC70C9">
            <w:r w:rsidRPr="00847663">
              <w:t>0,0</w:t>
            </w:r>
          </w:p>
        </w:tc>
      </w:tr>
      <w:tr w:rsidR="00FF2596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FF2596" w:rsidRPr="00847663" w:rsidRDefault="00FF2596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FF2596" w:rsidRPr="00847663" w:rsidRDefault="00FF2596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FF2596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E95734" w:rsidP="000C00FF">
            <w:r w:rsidRPr="00847663">
              <w:t>6931,3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FF2596" w:rsidP="00DC70C9">
            <w:r w:rsidRPr="00847663">
              <w:t>1958,1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FF2596" w:rsidP="000C00FF">
            <w:r w:rsidRPr="00847663">
              <w:t>1872,2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FF2596" w:rsidP="00847663">
            <w:r w:rsidRPr="00847663">
              <w:t>1650,5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FF2596" w:rsidP="00847663">
            <w:r w:rsidRPr="00847663">
              <w:t>1450,5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FF2596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596" w:rsidRPr="00847663" w:rsidRDefault="00FF2596" w:rsidP="006B0CE4">
            <w:r w:rsidRPr="00847663">
              <w:t>0,0</w:t>
            </w:r>
          </w:p>
        </w:tc>
      </w:tr>
      <w:tr w:rsidR="00875BC7" w:rsidRPr="00847663" w:rsidTr="00875BC7">
        <w:trPr>
          <w:trHeight w:val="1"/>
        </w:trPr>
        <w:tc>
          <w:tcPr>
            <w:tcW w:w="1478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C7" w:rsidRPr="00847663" w:rsidRDefault="00AB0F1B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Задача 2. Содержание социально-значимых  объектов, повышение уровня благоустройства дворовых и общественных территорий.</w:t>
            </w:r>
          </w:p>
        </w:tc>
      </w:tr>
      <w:tr w:rsidR="006B0CE4" w:rsidRPr="00847663" w:rsidTr="00DC70C9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2.1.</w:t>
            </w:r>
          </w:p>
        </w:tc>
        <w:tc>
          <w:tcPr>
            <w:tcW w:w="3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C5535D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Реализация программ формирования комфортной городской среды; Обустройство пешеходной зоны по адресу </w:t>
            </w:r>
            <w:proofErr w:type="spellStart"/>
            <w:r w:rsidRPr="00847663">
              <w:rPr>
                <w:sz w:val="20"/>
                <w:szCs w:val="20"/>
              </w:rPr>
              <w:t>г.п</w:t>
            </w:r>
            <w:proofErr w:type="spellEnd"/>
            <w:r w:rsidRPr="00847663">
              <w:rPr>
                <w:sz w:val="20"/>
                <w:szCs w:val="20"/>
              </w:rPr>
              <w:t>.</w:t>
            </w:r>
            <w:proofErr w:type="gramStart"/>
            <w:r w:rsidRPr="00847663">
              <w:rPr>
                <w:sz w:val="20"/>
                <w:szCs w:val="20"/>
              </w:rPr>
              <w:t xml:space="preserve"> </w:t>
            </w:r>
            <w:proofErr w:type="gramEnd"/>
            <w:r w:rsidRPr="00847663">
              <w:rPr>
                <w:sz w:val="20"/>
                <w:szCs w:val="20"/>
              </w:rPr>
              <w:t xml:space="preserve">Таёжный, ул. </w:t>
            </w:r>
            <w:proofErr w:type="spellStart"/>
            <w:r w:rsidRPr="00847663">
              <w:rPr>
                <w:sz w:val="20"/>
                <w:szCs w:val="20"/>
              </w:rPr>
              <w:t>Каммунистическая</w:t>
            </w:r>
            <w:proofErr w:type="spellEnd"/>
            <w:r w:rsidRPr="00847663">
              <w:rPr>
                <w:sz w:val="20"/>
                <w:szCs w:val="20"/>
              </w:rPr>
              <w:t>.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 Администрация городского поселения </w:t>
            </w:r>
            <w:proofErr w:type="gramStart"/>
            <w:r w:rsidRPr="00847663">
              <w:rPr>
                <w:sz w:val="20"/>
                <w:szCs w:val="20"/>
              </w:rPr>
              <w:t>Таежный</w:t>
            </w:r>
            <w:proofErr w:type="gramEnd"/>
            <w:r w:rsidRPr="00847663">
              <w:rPr>
                <w:sz w:val="20"/>
                <w:szCs w:val="20"/>
              </w:rPr>
              <w:t>, общественные организации и граждане (по согласованию)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2161,3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2161,3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0,00</w:t>
            </w:r>
          </w:p>
        </w:tc>
      </w:tr>
      <w:tr w:rsidR="006B0CE4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690,5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690,5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0,00</w:t>
            </w:r>
          </w:p>
        </w:tc>
      </w:tr>
      <w:tr w:rsidR="006B0CE4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1080,1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1080,1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0,00</w:t>
            </w:r>
          </w:p>
        </w:tc>
      </w:tr>
      <w:tr w:rsidR="006B0CE4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0C00FF">
            <w:r w:rsidRPr="00847663">
              <w:t>0,00</w:t>
            </w:r>
          </w:p>
        </w:tc>
      </w:tr>
      <w:tr w:rsidR="006B0CE4" w:rsidRPr="00847663" w:rsidTr="006B0CE4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0CE4" w:rsidRPr="00847663" w:rsidRDefault="006B0CE4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390,7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C5535D">
            <w:r w:rsidRPr="00847663">
              <w:t>390,7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CE4" w:rsidRPr="00847663" w:rsidRDefault="006B0CE4" w:rsidP="006B0CE4">
            <w:r w:rsidRPr="00847663">
              <w:t>0,00</w:t>
            </w:r>
          </w:p>
        </w:tc>
      </w:tr>
      <w:tr w:rsidR="004F64A7" w:rsidRPr="00847663" w:rsidTr="006B0CE4">
        <w:trPr>
          <w:trHeight w:val="7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>
            <w:r w:rsidRPr="00847663"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 w:rsidP="00AE39FC">
            <w:r w:rsidRPr="00847663">
              <w:t xml:space="preserve">Реализация программ формирования комфортной городской среды; </w:t>
            </w:r>
            <w:r w:rsidR="00046F93" w:rsidRPr="00847663">
              <w:t>Благоустройство общественной территории</w:t>
            </w:r>
            <w:r w:rsidRPr="00847663">
              <w:t xml:space="preserve"> ул. Железнодорожная </w:t>
            </w:r>
            <w:proofErr w:type="spellStart"/>
            <w:r w:rsidR="00046F93" w:rsidRPr="00847663">
              <w:t>г.п</w:t>
            </w:r>
            <w:proofErr w:type="spellEnd"/>
            <w:r w:rsidR="00046F93" w:rsidRPr="00847663">
              <w:t xml:space="preserve">. Таёжный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AE39FC">
            <w:r w:rsidRPr="00847663">
              <w:t xml:space="preserve">Администрация городского поселения </w:t>
            </w:r>
            <w:proofErr w:type="gramStart"/>
            <w:r w:rsidRPr="00847663">
              <w:t>Таежный</w:t>
            </w:r>
            <w:proofErr w:type="gramEnd"/>
            <w:r w:rsidRPr="00847663">
              <w:t>, общественные организации и граждане (по согласованию)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AE39FC">
            <w:r w:rsidRPr="00847663">
              <w:t>5727,</w:t>
            </w:r>
            <w:r w:rsidR="00AE39FC" w:rsidRPr="00847663">
              <w:t>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AE39FC">
            <w:r w:rsidRPr="00847663">
              <w:t>2974,</w:t>
            </w:r>
            <w:r w:rsidR="00AE39FC" w:rsidRPr="00847663"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2753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4F64A7" w:rsidRPr="00847663" w:rsidTr="006B0CE4">
        <w:trPr>
          <w:trHeight w:val="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2000,7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AE39FC">
            <w:r w:rsidRPr="00847663">
              <w:t>1034,</w:t>
            </w:r>
            <w:r w:rsidR="00AE39FC" w:rsidRPr="00847663"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966,3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4F64A7" w:rsidRPr="00847663" w:rsidTr="006B0CE4">
        <w:trPr>
          <w:trHeight w:val="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3129,2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1617,8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1511,4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4F64A7" w:rsidRPr="00847663" w:rsidTr="006B0CE4">
        <w:trPr>
          <w:trHeight w:val="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4F64A7" w:rsidRPr="00847663" w:rsidTr="009831F0">
        <w:trPr>
          <w:trHeight w:val="1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597,9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322,6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847663">
            <w:r w:rsidRPr="00847663">
              <w:t>275,3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9831F0" w:rsidRPr="00847663" w:rsidTr="009831F0">
        <w:trPr>
          <w:trHeight w:val="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>
            <w:r w:rsidRPr="00847663"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 w:rsidP="009831F0">
            <w:r w:rsidRPr="00847663">
              <w:t xml:space="preserve">Реализация программ формирования комфортной городской среды; Обустройство лыжной трассы по адресу </w:t>
            </w:r>
            <w:proofErr w:type="spellStart"/>
            <w:r w:rsidRPr="00847663">
              <w:t>г.п</w:t>
            </w:r>
            <w:proofErr w:type="spellEnd"/>
            <w:r w:rsidRPr="00847663">
              <w:t xml:space="preserve">. </w:t>
            </w:r>
            <w:proofErr w:type="gramStart"/>
            <w:r w:rsidRPr="00847663">
              <w:t>Таёжный</w:t>
            </w:r>
            <w:proofErr w:type="gramEnd"/>
            <w:r w:rsidRPr="00847663">
              <w:t xml:space="preserve"> в районе ул. </w:t>
            </w:r>
            <w:proofErr w:type="spellStart"/>
            <w:r w:rsidRPr="00847663">
              <w:t>Каммунистическая</w:t>
            </w:r>
            <w:proofErr w:type="spellEnd"/>
            <w:r w:rsidRPr="00847663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AE39FC">
            <w:r w:rsidRPr="00847663">
              <w:t xml:space="preserve">Администрация городского поселения </w:t>
            </w:r>
            <w:proofErr w:type="gramStart"/>
            <w:r w:rsidRPr="00847663">
              <w:t>Таежный</w:t>
            </w:r>
            <w:proofErr w:type="gramEnd"/>
            <w:r w:rsidRPr="00847663">
              <w:t xml:space="preserve">, общественные организации и </w:t>
            </w:r>
            <w:r w:rsidRPr="00847663">
              <w:lastRenderedPageBreak/>
              <w:t>граждане (по согласованию)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E95734" w:rsidP="00847663">
            <w:r w:rsidRPr="00847663">
              <w:t>1919,3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4F64A7" w:rsidP="00847663">
            <w:r w:rsidRPr="00847663">
              <w:t>122,0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E95734" w:rsidP="00847663">
            <w:r w:rsidRPr="00847663">
              <w:t>50,0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E95734" w:rsidP="00847663">
            <w:r w:rsidRPr="00847663">
              <w:t>1747,3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0,00</w:t>
            </w:r>
          </w:p>
        </w:tc>
      </w:tr>
      <w:tr w:rsidR="009831F0" w:rsidRPr="00847663" w:rsidTr="009831F0">
        <w:trPr>
          <w:trHeight w:val="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0,00</w:t>
            </w:r>
          </w:p>
        </w:tc>
      </w:tr>
      <w:tr w:rsidR="009831F0" w:rsidRPr="00847663" w:rsidTr="009831F0">
        <w:trPr>
          <w:trHeight w:val="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1520,1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1520,1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0,00</w:t>
            </w:r>
          </w:p>
        </w:tc>
      </w:tr>
      <w:tr w:rsidR="009831F0" w:rsidRPr="00847663" w:rsidTr="009831F0">
        <w:trPr>
          <w:trHeight w:val="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0,00</w:t>
            </w:r>
          </w:p>
        </w:tc>
      </w:tr>
      <w:tr w:rsidR="009831F0" w:rsidRPr="00847663" w:rsidTr="009831F0">
        <w:trPr>
          <w:trHeight w:val="1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E95734" w:rsidP="00847663">
            <w:r w:rsidRPr="00847663">
              <w:t>349,2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4F64A7" w:rsidP="00847663">
            <w:r w:rsidRPr="00847663">
              <w:t>122,0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E95734" w:rsidP="00847663">
            <w:r w:rsidRPr="00847663">
              <w:t>50,0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E95734" w:rsidP="00E95734">
            <w:r w:rsidRPr="00847663">
              <w:t>22</w:t>
            </w:r>
            <w:r w:rsidR="009831F0" w:rsidRPr="00847663">
              <w:t>7,</w:t>
            </w:r>
            <w:r w:rsidRPr="00847663"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847663">
            <w:r w:rsidRPr="00847663">
              <w:t>0,00</w:t>
            </w:r>
          </w:p>
        </w:tc>
      </w:tr>
      <w:tr w:rsidR="004F64A7" w:rsidRPr="00847663" w:rsidTr="009831F0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Итого по задаче 2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993C45" w:rsidP="00AE39FC">
            <w:r w:rsidRPr="00847663">
              <w:t>9</w:t>
            </w:r>
            <w:r w:rsidR="00E95734" w:rsidRPr="00847663">
              <w:t>808</w:t>
            </w:r>
            <w:r w:rsidRPr="00847663">
              <w:t>,</w:t>
            </w:r>
            <w:r w:rsidR="00AE39FC" w:rsidRPr="00847663">
              <w:t>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2161,3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AE39FC">
            <w:r w:rsidRPr="00847663">
              <w:t>3096,</w:t>
            </w:r>
            <w:r w:rsidR="00AE39FC" w:rsidRPr="00847663"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993C45" w:rsidP="00E95734">
            <w:r w:rsidRPr="00847663">
              <w:t>2</w:t>
            </w:r>
            <w:r w:rsidR="00E95734" w:rsidRPr="00847663">
              <w:t>80</w:t>
            </w:r>
            <w:r w:rsidRPr="00847663">
              <w:t>3,0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E95734" w:rsidP="006B0CE4">
            <w:r w:rsidRPr="00847663">
              <w:t>1747,3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4F64A7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AE39FC">
            <w:r w:rsidRPr="00847663">
              <w:t>2691,</w:t>
            </w:r>
            <w:r w:rsidR="00AE39FC" w:rsidRPr="00847663"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690,5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AE39FC">
            <w:r w:rsidRPr="00847663">
              <w:t>1034,</w:t>
            </w:r>
            <w:r w:rsidR="00AE39FC" w:rsidRPr="00847663"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847663">
            <w:r w:rsidRPr="00847663">
              <w:t>966,3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0,00</w:t>
            </w:r>
          </w:p>
        </w:tc>
      </w:tr>
      <w:tr w:rsidR="004F64A7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993C45" w:rsidP="00AE39FC">
            <w:r w:rsidRPr="00847663">
              <w:t>5729,</w:t>
            </w:r>
            <w:r w:rsidR="00AE39FC" w:rsidRPr="00847663">
              <w:t>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993C45" w:rsidP="006B0CE4">
            <w:r w:rsidRPr="00847663">
              <w:t>1080,1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847663">
            <w:r w:rsidRPr="00847663">
              <w:t>1617,8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847663">
            <w:r w:rsidRPr="00847663">
              <w:t>1511,4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3B1D13" w:rsidP="006B0CE4">
            <w:r w:rsidRPr="00847663">
              <w:t>1520,1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4F64A7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847663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0C00FF">
            <w:r w:rsidRPr="00847663">
              <w:t>0,00</w:t>
            </w:r>
          </w:p>
        </w:tc>
      </w:tr>
      <w:tr w:rsidR="004F64A7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F64A7" w:rsidRPr="00847663" w:rsidRDefault="004F64A7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993C45" w:rsidP="00E95734">
            <w:r w:rsidRPr="00847663">
              <w:t>1</w:t>
            </w:r>
            <w:r w:rsidR="00E95734" w:rsidRPr="00847663">
              <w:t>337</w:t>
            </w:r>
            <w:r w:rsidRPr="00847663">
              <w:t>,8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390,7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847663">
            <w:r w:rsidRPr="00847663">
              <w:t>444,6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E95734" w:rsidP="00847663">
            <w:r w:rsidRPr="00847663">
              <w:t>325,3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E95734" w:rsidP="00E95734">
            <w:r w:rsidRPr="00847663">
              <w:t>22</w:t>
            </w:r>
            <w:r w:rsidR="003B1D13" w:rsidRPr="00847663">
              <w:t>7,</w:t>
            </w:r>
            <w:r w:rsidRPr="00847663"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A7" w:rsidRPr="00847663" w:rsidRDefault="004F64A7" w:rsidP="006B0CE4">
            <w:r w:rsidRPr="00847663">
              <w:t>0,00</w:t>
            </w:r>
          </w:p>
        </w:tc>
      </w:tr>
      <w:tr w:rsidR="009831F0" w:rsidRPr="00847663" w:rsidTr="000C00FF">
        <w:trPr>
          <w:trHeight w:val="1"/>
        </w:trPr>
        <w:tc>
          <w:tcPr>
            <w:tcW w:w="1478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Задача 3. Совершенствование системы управления сферы благоустройства, инициативное бюджетирование.</w:t>
            </w:r>
          </w:p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</w:tr>
      <w:tr w:rsidR="009831F0" w:rsidRPr="00847663" w:rsidTr="00DC70C9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3.1.</w:t>
            </w:r>
          </w:p>
        </w:tc>
        <w:tc>
          <w:tcPr>
            <w:tcW w:w="3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Финансовое обеспечение на выполнение муниципального задания МБУ «Служба благоустройства». (3)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467CD5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 Администрация городского поселения </w:t>
            </w:r>
            <w:proofErr w:type="gramStart"/>
            <w:r w:rsidRPr="00847663">
              <w:rPr>
                <w:sz w:val="20"/>
                <w:szCs w:val="20"/>
              </w:rPr>
              <w:t>Таежный</w:t>
            </w:r>
            <w:proofErr w:type="gramEnd"/>
            <w:r w:rsidRPr="00847663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FF2596" w:rsidP="006B0CE4">
            <w:r w:rsidRPr="00847663">
              <w:t>27335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6B0CE4">
            <w:r w:rsidRPr="00847663">
              <w:t>3542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FF2596">
            <w:r w:rsidRPr="00847663">
              <w:t xml:space="preserve"> </w:t>
            </w:r>
            <w:r w:rsidR="00FF2596" w:rsidRPr="00847663">
              <w:t>2793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FF2596">
            <w:r w:rsidRPr="00847663">
              <w:t xml:space="preserve"> 30</w:t>
            </w:r>
            <w:r w:rsidR="00FF2596" w:rsidRPr="00847663">
              <w:t>72</w:t>
            </w:r>
            <w:r w:rsidRPr="00847663">
              <w:t>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 xml:space="preserve"> 3000,0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 xml:space="preserve"> 3000,0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 xml:space="preserve"> 12000,0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FF2596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27335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3542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FF2596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  <w:r w:rsidR="00FF2596" w:rsidRPr="00847663">
              <w:rPr>
                <w:sz w:val="20"/>
                <w:szCs w:val="20"/>
              </w:rPr>
              <w:t>2793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FF2596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30</w:t>
            </w:r>
            <w:r w:rsidR="00FF2596" w:rsidRPr="00847663">
              <w:rPr>
                <w:sz w:val="20"/>
                <w:szCs w:val="20"/>
              </w:rPr>
              <w:t>72</w:t>
            </w:r>
            <w:r w:rsidRPr="00847663">
              <w:rPr>
                <w:sz w:val="20"/>
                <w:szCs w:val="20"/>
              </w:rPr>
              <w:t>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3000,0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3000,0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12000,0</w:t>
            </w:r>
          </w:p>
        </w:tc>
      </w:tr>
      <w:tr w:rsidR="009831F0" w:rsidRPr="00847663" w:rsidTr="00DC70C9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A44C1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3.2.</w:t>
            </w:r>
          </w:p>
        </w:tc>
        <w:tc>
          <w:tcPr>
            <w:tcW w:w="3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A44C17">
            <w:pPr>
              <w:pStyle w:val="ad"/>
              <w:spacing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Благоустройство общественной территории в рамках мероприятия «Инициативное бюджетирование»</w:t>
            </w:r>
          </w:p>
          <w:p w:rsidR="009831F0" w:rsidRPr="00847663" w:rsidRDefault="009831F0" w:rsidP="00A44C1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В том </w:t>
            </w:r>
            <w:proofErr w:type="gramStart"/>
            <w:r w:rsidRPr="00847663">
              <w:rPr>
                <w:sz w:val="20"/>
                <w:szCs w:val="20"/>
              </w:rPr>
              <w:t>числе</w:t>
            </w:r>
            <w:proofErr w:type="gramEnd"/>
            <w:r w:rsidRPr="00847663">
              <w:rPr>
                <w:sz w:val="20"/>
                <w:szCs w:val="20"/>
              </w:rPr>
              <w:t xml:space="preserve"> приобретение и установка лавочек и урн вдоль улиц городского поселения Таёжный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Администрация городского поселения </w:t>
            </w:r>
            <w:proofErr w:type="gramStart"/>
            <w:r w:rsidRPr="00847663">
              <w:rPr>
                <w:sz w:val="20"/>
                <w:szCs w:val="20"/>
              </w:rPr>
              <w:t>Таежный</w:t>
            </w:r>
            <w:proofErr w:type="gramEnd"/>
            <w:r w:rsidRPr="00847663">
              <w:rPr>
                <w:sz w:val="20"/>
                <w:szCs w:val="20"/>
              </w:rPr>
              <w:t>, общественные организации и граждане (по согласованию)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Бюджет Советского </w:t>
            </w:r>
            <w:r w:rsidRPr="00847663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lastRenderedPageBreak/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6B0CE4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A44C17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3.3.</w:t>
            </w:r>
          </w:p>
        </w:tc>
        <w:tc>
          <w:tcPr>
            <w:tcW w:w="318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Благоустройство и озеленение  площади Дома культуры МБУ «КСК Содружество»( </w:t>
            </w:r>
            <w:proofErr w:type="spellStart"/>
            <w:r w:rsidRPr="00847663">
              <w:rPr>
                <w:sz w:val="20"/>
                <w:szCs w:val="20"/>
              </w:rPr>
              <w:t>г.п</w:t>
            </w:r>
            <w:proofErr w:type="gramStart"/>
            <w:r w:rsidRPr="00847663">
              <w:rPr>
                <w:sz w:val="20"/>
                <w:szCs w:val="20"/>
              </w:rPr>
              <w:t>.Т</w:t>
            </w:r>
            <w:proofErr w:type="gramEnd"/>
            <w:r w:rsidRPr="00847663">
              <w:rPr>
                <w:sz w:val="20"/>
                <w:szCs w:val="20"/>
              </w:rPr>
              <w:t>аёжный</w:t>
            </w:r>
            <w:proofErr w:type="spellEnd"/>
            <w:r w:rsidRPr="00847663">
              <w:rPr>
                <w:sz w:val="20"/>
                <w:szCs w:val="20"/>
              </w:rPr>
              <w:t xml:space="preserve"> </w:t>
            </w:r>
            <w:proofErr w:type="spellStart"/>
            <w:r w:rsidRPr="00847663">
              <w:rPr>
                <w:sz w:val="20"/>
                <w:szCs w:val="20"/>
              </w:rPr>
              <w:t>ул.Железнодорожная</w:t>
            </w:r>
            <w:proofErr w:type="spellEnd"/>
            <w:r w:rsidRPr="00847663">
              <w:rPr>
                <w:sz w:val="20"/>
                <w:szCs w:val="20"/>
              </w:rPr>
              <w:t xml:space="preserve"> д.15)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Администрация городского поселения </w:t>
            </w:r>
            <w:proofErr w:type="gramStart"/>
            <w:r w:rsidRPr="00847663">
              <w:rPr>
                <w:sz w:val="20"/>
                <w:szCs w:val="20"/>
              </w:rPr>
              <w:t>Таежный</w:t>
            </w:r>
            <w:proofErr w:type="gramEnd"/>
            <w:r w:rsidRPr="00847663">
              <w:rPr>
                <w:sz w:val="20"/>
                <w:szCs w:val="20"/>
              </w:rPr>
              <w:t>, общественные организации и граждане (по согласованию)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2000,0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2000,0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1399,0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1399,0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601,0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601,0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>
            <w:r w:rsidRPr="00847663">
              <w:t>3.4.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>
            <w:r w:rsidRPr="00847663">
              <w:t xml:space="preserve">Оформление праздничной световой иллюминации центральной части городского поселения </w:t>
            </w:r>
            <w:proofErr w:type="gramStart"/>
            <w:r w:rsidRPr="00847663">
              <w:t>Таёжный</w:t>
            </w:r>
            <w:proofErr w:type="gramEnd"/>
            <w:r w:rsidRPr="00847663">
              <w:t>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>
            <w:r w:rsidRPr="00847663">
              <w:t xml:space="preserve">Администрация городского поселения </w:t>
            </w:r>
            <w:proofErr w:type="gramStart"/>
            <w:r w:rsidRPr="00847663">
              <w:t>Таежный</w:t>
            </w:r>
            <w:proofErr w:type="gramEnd"/>
            <w:r w:rsidRPr="00847663">
              <w:t>, общественные организации и граждане (по согласованию)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742,3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742,3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519,3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519,3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223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223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Итого по задаче 3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AE39FC" w:rsidP="000C00FF">
            <w:r w:rsidRPr="00847663">
              <w:t>30149,3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6284,3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FF2596">
            <w:r w:rsidRPr="00847663">
              <w:t xml:space="preserve"> </w:t>
            </w:r>
            <w:r w:rsidR="00FF2596" w:rsidRPr="00847663">
              <w:t>2793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FF2596">
            <w:r w:rsidRPr="00847663">
              <w:t xml:space="preserve"> 30</w:t>
            </w:r>
            <w:r w:rsidR="00FF2596" w:rsidRPr="00847663">
              <w:t>72</w:t>
            </w:r>
            <w:r w:rsidRPr="00847663">
              <w:t>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 3000,0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 3000,0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 12000,0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1918,3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1918,3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AE39FC">
            <w:r w:rsidRPr="00847663">
              <w:t>28</w:t>
            </w:r>
            <w:r w:rsidR="00AE39FC" w:rsidRPr="00847663">
              <w:t>231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r w:rsidRPr="00847663">
              <w:t>4366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AE39FC">
            <w:r w:rsidRPr="00847663">
              <w:t xml:space="preserve"> </w:t>
            </w:r>
            <w:r w:rsidR="00AE39FC" w:rsidRPr="00847663">
              <w:t>2</w:t>
            </w:r>
            <w:r w:rsidR="00FF2596" w:rsidRPr="00847663">
              <w:t>793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FF2596">
            <w:r w:rsidRPr="00847663">
              <w:t xml:space="preserve"> 30</w:t>
            </w:r>
            <w:r w:rsidR="00FF2596" w:rsidRPr="00847663">
              <w:t>72</w:t>
            </w:r>
            <w:r w:rsidRPr="00847663">
              <w:t>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 3000,0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 3000,0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 12000,0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831F0" w:rsidRPr="00847663" w:rsidRDefault="009831F0" w:rsidP="000C00FF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/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/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0C00F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</w:tr>
      <w:tr w:rsidR="009831F0" w:rsidRPr="00847663" w:rsidTr="00DC70C9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47000,5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10433,1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7801,1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7537,6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6203,9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8770DA">
            <w:r w:rsidRPr="00847663">
              <w:t xml:space="preserve">3006,2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362FF5">
            <w:r w:rsidRPr="00847663">
              <w:t xml:space="preserve">12018,6 </w:t>
            </w:r>
          </w:p>
        </w:tc>
        <w:tc>
          <w:tcPr>
            <w:tcW w:w="2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362FF5"/>
        </w:tc>
      </w:tr>
      <w:tr w:rsidR="00506ADE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06ADE" w:rsidRPr="00847663" w:rsidRDefault="00506AD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06ADE" w:rsidRPr="00847663" w:rsidRDefault="00506ADE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 w:rsidP="00847663">
            <w:r w:rsidRPr="00847663">
              <w:t>2691,1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 w:rsidP="00847663">
            <w:r w:rsidRPr="00847663">
              <w:t>690,5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 w:rsidP="00847663">
            <w:r w:rsidRPr="00847663">
              <w:t>1034,3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 w:rsidP="00847663">
            <w:r w:rsidRPr="00847663">
              <w:t>966,3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 w:rsidP="00847663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 w:rsidP="00847663">
            <w:r w:rsidRPr="00847663">
              <w:t>0,0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ADE" w:rsidRPr="00847663" w:rsidRDefault="00506ADE" w:rsidP="00847663">
            <w:r w:rsidRPr="00847663">
              <w:t>0,00</w:t>
            </w:r>
          </w:p>
        </w:tc>
        <w:tc>
          <w:tcPr>
            <w:tcW w:w="2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ADE" w:rsidRPr="00847663" w:rsidRDefault="00506ADE" w:rsidP="00362FF5"/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7759,4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3027,8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6B0CE4">
            <w:r w:rsidRPr="00847663">
              <w:t>1657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6B0CE4">
            <w:r w:rsidRPr="00847663">
              <w:t>1523,5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6B0CE4">
            <w:r w:rsidRPr="00847663">
              <w:t>1526,3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>6,2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>18,6</w:t>
            </w:r>
          </w:p>
        </w:tc>
        <w:tc>
          <w:tcPr>
            <w:tcW w:w="2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F0" w:rsidRPr="00847663" w:rsidRDefault="009831F0" w:rsidP="00362FF5"/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Бюджет </w:t>
            </w:r>
            <w:r w:rsidRPr="00847663">
              <w:rPr>
                <w:sz w:val="20"/>
                <w:szCs w:val="20"/>
              </w:rPr>
              <w:lastRenderedPageBreak/>
              <w:t>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lastRenderedPageBreak/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506ADE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>0,0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>0,00</w:t>
            </w:r>
          </w:p>
        </w:tc>
        <w:tc>
          <w:tcPr>
            <w:tcW w:w="2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362FF5">
            <w:r w:rsidRPr="00847663">
              <w:t xml:space="preserve"> 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36550,0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AE39FC" w:rsidP="000C00FF">
            <w:r w:rsidRPr="00847663">
              <w:t>6714,8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506ADE" w:rsidP="000C00FF">
            <w:r w:rsidRPr="00847663">
              <w:t>5109,8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506ADE">
            <w:r w:rsidRPr="00847663">
              <w:t xml:space="preserve"> </w:t>
            </w:r>
            <w:r w:rsidR="00506ADE" w:rsidRPr="00847663">
              <w:t>5047,8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506ADE">
            <w:r w:rsidRPr="00847663">
              <w:t xml:space="preserve"> </w:t>
            </w:r>
            <w:r w:rsidR="00506ADE" w:rsidRPr="00847663">
              <w:t>4677,6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6B0CE4">
            <w:r w:rsidRPr="00847663">
              <w:t xml:space="preserve"> 3000,0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8770DA">
            <w:pPr>
              <w:rPr>
                <w:sz w:val="18"/>
                <w:szCs w:val="18"/>
              </w:rPr>
            </w:pPr>
            <w:r w:rsidRPr="00847663">
              <w:t xml:space="preserve"> </w:t>
            </w:r>
            <w:r w:rsidRPr="00847663">
              <w:rPr>
                <w:sz w:val="18"/>
                <w:szCs w:val="18"/>
              </w:rPr>
              <w:t>12000,0</w:t>
            </w:r>
          </w:p>
        </w:tc>
        <w:tc>
          <w:tcPr>
            <w:tcW w:w="2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362FF5"/>
        </w:tc>
      </w:tr>
      <w:tr w:rsidR="009831F0" w:rsidRPr="00847663" w:rsidTr="00DC70C9">
        <w:trPr>
          <w:trHeight w:val="160"/>
        </w:trPr>
        <w:tc>
          <w:tcPr>
            <w:tcW w:w="4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 том числе: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2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60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</w:tr>
      <w:tr w:rsidR="009831F0" w:rsidRPr="00847663" w:rsidTr="00DC70C9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Проектная часть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Процессная часть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451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 том числе: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</w:tr>
      <w:tr w:rsidR="009831F0" w:rsidRPr="00847663" w:rsidTr="00DC70C9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45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49562,27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7361,39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9278,11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9093,16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8829,61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3000,0 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362FF5">
            <w:r w:rsidRPr="00847663">
              <w:t xml:space="preserve">12000,0 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Бюджет ХМАО </w:t>
            </w:r>
            <w:r w:rsidRPr="00847663">
              <w:rPr>
                <w:sz w:val="20"/>
                <w:szCs w:val="20"/>
              </w:rPr>
              <w:lastRenderedPageBreak/>
              <w:t>– Югры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lastRenderedPageBreak/>
              <w:t>6189,17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1386,47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1771,2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1511,4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1520,1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0,0 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362FF5">
            <w:r w:rsidRPr="00847663">
              <w:t xml:space="preserve">0,0 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0,00</w:t>
            </w:r>
          </w:p>
        </w:tc>
      </w:tr>
      <w:tr w:rsidR="009831F0" w:rsidRPr="00847663" w:rsidTr="00DC70C9">
        <w:trPr>
          <w:trHeight w:val="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831F0" w:rsidRPr="00847663" w:rsidRDefault="009831F0"/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поселения*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43373,1</w:t>
            </w:r>
          </w:p>
        </w:tc>
        <w:tc>
          <w:tcPr>
            <w:tcW w:w="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5974,92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7506,91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7581,76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>7309,51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0C00FF">
            <w:r w:rsidRPr="00847663">
              <w:t xml:space="preserve">3000,0 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1F0" w:rsidRPr="00847663" w:rsidRDefault="009831F0" w:rsidP="00362FF5">
            <w:r w:rsidRPr="00847663">
              <w:t xml:space="preserve">12000,0 </w:t>
            </w:r>
          </w:p>
        </w:tc>
      </w:tr>
    </w:tbl>
    <w:p w:rsidR="007A27F4" w:rsidRPr="00847663" w:rsidRDefault="007A27F4" w:rsidP="007A27F4">
      <w:pPr>
        <w:pStyle w:val="ad"/>
        <w:shd w:val="clear" w:color="auto" w:fill="FFFFFF"/>
        <w:spacing w:after="0"/>
        <w:ind w:firstLine="567"/>
        <w:rPr>
          <w:rFonts w:ascii="Arial" w:hAnsi="Arial" w:cs="Arial"/>
          <w:color w:val="000000"/>
        </w:rPr>
      </w:pPr>
    </w:p>
    <w:p w:rsidR="007A27F4" w:rsidRPr="00847663" w:rsidRDefault="007A27F4" w:rsidP="007A27F4">
      <w:pPr>
        <w:pStyle w:val="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47663">
        <w:rPr>
          <w:color w:val="000000"/>
        </w:rPr>
        <w:t xml:space="preserve">Портфели проектов и проекты, </w:t>
      </w:r>
      <w:proofErr w:type="gramStart"/>
      <w:r w:rsidRPr="00847663">
        <w:rPr>
          <w:color w:val="000000"/>
        </w:rPr>
        <w:t>направленные</w:t>
      </w:r>
      <w:proofErr w:type="gramEnd"/>
      <w:r w:rsidRPr="00847663">
        <w:rPr>
          <w:color w:val="000000"/>
        </w:rPr>
        <w:t xml:space="preserve"> в том числе на реализацию национальных и федеральных проектов Российской Федерации*</w:t>
      </w:r>
    </w:p>
    <w:p w:rsidR="007A27F4" w:rsidRPr="00847663" w:rsidRDefault="007A27F4" w:rsidP="007A27F4">
      <w:pPr>
        <w:pStyle w:val="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tbl>
      <w:tblPr>
        <w:tblW w:w="1478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1396"/>
        <w:gridCol w:w="2138"/>
        <w:gridCol w:w="287"/>
        <w:gridCol w:w="266"/>
        <w:gridCol w:w="870"/>
        <w:gridCol w:w="216"/>
        <w:gridCol w:w="464"/>
        <w:gridCol w:w="9"/>
        <w:gridCol w:w="530"/>
        <w:gridCol w:w="37"/>
        <w:gridCol w:w="595"/>
        <w:gridCol w:w="823"/>
        <w:gridCol w:w="142"/>
        <w:gridCol w:w="67"/>
        <w:gridCol w:w="1067"/>
        <w:gridCol w:w="284"/>
        <w:gridCol w:w="42"/>
        <w:gridCol w:w="808"/>
        <w:gridCol w:w="258"/>
        <w:gridCol w:w="593"/>
        <w:gridCol w:w="378"/>
        <w:gridCol w:w="473"/>
        <w:gridCol w:w="356"/>
        <w:gridCol w:w="216"/>
        <w:gridCol w:w="278"/>
        <w:gridCol w:w="226"/>
        <w:gridCol w:w="483"/>
        <w:gridCol w:w="165"/>
        <w:gridCol w:w="621"/>
      </w:tblGrid>
      <w:tr w:rsidR="000C00FF" w:rsidRPr="00847663" w:rsidTr="005810CC">
        <w:trPr>
          <w:trHeight w:val="1"/>
        </w:trPr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№ </w:t>
            </w:r>
            <w:proofErr w:type="gramStart"/>
            <w:r w:rsidRPr="00847663">
              <w:rPr>
                <w:sz w:val="20"/>
                <w:szCs w:val="20"/>
              </w:rPr>
              <w:t>п</w:t>
            </w:r>
            <w:proofErr w:type="gramEnd"/>
            <w:r w:rsidRPr="00847663">
              <w:rPr>
                <w:sz w:val="20"/>
                <w:szCs w:val="20"/>
              </w:rPr>
              <w:t>/п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Наименование портфеля проектов, проекта</w:t>
            </w:r>
          </w:p>
        </w:tc>
        <w:tc>
          <w:tcPr>
            <w:tcW w:w="2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847663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847663">
              <w:rPr>
                <w:sz w:val="20"/>
                <w:szCs w:val="20"/>
              </w:rPr>
              <w:t xml:space="preserve"> проекта или мероприятия</w:t>
            </w:r>
          </w:p>
        </w:tc>
        <w:tc>
          <w:tcPr>
            <w:tcW w:w="163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proofErr w:type="gramStart"/>
            <w:r w:rsidRPr="00847663">
              <w:rPr>
                <w:sz w:val="20"/>
                <w:szCs w:val="20"/>
              </w:rPr>
              <w:t>Ответствен-</w:t>
            </w:r>
            <w:proofErr w:type="spellStart"/>
            <w:r w:rsidRPr="00847663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847663">
              <w:rPr>
                <w:sz w:val="20"/>
                <w:szCs w:val="20"/>
              </w:rPr>
              <w:t xml:space="preserve"> исполни-</w:t>
            </w:r>
            <w:proofErr w:type="spellStart"/>
            <w:r w:rsidRPr="00847663">
              <w:rPr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100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Номер основного </w:t>
            </w:r>
            <w:proofErr w:type="spellStart"/>
            <w:proofErr w:type="gramStart"/>
            <w:r w:rsidRPr="00847663">
              <w:rPr>
                <w:sz w:val="20"/>
                <w:szCs w:val="20"/>
              </w:rPr>
              <w:t>мероприя-тия</w:t>
            </w:r>
            <w:proofErr w:type="spellEnd"/>
            <w:proofErr w:type="gramEnd"/>
          </w:p>
        </w:tc>
        <w:tc>
          <w:tcPr>
            <w:tcW w:w="6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Цели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18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Параметры финансового обеспечения, тыс. рублей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21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63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00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6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9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20</w:t>
            </w:r>
            <w:r w:rsidR="004749BE" w:rsidRPr="00847663">
              <w:rPr>
                <w:sz w:val="20"/>
                <w:szCs w:val="20"/>
              </w:rPr>
              <w:t>22</w:t>
            </w:r>
          </w:p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20</w:t>
            </w:r>
            <w:r w:rsidR="004749BE" w:rsidRPr="00847663">
              <w:rPr>
                <w:sz w:val="20"/>
                <w:szCs w:val="20"/>
              </w:rPr>
              <w:t>23</w:t>
            </w:r>
          </w:p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20</w:t>
            </w:r>
            <w:r w:rsidR="004749BE" w:rsidRPr="00847663">
              <w:rPr>
                <w:sz w:val="20"/>
                <w:szCs w:val="20"/>
              </w:rPr>
              <w:t>24</w:t>
            </w:r>
          </w:p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20</w:t>
            </w:r>
            <w:r w:rsidR="004749BE" w:rsidRPr="00847663">
              <w:rPr>
                <w:sz w:val="20"/>
                <w:szCs w:val="20"/>
              </w:rPr>
              <w:t>25</w:t>
            </w:r>
          </w:p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20</w:t>
            </w:r>
            <w:r w:rsidR="004749BE" w:rsidRPr="00847663">
              <w:rPr>
                <w:sz w:val="20"/>
                <w:szCs w:val="20"/>
              </w:rPr>
              <w:t>26</w:t>
            </w:r>
          </w:p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год</w:t>
            </w:r>
          </w:p>
        </w:tc>
        <w:tc>
          <w:tcPr>
            <w:tcW w:w="7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 т.д.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2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3</w:t>
            </w:r>
          </w:p>
        </w:tc>
        <w:tc>
          <w:tcPr>
            <w:tcW w:w="16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4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5</w:t>
            </w:r>
          </w:p>
        </w:tc>
        <w:tc>
          <w:tcPr>
            <w:tcW w:w="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13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14</w:t>
            </w:r>
          </w:p>
        </w:tc>
      </w:tr>
      <w:tr w:rsidR="007A27F4" w:rsidRPr="00847663" w:rsidTr="005810CC">
        <w:trPr>
          <w:trHeight w:val="1"/>
        </w:trPr>
        <w:tc>
          <w:tcPr>
            <w:tcW w:w="1478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Портфели проектов, основанные на национальных и федеральных проектах Российской Федерации</w:t>
            </w:r>
          </w:p>
        </w:tc>
      </w:tr>
      <w:tr w:rsidR="00847663" w:rsidRPr="00847663" w:rsidTr="005810CC">
        <w:trPr>
          <w:trHeight w:val="1"/>
        </w:trPr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1.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Портфель проектов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682F7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Pr="00C3296C" w:rsidRDefault="00847663" w:rsidP="00847663">
            <w:r w:rsidRPr="00C3296C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Default="00847663" w:rsidP="00847663">
            <w:r w:rsidRPr="00C3296C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</w:tr>
      <w:tr w:rsidR="00847663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6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Pr="006F6CCE" w:rsidRDefault="00847663" w:rsidP="00847663">
            <w:r w:rsidRPr="006F6CCE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Default="00847663" w:rsidP="00847663">
            <w:r w:rsidRPr="006F6CCE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</w:tr>
      <w:tr w:rsidR="00847663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6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Pr="00410FD1" w:rsidRDefault="00847663" w:rsidP="00847663">
            <w:r w:rsidRPr="00410FD1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Default="00847663" w:rsidP="00847663">
            <w:r w:rsidRPr="00410FD1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</w:tr>
      <w:tr w:rsidR="00847663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6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D820D1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Бюджет </w:t>
            </w:r>
            <w:proofErr w:type="spellStart"/>
            <w:r w:rsidRPr="00847663">
              <w:rPr>
                <w:sz w:val="20"/>
                <w:szCs w:val="20"/>
              </w:rPr>
              <w:t>г.п</w:t>
            </w:r>
            <w:proofErr w:type="gramStart"/>
            <w:r w:rsidRPr="00847663">
              <w:rPr>
                <w:sz w:val="20"/>
                <w:szCs w:val="20"/>
              </w:rPr>
              <w:t>.Т</w:t>
            </w:r>
            <w:proofErr w:type="gramEnd"/>
            <w:r w:rsidRPr="00847663">
              <w:rPr>
                <w:sz w:val="20"/>
                <w:szCs w:val="20"/>
              </w:rPr>
              <w:t>аёжный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BF5339" w:rsidRDefault="00847663" w:rsidP="00847663">
            <w:r w:rsidRPr="00BF5339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Default="00847663" w:rsidP="00847663">
            <w:r w:rsidRPr="00BF5339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</w:tr>
      <w:tr w:rsidR="00847663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2691" w:type="dxa"/>
            <w:gridSpan w:val="3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682F7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2878D8" w:rsidRDefault="00847663" w:rsidP="00847663">
            <w:r w:rsidRPr="002878D8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2878D8" w:rsidRDefault="00847663" w:rsidP="00847663">
            <w:r w:rsidRPr="002878D8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2878D8" w:rsidRDefault="00847663" w:rsidP="00847663">
            <w:r w:rsidRPr="002878D8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2878D8" w:rsidRDefault="00847663" w:rsidP="00847663">
            <w:r w:rsidRPr="002878D8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2878D8" w:rsidRDefault="00847663" w:rsidP="00847663">
            <w:r w:rsidRPr="002878D8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 w:rsidP="000C00FF">
            <w:r w:rsidRPr="00847663">
              <w:t>0,0</w:t>
            </w:r>
          </w:p>
        </w:tc>
      </w:tr>
      <w:tr w:rsidR="00847663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4E0E39" w:rsidRDefault="00847663" w:rsidP="00847663">
            <w:r w:rsidRPr="004E0E39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4E0E39" w:rsidRDefault="00847663" w:rsidP="00847663">
            <w:r w:rsidRPr="004E0E39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4E0E39" w:rsidRDefault="00847663" w:rsidP="00847663">
            <w:r w:rsidRPr="004E0E39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4E0E39" w:rsidRDefault="00847663" w:rsidP="00847663">
            <w:r w:rsidRPr="004E0E39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4E0E39" w:rsidRDefault="00847663" w:rsidP="00847663">
            <w:r w:rsidRPr="004E0E39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Default="00847663" w:rsidP="00847663">
            <w:r w:rsidRPr="004E0E39">
              <w:t>0,0</w:t>
            </w:r>
          </w:p>
        </w:tc>
      </w:tr>
      <w:tr w:rsidR="00847663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47663" w:rsidRPr="00847663" w:rsidRDefault="00847663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847663" w:rsidRDefault="00847663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113990" w:rsidRDefault="00847663" w:rsidP="00847663">
            <w:r w:rsidRPr="00113990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113990" w:rsidRDefault="00847663" w:rsidP="00847663">
            <w:r w:rsidRPr="00113990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113990" w:rsidRDefault="00847663" w:rsidP="00847663">
            <w:r w:rsidRPr="00113990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113990" w:rsidRDefault="00847663" w:rsidP="00847663">
            <w:r w:rsidRPr="00113990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Pr="00113990" w:rsidRDefault="00847663" w:rsidP="00847663">
            <w:r w:rsidRPr="00113990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663" w:rsidRDefault="00847663" w:rsidP="00847663">
            <w:r w:rsidRPr="00113990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Мероприятие 1 (номер показателя из таблицы 1)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Бюджет Советского </w:t>
            </w:r>
            <w:r w:rsidRPr="00847663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lastRenderedPageBreak/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Мероприятие № (номер показателя из таблицы 1)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632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</w:t>
            </w:r>
          </w:p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3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6235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Итого по портфелю проектов 1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23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23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23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№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Портфель проектов №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Проект № (номер показателя из таблицы 1)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Мероприятие 1 (номер показателя из таблицы 1)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A27F4" w:rsidRPr="00847663" w:rsidRDefault="007A27F4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Pr="00847663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Мероприятие № (номер показателя из таблицы 1)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 xml:space="preserve">Бюджет ХМАО </w:t>
            </w:r>
            <w:r w:rsidRPr="00847663">
              <w:rPr>
                <w:sz w:val="20"/>
                <w:szCs w:val="20"/>
              </w:rPr>
              <w:lastRenderedPageBreak/>
              <w:t>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lastRenderedPageBreak/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269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235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Итого по портфелю проектов №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23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23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623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RPr="00847663" w:rsidTr="005810CC">
        <w:trPr>
          <w:trHeight w:val="1"/>
        </w:trPr>
        <w:tc>
          <w:tcPr>
            <w:tcW w:w="833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Итого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</w:tr>
      <w:tr w:rsidR="000C00FF" w:rsidTr="005810CC">
        <w:trPr>
          <w:trHeight w:val="1"/>
        </w:trPr>
        <w:tc>
          <w:tcPr>
            <w:tcW w:w="833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Pr="00847663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 w:rsidRPr="0084766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847663" w:rsidRDefault="00D4593F" w:rsidP="000C00FF">
            <w:r w:rsidRPr="00847663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847663">
              <w:t>0,0</w:t>
            </w:r>
          </w:p>
        </w:tc>
      </w:tr>
      <w:tr w:rsidR="000C00FF" w:rsidTr="005810CC">
        <w:trPr>
          <w:trHeight w:val="1"/>
        </w:trPr>
        <w:tc>
          <w:tcPr>
            <w:tcW w:w="833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B26D6A" w:rsidRDefault="00D4593F" w:rsidP="000C00FF">
            <w:r w:rsidRPr="00B26D6A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B26D6A" w:rsidRDefault="00D4593F" w:rsidP="000C00FF">
            <w:r w:rsidRPr="00B26D6A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</w:tr>
      <w:tr w:rsidR="000C00FF" w:rsidTr="005810CC">
        <w:trPr>
          <w:trHeight w:val="1"/>
        </w:trPr>
        <w:tc>
          <w:tcPr>
            <w:tcW w:w="833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B26D6A" w:rsidRDefault="00D4593F" w:rsidP="000C00FF">
            <w:r w:rsidRPr="00B26D6A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B26D6A" w:rsidRDefault="00D4593F" w:rsidP="000C00FF">
            <w:r w:rsidRPr="00B26D6A"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29569C" w:rsidRDefault="00D4593F" w:rsidP="000C00FF">
            <w:r w:rsidRPr="0029569C">
              <w:t>0,0</w:t>
            </w:r>
          </w:p>
        </w:tc>
      </w:tr>
      <w:tr w:rsidR="007A27F4" w:rsidTr="005810CC">
        <w:trPr>
          <w:trHeight w:val="1"/>
        </w:trPr>
        <w:tc>
          <w:tcPr>
            <w:tcW w:w="1478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27F4" w:rsidRDefault="007A27F4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Портфели проектов Ханты-Мансийского автономного округа – Югры (указывается перечень портфелей проектов, не основанных на национальных и федеральных проектах Российской Федерации)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 проектов</w:t>
            </w:r>
          </w:p>
        </w:tc>
        <w:tc>
          <w:tcPr>
            <w:tcW w:w="24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1 (номер показателя из таблицы 1)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63DEC" w:rsidRDefault="00D4593F" w:rsidP="000C00FF">
            <w:r w:rsidRPr="00663DEC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 № (номер показателя из таблицы 1)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gridSpan w:val="4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3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415CA" w:rsidRDefault="00D4593F" w:rsidP="000C00FF">
            <w:r w:rsidRPr="006415CA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415CA" w:rsidRDefault="00D4593F" w:rsidP="000C00FF">
            <w:r w:rsidRPr="006415CA">
              <w:t>0,0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415CA" w:rsidRDefault="00D4593F" w:rsidP="000C00FF">
            <w:r w:rsidRPr="006415CA">
              <w:t>0,0</w:t>
            </w:r>
          </w:p>
        </w:tc>
        <w:tc>
          <w:tcPr>
            <w:tcW w:w="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415CA" w:rsidRDefault="00D4593F" w:rsidP="000C00FF">
            <w:r w:rsidRPr="006415CA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415CA" w:rsidRDefault="00D4593F" w:rsidP="000C00FF">
            <w:r w:rsidRPr="006415CA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6415CA" w:rsidRDefault="00D4593F" w:rsidP="000C00FF">
            <w:r w:rsidRPr="006415CA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7D2616" w:rsidRDefault="00D4593F" w:rsidP="000C00FF">
            <w:r w:rsidRPr="007D2616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 (номер показателя из таблицы 1)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 № (номер показателя из таблицы 1)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9F4D50" w:rsidRDefault="00D4593F" w:rsidP="000C00FF">
            <w:r w:rsidRPr="009F4D50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242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17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0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7364D" w:rsidRDefault="00D4593F" w:rsidP="000C00FF">
            <w:r w:rsidRPr="0057364D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444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портфелю проектов</w:t>
            </w:r>
          </w:p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444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444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ХМАО – Югры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</w:tr>
      <w:tr w:rsidR="000C00FF" w:rsidTr="005810CC">
        <w:trPr>
          <w:trHeight w:val="1"/>
        </w:trPr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6444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4593F" w:rsidRDefault="00D4593F"/>
        </w:tc>
        <w:tc>
          <w:tcPr>
            <w:tcW w:w="1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Default="00D4593F">
            <w:pPr>
              <w:pStyle w:val="ad"/>
              <w:spacing w:after="0" w:line="1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Советского района</w:t>
            </w:r>
          </w:p>
        </w:tc>
        <w:tc>
          <w:tcPr>
            <w:tcW w:w="1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E44017" w:rsidRDefault="00D4593F" w:rsidP="000C00FF">
            <w:r w:rsidRPr="00E44017">
              <w:t>0,0</w:t>
            </w:r>
          </w:p>
        </w:tc>
        <w:tc>
          <w:tcPr>
            <w:tcW w:w="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93F" w:rsidRPr="00540D48" w:rsidRDefault="00D4593F" w:rsidP="000C00FF">
            <w:r w:rsidRPr="00540D48">
              <w:t>0,0</w:t>
            </w:r>
          </w:p>
        </w:tc>
      </w:tr>
    </w:tbl>
    <w:p w:rsidR="007A27F4" w:rsidRDefault="007A27F4" w:rsidP="007A27F4">
      <w:pPr>
        <w:pStyle w:val="ad"/>
        <w:shd w:val="clear" w:color="auto" w:fill="FFFFFF"/>
        <w:spacing w:after="0"/>
        <w:ind w:firstLine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2D2534" w:rsidRDefault="002D2534" w:rsidP="007A27F4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2D2534" w:rsidRDefault="002D2534" w:rsidP="007A27F4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7A27F4" w:rsidRDefault="007A27F4" w:rsidP="007A27F4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  <w:r>
        <w:rPr>
          <w:color w:val="000000"/>
        </w:rPr>
        <w:t>Таблица 4</w:t>
      </w:r>
    </w:p>
    <w:p w:rsidR="007A27F4" w:rsidRDefault="007A27F4" w:rsidP="007A27F4">
      <w:pPr>
        <w:pStyle w:val="ad"/>
        <w:shd w:val="clear" w:color="auto" w:fill="FFFFFF"/>
        <w:spacing w:after="0"/>
        <w:ind w:firstLine="567"/>
        <w:rPr>
          <w:color w:val="000000"/>
        </w:rPr>
      </w:pPr>
      <w:r>
        <w:rPr>
          <w:color w:val="000000"/>
        </w:rPr>
        <w:t> </w:t>
      </w:r>
    </w:p>
    <w:p w:rsidR="007A27F4" w:rsidRDefault="007A27F4" w:rsidP="007A27F4">
      <w:pPr>
        <w:pStyle w:val="4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>
        <w:rPr>
          <w:color w:val="000000"/>
        </w:rPr>
        <w:t>Характеристика основных мероприятий муниципальной программы, их связь с целевыми показателями</w:t>
      </w:r>
    </w:p>
    <w:p w:rsidR="007A27F4" w:rsidRDefault="007A27F4" w:rsidP="007A27F4">
      <w:pPr>
        <w:pStyle w:val="ad"/>
        <w:shd w:val="clear" w:color="auto" w:fill="FFFFFF"/>
        <w:spacing w:after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:rsidR="002D352A" w:rsidRPr="00114233" w:rsidRDefault="002D352A" w:rsidP="002D352A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15506" w:type="dxa"/>
        <w:jc w:val="center"/>
        <w:tblInd w:w="-885" w:type="dxa"/>
        <w:tblLook w:val="04A0" w:firstRow="1" w:lastRow="0" w:firstColumn="1" w:lastColumn="0" w:noHBand="0" w:noVBand="1"/>
      </w:tblPr>
      <w:tblGrid>
        <w:gridCol w:w="576"/>
        <w:gridCol w:w="5279"/>
        <w:gridCol w:w="4819"/>
        <w:gridCol w:w="2496"/>
        <w:gridCol w:w="2336"/>
      </w:tblGrid>
      <w:tr w:rsidR="002D352A" w:rsidRPr="00114233" w:rsidTr="002D2534">
        <w:trPr>
          <w:cantSplit/>
          <w:trHeight w:val="28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Основные мероприятия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</w:tc>
      </w:tr>
      <w:tr w:rsidR="002D352A" w:rsidRPr="00114233" w:rsidTr="002D2534">
        <w:trPr>
          <w:trHeight w:val="51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Содержание</w:t>
            </w:r>
          </w:p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(направления расходов)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Реквизиты муниципального правового акта, наименование портфеля 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проектов (проекта)</w:t>
            </w: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352A" w:rsidRPr="00114233" w:rsidTr="002D2534">
        <w:trPr>
          <w:trHeight w:val="288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2D352A" w:rsidRPr="00114233" w:rsidTr="00BC4932">
        <w:trPr>
          <w:trHeight w:val="288"/>
          <w:jc w:val="center"/>
        </w:trPr>
        <w:tc>
          <w:tcPr>
            <w:tcW w:w="15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Цель</w:t>
            </w:r>
            <w:proofErr w:type="gramStart"/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proofErr w:type="gramEnd"/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комфортной городской среды на территории городского поселения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D352A" w:rsidRPr="00114233" w:rsidTr="00BC4932">
        <w:trPr>
          <w:trHeight w:val="288"/>
          <w:jc w:val="center"/>
        </w:trPr>
        <w:tc>
          <w:tcPr>
            <w:tcW w:w="15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52A" w:rsidRPr="00114233" w:rsidRDefault="002D352A" w:rsidP="007A27F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7A27F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14233">
              <w:rPr>
                <w:rFonts w:ascii="Times New Roman" w:hAnsi="Times New Roman"/>
                <w:sz w:val="18"/>
                <w:szCs w:val="18"/>
              </w:rPr>
              <w:t>Повышение уровня благоустройства дворовых и общественных территорий.</w:t>
            </w:r>
          </w:p>
        </w:tc>
      </w:tr>
      <w:tr w:rsidR="002D352A" w:rsidRPr="00114233" w:rsidTr="002D2534">
        <w:trPr>
          <w:trHeight w:val="55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общественной территории: заключительный этап обустройства «Сквера мужества» ул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.Ж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елезнодорожная, д.10, г.п.Таёжный. </w:t>
            </w:r>
          </w:p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Строительные материалы, ограждение, освещение, озеленение (3)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и общественных территорий в объеме, определенном 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приоритетным национальным проектом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из федерального и окружного бюджетов предоставляются в целях оказания финансовой поддержки при софинансировании расходных обязательств по выполнению органами местного самоуправления муниципальных образований муниципальных программ формирования современной городской среды, направленных на реализацию мероприятий по благоустройству дворовых территорий, прилегающих к многоквартирным домам, </w:t>
            </w:r>
            <w:r w:rsidRPr="0011423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площадей, набережных, улиц, пешеходных зон, скверов, парков, иных общественных территорий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 на территории городского поселения Таёжный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164804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дворовых и общественных территорий с 2 до </w:t>
            </w:r>
            <w:r w:rsidR="00164804" w:rsidRPr="001142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 единиц.</w:t>
            </w:r>
          </w:p>
        </w:tc>
      </w:tr>
      <w:tr w:rsidR="002D352A" w:rsidRPr="00114233" w:rsidTr="002D2534">
        <w:trPr>
          <w:trHeight w:val="4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дворовой территории ул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оммунистическая 4а, г.п.Таежный. Ремонт дворового проезда, освещение. (3)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352A" w:rsidRPr="00114233" w:rsidTr="002D2534">
        <w:trPr>
          <w:trHeight w:val="70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Обустройство детской игровой зоны по ул. Лесная, г.п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аёжный.</w:t>
            </w:r>
          </w:p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комплекс, игровые элементы, скамейки, урны, ограждение, освещение. (3)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352A" w:rsidRPr="00114233" w:rsidTr="002D2534">
        <w:trPr>
          <w:trHeight w:val="40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общественной территории: обустройство «Тропы здоровья», южная ок</w:t>
            </w:r>
            <w:r w:rsidR="008A2DBA">
              <w:rPr>
                <w:rFonts w:ascii="Times New Roman" w:hAnsi="Times New Roman" w:cs="Times New Roman"/>
                <w:sz w:val="18"/>
                <w:szCs w:val="18"/>
              </w:rPr>
              <w:t xml:space="preserve">раина, лесная зона, г.п. </w:t>
            </w:r>
            <w:proofErr w:type="gramStart"/>
            <w:r w:rsidR="008A2DBA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="008A2D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A2DBA" w:rsidRPr="008A2DBA">
              <w:rPr>
                <w:rFonts w:ascii="Times New Roman" w:hAnsi="Times New Roman" w:cs="Times New Roman"/>
                <w:sz w:val="18"/>
                <w:szCs w:val="18"/>
              </w:rPr>
              <w:t>обустройство аллеи по ул. Н. Курченко</w:t>
            </w:r>
            <w:r w:rsidR="008A2DBA">
              <w:rPr>
                <w:rFonts w:ascii="Times New Roman" w:hAnsi="Times New Roman" w:cs="Times New Roman"/>
                <w:sz w:val="18"/>
                <w:szCs w:val="18"/>
              </w:rPr>
              <w:t>; ул. Н. Курченко, п. Таёжный;</w:t>
            </w:r>
          </w:p>
          <w:p w:rsidR="002D352A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Межевание, расчистка и обустройство основания пешеходной зоны, мостки, освещение, скамейки, урны. (3)</w:t>
            </w:r>
          </w:p>
          <w:p w:rsidR="008A2DBA" w:rsidRPr="00114233" w:rsidRDefault="008A2DB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352A" w:rsidRPr="00114233" w:rsidTr="002D2534">
        <w:trPr>
          <w:trHeight w:val="51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Обустройство детской игровой зоны по ул. Железнодорожная, д. 6 а, г.п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аёжный.</w:t>
            </w:r>
          </w:p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Детский игровой комплекс, игровые элементы, скамейки, урны, ограждение, освещение. (3)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D352A" w:rsidRPr="00114233" w:rsidRDefault="002D352A" w:rsidP="002D352A"/>
    <w:tbl>
      <w:tblPr>
        <w:tblW w:w="15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5281"/>
        <w:gridCol w:w="4819"/>
        <w:gridCol w:w="2552"/>
        <w:gridCol w:w="2280"/>
      </w:tblGrid>
      <w:tr w:rsidR="002D352A" w:rsidRPr="00114233" w:rsidTr="00BC4932">
        <w:trPr>
          <w:trHeight w:val="288"/>
          <w:jc w:val="center"/>
        </w:trPr>
        <w:tc>
          <w:tcPr>
            <w:tcW w:w="15506" w:type="dxa"/>
            <w:gridSpan w:val="5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Цель</w:t>
            </w:r>
            <w:proofErr w:type="gramStart"/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proofErr w:type="gramEnd"/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системы комплексного благоустройства городского поселения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D352A" w:rsidRPr="00114233" w:rsidTr="00BC4932">
        <w:trPr>
          <w:trHeight w:val="288"/>
          <w:jc w:val="center"/>
        </w:trPr>
        <w:tc>
          <w:tcPr>
            <w:tcW w:w="15506" w:type="dxa"/>
            <w:gridSpan w:val="5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Задача 1. 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Организация благоустройства, озеленения территорий поселения, очистка и уборка территорий от мусора.</w:t>
            </w:r>
          </w:p>
        </w:tc>
      </w:tr>
      <w:tr w:rsidR="002D352A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5281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Озеленение территории городского поселения Таёжный (посадка деревьев и кустарников, устройство цветников). (1)</w:t>
            </w:r>
          </w:p>
        </w:tc>
        <w:tc>
          <w:tcPr>
            <w:tcW w:w="4819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Приобретение материалов: саженцы, рассада, удобрения, грунт и т.п.</w:t>
            </w:r>
          </w:p>
        </w:tc>
        <w:tc>
          <w:tcPr>
            <w:tcW w:w="2552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 на территории городского поселения Таёжный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Озеленение городского поселения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 на уровне не менее 50% общественных территорий.</w:t>
            </w:r>
          </w:p>
        </w:tc>
      </w:tr>
      <w:tr w:rsidR="002D352A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5281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Мероприятия по содержанию в чистоте территории поселения в т.ч.: приобретение инвентаря и материалов для уборки и благоустройства территории, оборудование контейнерных площадок, ремонт и приобретение контейнеров для ТБО, оплата договоров, по благоустройству территории поселения, в т.ч. участие в программе по центру занятости. (2)</w:t>
            </w:r>
          </w:p>
        </w:tc>
        <w:tc>
          <w:tcPr>
            <w:tcW w:w="4819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Общественные работы по уборке от мусора общественных мест поселения. Закупка инвентаря: спецодежда, уборочный инвентарь (метлы, совки, мешки для мусора и т.п.). Оплата вывоза крупногабаритного мусора. Общественные работы по очистке от снега и наледи общественных мест поселения. Приобретение материалов для ремонта и обустройства контейнерных площадок. Приобретение контейнеров.</w:t>
            </w:r>
          </w:p>
        </w:tc>
        <w:tc>
          <w:tcPr>
            <w:tcW w:w="2552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 на территории городского поселения Таёжный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контейнеров для ТБО с 65 до 70 единиц.</w:t>
            </w:r>
          </w:p>
        </w:tc>
      </w:tr>
      <w:tr w:rsidR="002D352A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5281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Уборка несанкционированных свалок на территории городского поселения Таёжный. (4)</w:t>
            </w:r>
          </w:p>
        </w:tc>
        <w:tc>
          <w:tcPr>
            <w:tcW w:w="4819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Оплата работы специальной техники с экипажем: автокран, автосамосвал, фронтальный погрузчик, экскаватор и т.п.</w:t>
            </w:r>
          </w:p>
        </w:tc>
        <w:tc>
          <w:tcPr>
            <w:tcW w:w="2552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 на территории городского поселения Таёжный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Уменьшение количества несанкционированных свалок с 26 до 14 единиц.</w:t>
            </w:r>
          </w:p>
        </w:tc>
      </w:tr>
      <w:tr w:rsidR="002D352A" w:rsidRPr="00114233" w:rsidTr="00BC4932">
        <w:trPr>
          <w:trHeight w:val="192"/>
          <w:jc w:val="center"/>
        </w:trPr>
        <w:tc>
          <w:tcPr>
            <w:tcW w:w="15506" w:type="dxa"/>
            <w:gridSpan w:val="5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Цель3: 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Содержание и ремонт социально-значимых объектов.</w:t>
            </w:r>
          </w:p>
        </w:tc>
      </w:tr>
      <w:tr w:rsidR="002D352A" w:rsidRPr="00114233" w:rsidTr="00BC4932">
        <w:trPr>
          <w:trHeight w:val="109"/>
          <w:jc w:val="center"/>
        </w:trPr>
        <w:tc>
          <w:tcPr>
            <w:tcW w:w="15506" w:type="dxa"/>
            <w:gridSpan w:val="5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Задача 2. </w:t>
            </w:r>
            <w:r w:rsidRPr="00114233">
              <w:rPr>
                <w:rFonts w:ascii="Times New Roman" w:hAnsi="Times New Roman"/>
                <w:sz w:val="18"/>
                <w:szCs w:val="18"/>
              </w:rPr>
              <w:t>Содержание социально-значимых  объектов.</w:t>
            </w:r>
          </w:p>
        </w:tc>
      </w:tr>
      <w:tr w:rsidR="002D352A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5281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Упорядочивание адресного хозяйства в городском поселении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 (-)</w:t>
            </w:r>
          </w:p>
        </w:tc>
        <w:tc>
          <w:tcPr>
            <w:tcW w:w="4819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Обновление, изготовление адресных указателей (табличек), информационных указателей и т.п.</w:t>
            </w:r>
          </w:p>
        </w:tc>
        <w:tc>
          <w:tcPr>
            <w:tcW w:w="2552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 на территории городского поселения Таёжный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Соответствие состояния адресного хозяйства требованиям законодательства на уровне не менее 90%.</w:t>
            </w:r>
          </w:p>
        </w:tc>
      </w:tr>
      <w:tr w:rsidR="002D352A" w:rsidRPr="00114233" w:rsidTr="002D2534">
        <w:trPr>
          <w:trHeight w:val="288"/>
          <w:jc w:val="center"/>
        </w:trPr>
        <w:tc>
          <w:tcPr>
            <w:tcW w:w="574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br w:type="page"/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81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19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80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2D352A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5281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Мероприятия по подготовке к Новому году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 в т.ч. возведение снежного городка, установка новогодней ели и иллюминации. (-)</w:t>
            </w:r>
          </w:p>
        </w:tc>
        <w:tc>
          <w:tcPr>
            <w:tcW w:w="4819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материалов: ткань, обработанная древесина (древки, столбики и т.п.), гвозди, </w:t>
            </w:r>
            <w:proofErr w:type="spell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саморезы</w:t>
            </w:r>
            <w:proofErr w:type="spell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, уличное электрооборудование и т.п.</w:t>
            </w:r>
            <w:proofErr w:type="gramEnd"/>
          </w:p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Оплата работы специалистов (художники, декораторы, электромонтажники, скульпторы и т.п.).</w:t>
            </w:r>
          </w:p>
        </w:tc>
        <w:tc>
          <w:tcPr>
            <w:tcW w:w="2552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 на территории городского поселения Таёжный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Удовлетворенность жителей оформлением поселения к праздничным, памятным датам не ниже 50%.</w:t>
            </w:r>
          </w:p>
        </w:tc>
      </w:tr>
      <w:tr w:rsidR="002D352A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</w:rPr>
              <w:t>3.3.</w:t>
            </w:r>
          </w:p>
        </w:tc>
        <w:tc>
          <w:tcPr>
            <w:tcW w:w="5281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Реконструкция пешеходного перехода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. (-)</w:t>
            </w:r>
            <w:proofErr w:type="gramEnd"/>
          </w:p>
        </w:tc>
        <w:tc>
          <w:tcPr>
            <w:tcW w:w="4819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Приобретение строительных материалов. Оплата работы специальной техники с экипажем.</w:t>
            </w:r>
          </w:p>
        </w:tc>
        <w:tc>
          <w:tcPr>
            <w:tcW w:w="2552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Формирование комфортной городской среды на территории городского поселения Таёжный</w:t>
            </w: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2D352A" w:rsidRPr="00114233" w:rsidRDefault="002D352A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Реконструкция пешеходного перехода.</w:t>
            </w:r>
          </w:p>
        </w:tc>
      </w:tr>
      <w:tr w:rsidR="00943FA8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943FA8" w:rsidRPr="00114233" w:rsidRDefault="00943FA8" w:rsidP="00BC493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3.4.</w:t>
            </w:r>
          </w:p>
        </w:tc>
        <w:tc>
          <w:tcPr>
            <w:tcW w:w="5281" w:type="dxa"/>
            <w:shd w:val="clear" w:color="auto" w:fill="auto"/>
            <w:vAlign w:val="center"/>
            <w:hideMark/>
          </w:tcPr>
          <w:p w:rsidR="00943FA8" w:rsidRPr="00114233" w:rsidRDefault="00943FA8" w:rsidP="00E0798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 и озеленение  территории в рамках мероприятия «Инициативное бюджетирование» площади дома культуры МБУ «КСК Содружество» , рас</w:t>
            </w:r>
            <w:r w:rsidR="00422967">
              <w:rPr>
                <w:rFonts w:ascii="Times New Roman" w:hAnsi="Times New Roman" w:cs="Times New Roman"/>
                <w:sz w:val="18"/>
                <w:szCs w:val="18"/>
              </w:rPr>
              <w:t>положенного по адресу п</w:t>
            </w:r>
            <w:proofErr w:type="gramStart"/>
            <w:r w:rsidR="00422967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="00422967">
              <w:rPr>
                <w:rFonts w:ascii="Times New Roman" w:hAnsi="Times New Roman" w:cs="Times New Roman"/>
                <w:sz w:val="18"/>
                <w:szCs w:val="18"/>
              </w:rPr>
              <w:t xml:space="preserve">аёжный ул.Железнодорожная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д.15</w:t>
            </w:r>
            <w:r w:rsidR="002A090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943FA8" w:rsidRPr="00114233" w:rsidRDefault="00943FA8" w:rsidP="00943FA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общественной территории, озеленение территории, установка лавочек, малых архитектурных форм</w:t>
            </w:r>
          </w:p>
        </w:tc>
        <w:tc>
          <w:tcPr>
            <w:tcW w:w="2552" w:type="dxa"/>
            <w:shd w:val="clear" w:color="auto" w:fill="auto"/>
            <w:hideMark/>
          </w:tcPr>
          <w:p w:rsidR="00943FA8" w:rsidRPr="00114233" w:rsidRDefault="00943FA8" w:rsidP="00BC4932">
            <w:pPr>
              <w:pStyle w:val="a6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комфортной городской среды на территории городского поселения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943FA8" w:rsidRPr="00114233" w:rsidRDefault="00943FA8" w:rsidP="00943FA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Озеленение городского поселения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 на уровне не менее 50% общественных территорий.</w:t>
            </w:r>
          </w:p>
        </w:tc>
      </w:tr>
      <w:tr w:rsidR="00943FA8" w:rsidRPr="00114233" w:rsidTr="002D2534">
        <w:trPr>
          <w:trHeight w:val="698"/>
          <w:jc w:val="center"/>
        </w:trPr>
        <w:tc>
          <w:tcPr>
            <w:tcW w:w="574" w:type="dxa"/>
            <w:shd w:val="clear" w:color="auto" w:fill="auto"/>
            <w:hideMark/>
          </w:tcPr>
          <w:p w:rsidR="00943FA8" w:rsidRDefault="00943FA8" w:rsidP="00BC4932">
            <w:pPr>
              <w:pStyle w:val="a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3.5.</w:t>
            </w:r>
          </w:p>
        </w:tc>
        <w:tc>
          <w:tcPr>
            <w:tcW w:w="5281" w:type="dxa"/>
            <w:shd w:val="clear" w:color="auto" w:fill="auto"/>
            <w:vAlign w:val="center"/>
            <w:hideMark/>
          </w:tcPr>
          <w:p w:rsidR="00943FA8" w:rsidRDefault="00943FA8" w:rsidP="00E0798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рамках мероприятия инициативное бюджетирование «Оформление праздничной световой иллюминации центральной части городского поселения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943FA8" w:rsidRDefault="00943FA8" w:rsidP="00943FA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световых консолей</w:t>
            </w:r>
          </w:p>
          <w:p w:rsidR="00943FA8" w:rsidRPr="00114233" w:rsidRDefault="00943FA8" w:rsidP="00943FA8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43FA8" w:rsidRPr="00114233" w:rsidRDefault="00943FA8" w:rsidP="00BC4932">
            <w:pPr>
              <w:pStyle w:val="a6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 «</w:t>
            </w: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комфортной городской среды на территории городского поселения </w:t>
            </w:r>
            <w:proofErr w:type="gramStart"/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Таёжный</w:t>
            </w:r>
            <w:proofErr w:type="gramEnd"/>
            <w:r w:rsidRPr="001142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280" w:type="dxa"/>
            <w:shd w:val="clear" w:color="auto" w:fill="auto"/>
            <w:hideMark/>
          </w:tcPr>
          <w:p w:rsidR="00943FA8" w:rsidRPr="00114233" w:rsidRDefault="00F06AC2" w:rsidP="00BC4932">
            <w:pPr>
              <w:pStyle w:val="a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4233">
              <w:rPr>
                <w:rFonts w:ascii="Times New Roman" w:hAnsi="Times New Roman" w:cs="Times New Roman"/>
                <w:sz w:val="18"/>
                <w:szCs w:val="18"/>
              </w:rPr>
              <w:t>Удовлетворенность жителей оформлением поселения к праздничным, памятным датам не ниже 50%.</w:t>
            </w:r>
          </w:p>
        </w:tc>
      </w:tr>
    </w:tbl>
    <w:p w:rsidR="002D2534" w:rsidRDefault="002D2534" w:rsidP="007A27F4">
      <w:pPr>
        <w:pStyle w:val="ad"/>
        <w:shd w:val="clear" w:color="auto" w:fill="FFFFFF"/>
        <w:spacing w:after="0"/>
        <w:ind w:firstLine="567"/>
        <w:jc w:val="right"/>
        <w:rPr>
          <w:color w:val="000000"/>
        </w:rPr>
      </w:pPr>
    </w:p>
    <w:p w:rsidR="007A27F4" w:rsidRDefault="007A27F4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  <w:r>
        <w:rPr>
          <w:color w:val="000000"/>
        </w:rPr>
        <w:t> </w:t>
      </w: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F94989" w:rsidRDefault="00F94989" w:rsidP="00847663">
      <w:pPr>
        <w:pStyle w:val="ad"/>
        <w:shd w:val="clear" w:color="auto" w:fill="FFFFFF"/>
        <w:spacing w:after="0"/>
        <w:ind w:firstLine="567"/>
        <w:rPr>
          <w:color w:val="000000"/>
        </w:rPr>
        <w:sectPr w:rsidR="00F94989" w:rsidSect="00F94989">
          <w:pgSz w:w="16838" w:h="11906" w:orient="landscape"/>
          <w:pgMar w:top="1134" w:right="1134" w:bottom="1134" w:left="567" w:header="720" w:footer="720" w:gutter="0"/>
          <w:cols w:space="720"/>
          <w:docGrid w:linePitch="360"/>
        </w:sect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p w:rsidR="00847663" w:rsidRPr="00847663" w:rsidRDefault="00847663" w:rsidP="00847663">
      <w:pPr>
        <w:pageBreakBefore/>
        <w:suppressAutoHyphens w:val="0"/>
        <w:ind w:firstLine="567"/>
        <w:jc w:val="right"/>
        <w:rPr>
          <w:lang w:eastAsia="ru-RU"/>
        </w:rPr>
      </w:pPr>
      <w:r w:rsidRPr="00847663">
        <w:rPr>
          <w:sz w:val="24"/>
          <w:szCs w:val="24"/>
          <w:lang w:eastAsia="ru-RU"/>
        </w:rPr>
        <w:lastRenderedPageBreak/>
        <w:t>Приложение 1</w:t>
      </w:r>
    </w:p>
    <w:p w:rsidR="00847663" w:rsidRPr="00847663" w:rsidRDefault="00847663" w:rsidP="00847663">
      <w:pPr>
        <w:suppressAutoHyphens w:val="0"/>
        <w:ind w:firstLine="567"/>
        <w:jc w:val="right"/>
        <w:rPr>
          <w:lang w:eastAsia="ru-RU"/>
        </w:rPr>
      </w:pPr>
      <w:r w:rsidRPr="00847663">
        <w:rPr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suppressAutoHyphens w:val="0"/>
        <w:ind w:firstLine="567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suppressAutoHyphens w:val="0"/>
        <w:ind w:firstLine="567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</w:t>
      </w:r>
      <w:r>
        <w:rPr>
          <w:sz w:val="24"/>
          <w:szCs w:val="24"/>
          <w:lang w:eastAsia="ru-RU"/>
        </w:rPr>
        <w:t xml:space="preserve">городского поселения </w:t>
      </w:r>
      <w:proofErr w:type="gramStart"/>
      <w:r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Порядок</w:t>
      </w:r>
    </w:p>
    <w:p w:rsidR="00847663" w:rsidRPr="00847663" w:rsidRDefault="00847663" w:rsidP="00847663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аккумулирования средств заинтересованных лиц, направляемых</w:t>
      </w:r>
      <w:r w:rsidRPr="00847663">
        <w:rPr>
          <w:lang w:eastAsia="ru-RU"/>
        </w:rPr>
        <w:t xml:space="preserve"> </w:t>
      </w:r>
      <w:r w:rsidRPr="00847663">
        <w:rPr>
          <w:b/>
          <w:bCs/>
          <w:sz w:val="24"/>
          <w:szCs w:val="24"/>
          <w:lang w:eastAsia="ru-RU"/>
        </w:rPr>
        <w:t xml:space="preserve">на выполнение минимального, дополнительного перечня работ по благоустройству </w:t>
      </w: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дворовых территорий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1. Общие положения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1.1. </w:t>
      </w:r>
      <w:proofErr w:type="gramStart"/>
      <w:r w:rsidRPr="00847663">
        <w:rPr>
          <w:sz w:val="24"/>
          <w:szCs w:val="24"/>
          <w:lang w:eastAsia="ru-RU"/>
        </w:rPr>
        <w:t>Настоящий Порядок аккумулирования средств заинтересованных лиц, направляемых на выполнение минимального, дополнительного перечня работ</w:t>
      </w:r>
      <w:r w:rsidRPr="00847663">
        <w:rPr>
          <w:sz w:val="24"/>
          <w:szCs w:val="24"/>
          <w:lang w:eastAsia="ru-RU"/>
        </w:rPr>
        <w:br/>
        <w:t>по благоустройству дворовых территорий (далее Порядок), регламентирует процедуру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механизм контроля за их расходованием, а также устанавливает порядок и формы трудового и (или) финансового участия граждан в выполнении указанных работ.</w:t>
      </w:r>
      <w:proofErr w:type="gramEnd"/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color w:val="000000"/>
          <w:sz w:val="24"/>
          <w:szCs w:val="24"/>
          <w:shd w:val="clear" w:color="auto" w:fill="FFFFFF"/>
          <w:lang w:eastAsia="ru-RU"/>
        </w:rPr>
        <w:t xml:space="preserve">1.2. Под формой трудового участия понимается неоплачиваемая трудовая деятельность заинтересованных лиц, имеющая социально полезную направленность, </w:t>
      </w:r>
      <w:r w:rsidRPr="00847663">
        <w:rPr>
          <w:sz w:val="24"/>
          <w:szCs w:val="24"/>
          <w:lang w:eastAsia="ru-RU"/>
        </w:rPr>
        <w:t>не требующая специальной квалификации</w:t>
      </w:r>
      <w:r w:rsidRPr="00847663">
        <w:rPr>
          <w:color w:val="000000"/>
          <w:sz w:val="24"/>
          <w:szCs w:val="24"/>
          <w:shd w:val="clear" w:color="auto" w:fill="FFFFFF"/>
          <w:lang w:eastAsia="ru-RU"/>
        </w:rPr>
        <w:t xml:space="preserve"> и организуемая для </w:t>
      </w:r>
      <w:r w:rsidRPr="00847663">
        <w:rPr>
          <w:sz w:val="24"/>
          <w:szCs w:val="24"/>
          <w:lang w:eastAsia="ru-RU"/>
        </w:rPr>
        <w:t>выполнения минимального и (или) дополнительного перечня работ по благоустройству дворовых территорий.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color w:val="000000"/>
          <w:sz w:val="24"/>
          <w:szCs w:val="24"/>
          <w:shd w:val="clear" w:color="auto" w:fill="FFFFFF"/>
          <w:lang w:eastAsia="ru-RU"/>
        </w:rPr>
        <w:t xml:space="preserve">1.3. Под формой </w:t>
      </w:r>
      <w:r w:rsidRPr="00847663">
        <w:rPr>
          <w:sz w:val="24"/>
          <w:szCs w:val="24"/>
          <w:lang w:eastAsia="ru-RU"/>
        </w:rPr>
        <w:t>финансового</w:t>
      </w:r>
      <w:r w:rsidRPr="00847663">
        <w:rPr>
          <w:color w:val="000000"/>
          <w:sz w:val="24"/>
          <w:szCs w:val="24"/>
          <w:shd w:val="clear" w:color="auto" w:fill="FFFFFF"/>
          <w:lang w:eastAsia="ru-RU"/>
        </w:rPr>
        <w:t xml:space="preserve"> участия понимается привлечение денежных средств </w:t>
      </w:r>
      <w:r w:rsidRPr="00847663">
        <w:rPr>
          <w:sz w:val="24"/>
          <w:szCs w:val="24"/>
          <w:lang w:eastAsia="ru-RU"/>
        </w:rPr>
        <w:t>заинтересованных лиц</w:t>
      </w:r>
      <w:r w:rsidRPr="00847663">
        <w:rPr>
          <w:color w:val="000000"/>
          <w:sz w:val="24"/>
          <w:szCs w:val="24"/>
          <w:shd w:val="clear" w:color="auto" w:fill="FFFFFF"/>
          <w:lang w:eastAsia="ru-RU"/>
        </w:rPr>
        <w:t xml:space="preserve"> для финансирования части затрат по </w:t>
      </w:r>
      <w:r w:rsidRPr="00847663">
        <w:rPr>
          <w:sz w:val="24"/>
          <w:szCs w:val="24"/>
          <w:lang w:eastAsia="ru-RU"/>
        </w:rPr>
        <w:t>выполнению минимального</w:t>
      </w:r>
      <w:r w:rsidRPr="00847663">
        <w:rPr>
          <w:sz w:val="24"/>
          <w:szCs w:val="24"/>
          <w:lang w:eastAsia="ru-RU"/>
        </w:rPr>
        <w:br/>
        <w:t>и (или) дополнительного перечня работ по благоустройству дворовых территорий.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2. Порядок трудового и (или) финансового участия заинтересованных лиц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2.1. Организация трудового участия, осуществляется заинтересованными лицами</w:t>
      </w:r>
      <w:r w:rsidRPr="00847663">
        <w:rPr>
          <w:sz w:val="24"/>
          <w:szCs w:val="24"/>
          <w:lang w:eastAsia="ru-RU"/>
        </w:rPr>
        <w:br/>
        <w:t>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</w:t>
      </w:r>
      <w:r w:rsidRPr="00847663">
        <w:rPr>
          <w:sz w:val="24"/>
          <w:szCs w:val="24"/>
          <w:lang w:eastAsia="ru-RU"/>
        </w:rPr>
        <w:br/>
        <w:t>в многоквартирном доме.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2.2. На собрании собственников, жителей многоквартирного (-ых) домов обсуждаются условия о трудовом (не денежном) участии собственников, жителей многоквартирног</w:t>
      </w:r>
      <w:proofErr w:type="gramStart"/>
      <w:r w:rsidRPr="00847663">
        <w:rPr>
          <w:sz w:val="24"/>
          <w:szCs w:val="24"/>
          <w:lang w:eastAsia="ru-RU"/>
        </w:rPr>
        <w:t>о(</w:t>
      </w:r>
      <w:proofErr w:type="gramEnd"/>
      <w:r w:rsidRPr="00847663">
        <w:rPr>
          <w:sz w:val="24"/>
          <w:szCs w:val="24"/>
          <w:lang w:eastAsia="ru-RU"/>
        </w:rPr>
        <w:t>-ых)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 Решение о выбранных работах также включается в протокол общего собрания собственников.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2.3.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субботники;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подготовка дворовой территории к началу работ (земляные работы);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участие в озеленении территории – высадка растений, создание клумб, уборка территории;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2.4. Информация о начале реализации мероприятий по благоустройству (конкретная дата, место проведения, памятка и другие материалы) размещаются администрацией муниципального образования на своем официальном сайте в информационно-</w:t>
      </w:r>
      <w:r w:rsidRPr="00847663">
        <w:rPr>
          <w:sz w:val="24"/>
          <w:szCs w:val="24"/>
          <w:lang w:eastAsia="ru-RU"/>
        </w:rPr>
        <w:lastRenderedPageBreak/>
        <w:t>телекоммуникационной сети «Интернет», а также непосредственно в многоквартирных домах на информационных стендах.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2.5. В качестве подтверждения трудового участия заинтересованных лиц совет многоквартирного дома, либо организация, осуществляющая содержание и ремонт жилищного фонда, предоставляет в уполномоченный орган поселения соответствующий отчет о проведении мероприятий с трудовым участием граждан, приложением к такому отчету фото-, видео материалов.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color w:val="000000"/>
          <w:sz w:val="24"/>
          <w:szCs w:val="24"/>
          <w:lang w:eastAsia="ru-RU"/>
        </w:rPr>
        <w:t xml:space="preserve">2.6. Организация финансового участия, </w:t>
      </w:r>
      <w:r w:rsidRPr="00847663">
        <w:rPr>
          <w:sz w:val="24"/>
          <w:szCs w:val="24"/>
          <w:lang w:eastAsia="ru-RU"/>
        </w:rPr>
        <w:t>осуществляется заинтересованными лицами</w:t>
      </w:r>
      <w:r w:rsidRPr="00847663">
        <w:rPr>
          <w:sz w:val="24"/>
          <w:szCs w:val="24"/>
          <w:lang w:eastAsia="ru-RU"/>
        </w:rPr>
        <w:br/>
        <w:t>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</w:t>
      </w:r>
      <w:r w:rsidRPr="00847663">
        <w:rPr>
          <w:sz w:val="24"/>
          <w:szCs w:val="24"/>
          <w:lang w:eastAsia="ru-RU"/>
        </w:rPr>
        <w:br/>
        <w:t>в многоквартирном доме, в объеме не менее установленного муниципальной программой поселения.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2.7. Для целей финансового участия заинтересованных лиц в благоустройстве территории поселения открывает счет в российской кредитной организации, величина собственных средств (капитала) которых составляет не менее 20 миллиардов рублей, либо</w:t>
      </w:r>
      <w:r w:rsidRPr="00847663">
        <w:rPr>
          <w:sz w:val="24"/>
          <w:szCs w:val="24"/>
          <w:lang w:eastAsia="ru-RU"/>
        </w:rPr>
        <w:br/>
        <w:t>в органах казначейства, и размещает реквизиты на своем официальном сайте поселения.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2.8.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</w:t>
      </w:r>
      <w:r w:rsidRPr="00847663">
        <w:rPr>
          <w:sz w:val="24"/>
          <w:szCs w:val="24"/>
          <w:lang w:eastAsia="ru-RU"/>
        </w:rPr>
        <w:br/>
        <w:t>в назначении платежа номера дома и улицы поселения.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2.9. Финансовое участие граждан может быть также организовано посредством сбора денежных средств физических лиц с ведением соответствующей ведомости представителем управляющей организации или товарищества собственников жилья многоквартирного дома, либо путем предоставления рассрочки платежа и включения необходимой суммы</w:t>
      </w:r>
      <w:r w:rsidRPr="00847663">
        <w:rPr>
          <w:sz w:val="24"/>
          <w:szCs w:val="24"/>
          <w:lang w:eastAsia="ru-RU"/>
        </w:rPr>
        <w:br/>
        <w:t>в ежемесячный платежный счет на оплату жилищно-коммунальных услуг.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2.10. Впоследствии, уплаченные средства собственников жилья также вносятся на счет, открытый поселением, с указанием в назначении платежа номера дома и улицы поселения.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3. Условия аккумулирования и расходования средств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3.1. Информацию (суммы) о поступивших (поступающих) денежных средствах поселения размещает (обновляет) на официальном сайте муниципального образования</w:t>
      </w:r>
      <w:r w:rsidRPr="00847663">
        <w:rPr>
          <w:sz w:val="24"/>
          <w:szCs w:val="24"/>
          <w:lang w:eastAsia="ru-RU"/>
        </w:rPr>
        <w:br/>
        <w:t>в течени</w:t>
      </w:r>
      <w:proofErr w:type="gramStart"/>
      <w:r w:rsidRPr="00847663">
        <w:rPr>
          <w:sz w:val="24"/>
          <w:szCs w:val="24"/>
          <w:lang w:eastAsia="ru-RU"/>
        </w:rPr>
        <w:t>и</w:t>
      </w:r>
      <w:proofErr w:type="gramEnd"/>
      <w:r w:rsidRPr="00847663">
        <w:rPr>
          <w:sz w:val="24"/>
          <w:szCs w:val="24"/>
          <w:lang w:eastAsia="ru-RU"/>
        </w:rPr>
        <w:t xml:space="preserve"> каждой рабочей недели в разрезе улицы и номера дома муниципального образования.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3.2. Поселение ежемесячно обеспечивает направление данных о поступивших</w:t>
      </w:r>
      <w:r w:rsidRPr="00847663">
        <w:rPr>
          <w:sz w:val="24"/>
          <w:szCs w:val="24"/>
          <w:lang w:eastAsia="ru-RU"/>
        </w:rPr>
        <w:br/>
        <w:t>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3.3. Расходование аккумулированных денежных средств заинтересованных лиц осуществляется в соответствии с условиями договора (соглашения) на выполнение работ</w:t>
      </w:r>
      <w:r w:rsidRPr="00847663">
        <w:rPr>
          <w:sz w:val="24"/>
          <w:szCs w:val="24"/>
          <w:lang w:eastAsia="ru-RU"/>
        </w:rPr>
        <w:br/>
        <w:t>по благоустройству дворовых территорий.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3.4. Поселение осуществляет перечисление средств заинтересованных лиц</w:t>
      </w:r>
      <w:r w:rsidRPr="00847663">
        <w:rPr>
          <w:sz w:val="24"/>
          <w:szCs w:val="24"/>
          <w:lang w:eastAsia="ru-RU"/>
        </w:rPr>
        <w:br/>
        <w:t>на расчетный счет подрядной организации, открытый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</w:t>
      </w:r>
      <w:r w:rsidRPr="00847663">
        <w:rPr>
          <w:sz w:val="24"/>
          <w:szCs w:val="24"/>
          <w:lang w:eastAsia="ru-RU"/>
        </w:rPr>
        <w:br/>
        <w:t>от имени заинтересованных лиц.</w:t>
      </w:r>
    </w:p>
    <w:p w:rsidR="00847663" w:rsidRPr="00847663" w:rsidRDefault="00847663" w:rsidP="00847663">
      <w:pPr>
        <w:suppressAutoHyphens w:val="0"/>
        <w:jc w:val="center"/>
        <w:rPr>
          <w:b/>
          <w:bCs/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 xml:space="preserve">4. </w:t>
      </w:r>
      <w:proofErr w:type="gramStart"/>
      <w:r w:rsidRPr="00847663">
        <w:rPr>
          <w:b/>
          <w:bCs/>
          <w:sz w:val="24"/>
          <w:szCs w:val="24"/>
          <w:lang w:eastAsia="ru-RU"/>
        </w:rPr>
        <w:t>Контроль за</w:t>
      </w:r>
      <w:proofErr w:type="gramEnd"/>
      <w:r w:rsidRPr="00847663">
        <w:rPr>
          <w:b/>
          <w:bCs/>
          <w:sz w:val="24"/>
          <w:szCs w:val="24"/>
          <w:lang w:eastAsia="ru-RU"/>
        </w:rPr>
        <w:t xml:space="preserve"> соблюдением условий Порядка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4.1. </w:t>
      </w:r>
      <w:proofErr w:type="gramStart"/>
      <w:r w:rsidRPr="00847663">
        <w:rPr>
          <w:sz w:val="24"/>
          <w:szCs w:val="24"/>
          <w:lang w:eastAsia="ru-RU"/>
        </w:rPr>
        <w:t>Контроль за</w:t>
      </w:r>
      <w:proofErr w:type="gramEnd"/>
      <w:r w:rsidRPr="00847663">
        <w:rPr>
          <w:sz w:val="24"/>
          <w:szCs w:val="24"/>
          <w:lang w:eastAsia="ru-RU"/>
        </w:rPr>
        <w:t xml:space="preserve"> целевым расходованием аккумулированных денежных средств заинтересованных лиц осуществляется уполномоченным органом поселения в соответствии с бюджетным законодательством.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lastRenderedPageBreak/>
        <w:t>4.2. Поселение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экономии денежных средств, по итогам проведения конкурсных процедур;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не предоставления заинтересованными лицами доступа к проведению благоустройства на дворовой территории;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возникновения обстоятельств непреодолимой силы;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возникновения иных случаев, предусмотренных действующим законодательством.</w:t>
      </w:r>
    </w:p>
    <w:p w:rsidR="00847663" w:rsidRPr="00847663" w:rsidRDefault="00847663" w:rsidP="00847663">
      <w:pPr>
        <w:pageBreakBefore/>
        <w:suppressAutoHyphens w:val="0"/>
        <w:jc w:val="right"/>
        <w:rPr>
          <w:lang w:eastAsia="ru-RU"/>
        </w:rPr>
      </w:pPr>
      <w:r w:rsidRPr="00847663">
        <w:rPr>
          <w:sz w:val="24"/>
          <w:szCs w:val="24"/>
          <w:lang w:eastAsia="ru-RU"/>
        </w:rPr>
        <w:lastRenderedPageBreak/>
        <w:t>Приложение 2</w:t>
      </w:r>
    </w:p>
    <w:p w:rsidR="00847663" w:rsidRPr="00847663" w:rsidRDefault="00847663" w:rsidP="00847663">
      <w:pPr>
        <w:suppressAutoHyphens w:val="0"/>
        <w:jc w:val="right"/>
        <w:rPr>
          <w:lang w:eastAsia="ru-RU"/>
        </w:rPr>
      </w:pPr>
      <w:r w:rsidRPr="00847663">
        <w:rPr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suppressAutoHyphens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suppressAutoHyphens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Порядок</w:t>
      </w: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 xml:space="preserve"> разработки, обсуждения с заинтересованными лицами</w:t>
      </w:r>
      <w:r w:rsidRPr="00847663">
        <w:rPr>
          <w:lang w:eastAsia="ru-RU"/>
        </w:rPr>
        <w:t xml:space="preserve"> </w:t>
      </w:r>
      <w:r w:rsidRPr="00847663">
        <w:rPr>
          <w:b/>
          <w:bCs/>
          <w:sz w:val="24"/>
          <w:szCs w:val="24"/>
          <w:lang w:eastAsia="ru-RU"/>
        </w:rPr>
        <w:t xml:space="preserve">и утверждения </w:t>
      </w:r>
      <w:proofErr w:type="gramStart"/>
      <w:r w:rsidRPr="00847663">
        <w:rPr>
          <w:b/>
          <w:bCs/>
          <w:sz w:val="24"/>
          <w:szCs w:val="24"/>
          <w:lang w:eastAsia="ru-RU"/>
        </w:rPr>
        <w:t>дизайн-проекта</w:t>
      </w:r>
      <w:proofErr w:type="gramEnd"/>
      <w:r w:rsidRPr="00847663">
        <w:rPr>
          <w:b/>
          <w:bCs/>
          <w:sz w:val="24"/>
          <w:szCs w:val="24"/>
          <w:lang w:eastAsia="ru-RU"/>
        </w:rPr>
        <w:t xml:space="preserve"> благоустройства дворовой территории,</w:t>
      </w:r>
      <w:r w:rsidRPr="00847663">
        <w:rPr>
          <w:lang w:eastAsia="ru-RU"/>
        </w:rPr>
        <w:t xml:space="preserve"> </w:t>
      </w:r>
      <w:r w:rsidRPr="00847663">
        <w:rPr>
          <w:b/>
          <w:bCs/>
          <w:sz w:val="24"/>
          <w:szCs w:val="24"/>
          <w:lang w:eastAsia="ru-RU"/>
        </w:rPr>
        <w:t>включенной в муниципальную программу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1. О</w:t>
      </w:r>
      <w:bookmarkStart w:id="0" w:name="bookmark0"/>
      <w:r w:rsidRPr="00847663">
        <w:rPr>
          <w:b/>
          <w:bCs/>
          <w:sz w:val="24"/>
          <w:szCs w:val="24"/>
          <w:lang w:eastAsia="ru-RU"/>
        </w:rPr>
        <w:t>бщие положения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1.1. Настоящий Порядок регламентирует процедуру разработки, обсуждения</w:t>
      </w:r>
      <w:r w:rsidRPr="00847663">
        <w:rPr>
          <w:sz w:val="24"/>
          <w:szCs w:val="24"/>
          <w:lang w:eastAsia="ru-RU"/>
        </w:rPr>
        <w:br/>
        <w:t xml:space="preserve">с заинтересованными лицами и утверждения </w:t>
      </w:r>
      <w:proofErr w:type="gramStart"/>
      <w:r w:rsidRPr="00847663">
        <w:rPr>
          <w:sz w:val="24"/>
          <w:szCs w:val="24"/>
          <w:lang w:eastAsia="ru-RU"/>
        </w:rPr>
        <w:t>дизайн-проекта</w:t>
      </w:r>
      <w:proofErr w:type="gramEnd"/>
      <w:r w:rsidRPr="00847663">
        <w:rPr>
          <w:sz w:val="24"/>
          <w:szCs w:val="24"/>
          <w:lang w:eastAsia="ru-RU"/>
        </w:rPr>
        <w:t xml:space="preserve"> благоустройства дворовой территории, включенной в муниципальную программу «Формирование комфортной городской среды на территории городского поселения Таёжный на 2019-2025 годы и на период до 2030 года» (далее Порядок).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 xml:space="preserve">1.2. Под </w:t>
      </w:r>
      <w:proofErr w:type="gramStart"/>
      <w:r w:rsidRPr="00847663">
        <w:rPr>
          <w:sz w:val="24"/>
          <w:szCs w:val="24"/>
          <w:lang w:eastAsia="ru-RU"/>
        </w:rPr>
        <w:t>дизайн-проектом</w:t>
      </w:r>
      <w:proofErr w:type="gramEnd"/>
      <w:r w:rsidRPr="00847663">
        <w:rPr>
          <w:sz w:val="24"/>
          <w:szCs w:val="24"/>
          <w:lang w:eastAsia="ru-RU"/>
        </w:rPr>
        <w:t xml:space="preserve"> понимается графический и текстовый материал, включающий в себя визуализированное в трех измерениях изображение дворовой территории, представленный в нескольких ракурсах, с планировочной схемой, фото фиксацией существующего положения, с описанием работ и мероприятий, предлагаемых</w:t>
      </w:r>
      <w:r w:rsidRPr="00847663">
        <w:rPr>
          <w:sz w:val="24"/>
          <w:szCs w:val="24"/>
          <w:lang w:eastAsia="ru-RU"/>
        </w:rPr>
        <w:br/>
        <w:t>к выполнению (далее дизайн-проект).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 xml:space="preserve">1.3. Содержание </w:t>
      </w:r>
      <w:proofErr w:type="gramStart"/>
      <w:r w:rsidRPr="00847663">
        <w:rPr>
          <w:sz w:val="24"/>
          <w:szCs w:val="24"/>
          <w:lang w:eastAsia="ru-RU"/>
        </w:rPr>
        <w:t>дизайн-проекта</w:t>
      </w:r>
      <w:proofErr w:type="gramEnd"/>
      <w:r w:rsidRPr="00847663">
        <w:rPr>
          <w:sz w:val="24"/>
          <w:szCs w:val="24"/>
          <w:lang w:eastAsia="ru-RU"/>
        </w:rPr>
        <w:t xml:space="preserve"> зависит от вида и состава планируемых</w:t>
      </w:r>
      <w:r w:rsidRPr="00847663">
        <w:rPr>
          <w:sz w:val="24"/>
          <w:szCs w:val="24"/>
          <w:lang w:eastAsia="ru-RU"/>
        </w:rPr>
        <w:br/>
        <w:t>к благоустройству работ. Это может быть как проектная, сметная документация, так</w:t>
      </w:r>
      <w:r w:rsidRPr="00847663">
        <w:rPr>
          <w:sz w:val="24"/>
          <w:szCs w:val="24"/>
          <w:lang w:eastAsia="ru-RU"/>
        </w:rPr>
        <w:br/>
        <w:t>и упрощенный вариант в виде изображения дворовой территории с описанием работ</w:t>
      </w:r>
      <w:r w:rsidRPr="00847663">
        <w:rPr>
          <w:sz w:val="24"/>
          <w:szCs w:val="24"/>
          <w:lang w:eastAsia="ru-RU"/>
        </w:rPr>
        <w:br/>
        <w:t>и мероприятий, предлагаемых к выполнению.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1.4. К заинтересованным лицам относятся: собственники помещений</w:t>
      </w:r>
      <w:r w:rsidRPr="00847663">
        <w:rPr>
          <w:sz w:val="24"/>
          <w:szCs w:val="24"/>
          <w:lang w:eastAsia="ru-RU"/>
        </w:rPr>
        <w:br/>
        <w:t>в многоквартирных домах, собственники иных зданий и сооружений, расположенных</w:t>
      </w:r>
      <w:r w:rsidRPr="00847663">
        <w:rPr>
          <w:sz w:val="24"/>
          <w:szCs w:val="24"/>
          <w:lang w:eastAsia="ru-RU"/>
        </w:rPr>
        <w:br/>
        <w:t>в границах дворовой территории (далее заинтересованные лица).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2. Р</w:t>
      </w:r>
      <w:bookmarkStart w:id="1" w:name="bookmark1"/>
      <w:r w:rsidRPr="00847663">
        <w:rPr>
          <w:b/>
          <w:bCs/>
          <w:sz w:val="24"/>
          <w:szCs w:val="24"/>
          <w:lang w:eastAsia="ru-RU"/>
        </w:rPr>
        <w:t xml:space="preserve">азработка </w:t>
      </w:r>
      <w:proofErr w:type="gramStart"/>
      <w:r w:rsidRPr="00847663">
        <w:rPr>
          <w:b/>
          <w:bCs/>
          <w:sz w:val="24"/>
          <w:szCs w:val="24"/>
          <w:lang w:eastAsia="ru-RU"/>
        </w:rPr>
        <w:t>дизайн-проекта</w:t>
      </w:r>
      <w:proofErr w:type="gramEnd"/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 xml:space="preserve">2.1. Разработка </w:t>
      </w:r>
      <w:proofErr w:type="gramStart"/>
      <w:r w:rsidRPr="00847663">
        <w:rPr>
          <w:sz w:val="24"/>
          <w:szCs w:val="24"/>
          <w:lang w:eastAsia="ru-RU"/>
        </w:rPr>
        <w:t>дизайн-проекта</w:t>
      </w:r>
      <w:proofErr w:type="gramEnd"/>
      <w:r w:rsidRPr="00847663">
        <w:rPr>
          <w:sz w:val="24"/>
          <w:szCs w:val="24"/>
          <w:lang w:eastAsia="ru-RU"/>
        </w:rPr>
        <w:t xml:space="preserve"> осуществляется уполномоченными органами местного самоуправления в течение 20 дней со дня утверждения общественными комиссиями протокола оценки (ранжирования) заявок заинтересованных лиц на включение в адресный перечень дворовых территорий проекта программы.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 xml:space="preserve">2.2. Разработка </w:t>
      </w:r>
      <w:proofErr w:type="gramStart"/>
      <w:r w:rsidRPr="00847663">
        <w:rPr>
          <w:sz w:val="24"/>
          <w:szCs w:val="24"/>
          <w:lang w:eastAsia="ru-RU"/>
        </w:rPr>
        <w:t>дизайн-проекта</w:t>
      </w:r>
      <w:proofErr w:type="gramEnd"/>
      <w:r w:rsidRPr="00847663">
        <w:rPr>
          <w:sz w:val="24"/>
          <w:szCs w:val="24"/>
          <w:lang w:eastAsia="ru-RU"/>
        </w:rPr>
        <w:t xml:space="preserve"> благоустройства дворовой территории многоквартирного дома осуществляется с учетом минимального и дополнительного перечней работ по благоустройству дворовой территории, утвержденных протоколом общего собрания собственников жилья в многоквартирном доме, в отношении которой разрабатывается дизайн-проект благоустройства.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lang w:eastAsia="ru-RU"/>
        </w:rPr>
      </w:pPr>
      <w:r w:rsidRPr="00847663">
        <w:rPr>
          <w:b/>
          <w:bCs/>
          <w:sz w:val="24"/>
          <w:szCs w:val="24"/>
          <w:lang w:eastAsia="ru-RU"/>
        </w:rPr>
        <w:t>3. О</w:t>
      </w:r>
      <w:bookmarkStart w:id="2" w:name="bookmark2"/>
      <w:r w:rsidRPr="00847663">
        <w:rPr>
          <w:b/>
          <w:bCs/>
          <w:sz w:val="24"/>
          <w:szCs w:val="24"/>
          <w:lang w:eastAsia="ru-RU"/>
        </w:rPr>
        <w:t xml:space="preserve">бсуждение, согласование и утверждение </w:t>
      </w:r>
      <w:proofErr w:type="gramStart"/>
      <w:r w:rsidRPr="00847663">
        <w:rPr>
          <w:b/>
          <w:bCs/>
          <w:sz w:val="24"/>
          <w:szCs w:val="24"/>
          <w:lang w:eastAsia="ru-RU"/>
        </w:rPr>
        <w:t>дизайн-проекта</w:t>
      </w:r>
      <w:proofErr w:type="gramEnd"/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 xml:space="preserve">3.1. </w:t>
      </w:r>
      <w:proofErr w:type="gramStart"/>
      <w:r w:rsidRPr="00847663">
        <w:rPr>
          <w:sz w:val="24"/>
          <w:szCs w:val="24"/>
          <w:lang w:eastAsia="ru-RU"/>
        </w:rPr>
        <w:t>В целях обсуждения, согласования и утверждения дизайн-проекта благоустройства дворовой территории многоквартирного дома, уполномоченный орган местного самоуправления муниципального образования (далее уполномоченный орган) уведомляет представителя собственников,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представитель собственников), о готовности дизайн-проекта в течение двух рабочих дней со дня его</w:t>
      </w:r>
      <w:proofErr w:type="gramEnd"/>
      <w:r w:rsidRPr="00847663">
        <w:rPr>
          <w:sz w:val="24"/>
          <w:szCs w:val="24"/>
          <w:lang w:eastAsia="ru-RU"/>
        </w:rPr>
        <w:t xml:space="preserve"> изготовления.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 xml:space="preserve">3.2. Представитель собственников обеспечивает обсуждение, согласование </w:t>
      </w:r>
      <w:proofErr w:type="gramStart"/>
      <w:r w:rsidRPr="00847663">
        <w:rPr>
          <w:sz w:val="24"/>
          <w:szCs w:val="24"/>
          <w:lang w:eastAsia="ru-RU"/>
        </w:rPr>
        <w:t>дизайн-проекта</w:t>
      </w:r>
      <w:proofErr w:type="gramEnd"/>
      <w:r w:rsidRPr="00847663">
        <w:rPr>
          <w:sz w:val="24"/>
          <w:szCs w:val="24"/>
          <w:lang w:eastAsia="ru-RU"/>
        </w:rPr>
        <w:t xml:space="preserve">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lastRenderedPageBreak/>
        <w:t>3.3. В целях максимального учета мнений граждан дизайн-проект размещается</w:t>
      </w:r>
      <w:r w:rsidRPr="00847663">
        <w:rPr>
          <w:sz w:val="24"/>
          <w:szCs w:val="24"/>
          <w:lang w:eastAsia="ru-RU"/>
        </w:rPr>
        <w:br/>
        <w:t>на</w:t>
      </w:r>
      <w:bookmarkEnd w:id="0"/>
      <w:bookmarkEnd w:id="1"/>
      <w:bookmarkEnd w:id="2"/>
      <w:r w:rsidRPr="00847663">
        <w:rPr>
          <w:sz w:val="24"/>
          <w:szCs w:val="24"/>
          <w:lang w:eastAsia="ru-RU"/>
        </w:rPr>
        <w:t xml:space="preserve"> официальном сайте муниципального образования для голосования собственников</w:t>
      </w:r>
      <w:r w:rsidRPr="00847663">
        <w:rPr>
          <w:sz w:val="24"/>
          <w:szCs w:val="24"/>
          <w:lang w:eastAsia="ru-RU"/>
        </w:rPr>
        <w:br/>
        <w:t>и жителей многоквартирного дома с указанием конкретного срока окончания приема замечаний и предложений.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 xml:space="preserve">3.4. Утверждение </w:t>
      </w:r>
      <w:proofErr w:type="gramStart"/>
      <w:r w:rsidRPr="00847663">
        <w:rPr>
          <w:sz w:val="24"/>
          <w:szCs w:val="24"/>
          <w:lang w:eastAsia="ru-RU"/>
        </w:rPr>
        <w:t>дизайн-проекта</w:t>
      </w:r>
      <w:proofErr w:type="gramEnd"/>
      <w:r w:rsidRPr="00847663">
        <w:rPr>
          <w:sz w:val="24"/>
          <w:szCs w:val="24"/>
          <w:lang w:eastAsia="ru-RU"/>
        </w:rPr>
        <w:t xml:space="preserve"> благоустройства дворовой территории многоквартирного дома осуществляется уполномоченным органом местного самоуправления муниципального образования в течение трех рабочих дней со дня согласования дизайн-проекта дворовой территории многоквартирного дома представителем собственников.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  <w:r w:rsidRPr="00847663">
        <w:rPr>
          <w:sz w:val="24"/>
          <w:szCs w:val="24"/>
          <w:lang w:eastAsia="ru-RU"/>
        </w:rPr>
        <w:t>3.5. Дизайн-проект на благоустройство дворовой территории многоквартирного дома утверждается в двух экземплярах, в том числе один экземпляр хранится у представителя собственников.</w:t>
      </w: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tabs>
          <w:tab w:val="left" w:pos="0"/>
        </w:tabs>
        <w:suppressAutoHyphens w:val="0"/>
        <w:jc w:val="right"/>
        <w:rPr>
          <w:lang w:eastAsia="ru-RU"/>
        </w:rPr>
      </w:pPr>
      <w:r w:rsidRPr="00847663">
        <w:rPr>
          <w:sz w:val="24"/>
          <w:szCs w:val="24"/>
          <w:lang w:eastAsia="ru-RU"/>
        </w:rPr>
        <w:t>Приложение 3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lang w:eastAsia="ru-RU"/>
        </w:rPr>
      </w:pPr>
      <w:r w:rsidRPr="00847663">
        <w:rPr>
          <w:rFonts w:eastAsia="Calibri"/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ind w:firstLine="567"/>
        <w:jc w:val="both"/>
        <w:rPr>
          <w:sz w:val="24"/>
          <w:szCs w:val="24"/>
        </w:rPr>
      </w:pPr>
    </w:p>
    <w:p w:rsidR="00847663" w:rsidRPr="00847663" w:rsidRDefault="00847663" w:rsidP="00847663">
      <w:pPr>
        <w:jc w:val="both"/>
        <w:rPr>
          <w:sz w:val="24"/>
          <w:szCs w:val="24"/>
        </w:rPr>
      </w:pPr>
    </w:p>
    <w:p w:rsidR="00847663" w:rsidRPr="00847663" w:rsidRDefault="00847663" w:rsidP="00847663">
      <w:pPr>
        <w:jc w:val="center"/>
      </w:pPr>
      <w:r w:rsidRPr="00847663">
        <w:rPr>
          <w:b/>
          <w:sz w:val="24"/>
          <w:szCs w:val="24"/>
        </w:rPr>
        <w:t xml:space="preserve">Визуализированный перечень образцов элементов благоустройства, предлагаемых </w:t>
      </w:r>
      <w:r w:rsidRPr="00847663">
        <w:rPr>
          <w:b/>
          <w:sz w:val="24"/>
          <w:szCs w:val="24"/>
        </w:rPr>
        <w:br/>
        <w:t>к размещению на дворовых территориях, в рамках проведения мероприятий минимального перечня работ по благоустройству</w:t>
      </w:r>
    </w:p>
    <w:p w:rsidR="00847663" w:rsidRPr="00847663" w:rsidRDefault="00847663" w:rsidP="00847663">
      <w:pPr>
        <w:rPr>
          <w:sz w:val="24"/>
          <w:szCs w:val="24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5916"/>
        <w:gridCol w:w="3732"/>
      </w:tblGrid>
      <w:tr w:rsidR="00847663" w:rsidRPr="00847663" w:rsidTr="00847663">
        <w:trPr>
          <w:jc w:val="center"/>
        </w:trPr>
        <w:tc>
          <w:tcPr>
            <w:tcW w:w="9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tabs>
                <w:tab w:val="left" w:pos="2798"/>
              </w:tabs>
              <w:jc w:val="center"/>
            </w:pPr>
            <w:r w:rsidRPr="00847663">
              <w:rPr>
                <w:sz w:val="24"/>
                <w:szCs w:val="24"/>
              </w:rPr>
              <w:t>Виды работ</w:t>
            </w: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</w:tc>
      </w:tr>
      <w:tr w:rsidR="00847663" w:rsidRPr="00847663" w:rsidTr="00847663">
        <w:trPr>
          <w:jc w:val="center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tabs>
                <w:tab w:val="left" w:pos="2798"/>
              </w:tabs>
              <w:jc w:val="center"/>
            </w:pPr>
            <w:r w:rsidRPr="00847663">
              <w:rPr>
                <w:sz w:val="24"/>
                <w:szCs w:val="24"/>
              </w:rPr>
              <w:t>Обеспечение освещения дворовых территорий</w:t>
            </w:r>
          </w:p>
          <w:p w:rsidR="00847663" w:rsidRPr="00847663" w:rsidRDefault="00847663" w:rsidP="00847663">
            <w:pPr>
              <w:rPr>
                <w:sz w:val="24"/>
                <w:szCs w:val="24"/>
              </w:rPr>
            </w:pPr>
          </w:p>
          <w:p w:rsidR="00847663" w:rsidRPr="00847663" w:rsidRDefault="00847663" w:rsidP="008476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Характеристики источники света: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 xml:space="preserve">Общая мощность – </w:t>
            </w:r>
            <w:r w:rsidRPr="00847663">
              <w:rPr>
                <w:sz w:val="24"/>
                <w:szCs w:val="24"/>
                <w:lang w:val="en-US"/>
              </w:rPr>
              <w:t>W</w:t>
            </w:r>
            <w:r w:rsidRPr="00847663">
              <w:rPr>
                <w:sz w:val="24"/>
                <w:szCs w:val="24"/>
              </w:rPr>
              <w:t>: 190;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 xml:space="preserve">Световой поток – </w:t>
            </w:r>
            <w:r w:rsidRPr="00847663">
              <w:rPr>
                <w:sz w:val="24"/>
                <w:szCs w:val="24"/>
                <w:lang w:val="en-US"/>
              </w:rPr>
              <w:t>lm</w:t>
            </w:r>
            <w:r w:rsidRPr="00847663">
              <w:rPr>
                <w:sz w:val="24"/>
                <w:szCs w:val="24"/>
              </w:rPr>
              <w:t>: 20000;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Коэффициент мощности – 0,99;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Количество светодиодных модулей – 8 шт.</w:t>
            </w: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</w:tc>
      </w:tr>
      <w:tr w:rsidR="00847663" w:rsidRPr="00847663" w:rsidTr="00847663">
        <w:trPr>
          <w:trHeight w:val="1453"/>
          <w:jc w:val="center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tabs>
                <w:tab w:val="left" w:pos="2798"/>
              </w:tabs>
              <w:jc w:val="center"/>
            </w:pPr>
            <w:r w:rsidRPr="00847663">
              <w:rPr>
                <w:sz w:val="24"/>
                <w:szCs w:val="24"/>
              </w:rPr>
              <w:t>Установка скамеек</w:t>
            </w: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  <w:r w:rsidRPr="00847663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Характеристики: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Длина – не менее 1,5 м;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Ширина – не менее 0,38 м;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Высота – не менее 0,6 м</w:t>
            </w: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</w:tc>
      </w:tr>
      <w:tr w:rsidR="00847663" w:rsidRPr="00847663" w:rsidTr="00847663">
        <w:trPr>
          <w:jc w:val="center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tabs>
                <w:tab w:val="left" w:pos="2798"/>
              </w:tabs>
              <w:jc w:val="center"/>
            </w:pPr>
            <w:r w:rsidRPr="00847663">
              <w:rPr>
                <w:sz w:val="24"/>
                <w:szCs w:val="24"/>
              </w:rPr>
              <w:t>Установка урн для мусора</w:t>
            </w: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  <w:p w:rsidR="00847663" w:rsidRPr="00847663" w:rsidRDefault="00847663" w:rsidP="00847663">
            <w:pPr>
              <w:tabs>
                <w:tab w:val="left" w:pos="2798"/>
              </w:tabs>
              <w:jc w:val="center"/>
              <w:rPr>
                <w:sz w:val="24"/>
                <w:szCs w:val="24"/>
              </w:rPr>
            </w:pP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Характеристики: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Высота – не менее 0,5 м;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Ширина – не менее 0,3 м;</w:t>
            </w:r>
          </w:p>
          <w:p w:rsidR="00847663" w:rsidRPr="00847663" w:rsidRDefault="00847663" w:rsidP="00847663">
            <w:pPr>
              <w:tabs>
                <w:tab w:val="left" w:pos="2798"/>
              </w:tabs>
            </w:pPr>
            <w:r w:rsidRPr="00847663">
              <w:rPr>
                <w:sz w:val="24"/>
                <w:szCs w:val="24"/>
              </w:rPr>
              <w:t>Объём – не менее 10 л.</w:t>
            </w:r>
          </w:p>
          <w:p w:rsidR="00847663" w:rsidRPr="00847663" w:rsidRDefault="00847663" w:rsidP="00847663">
            <w:pPr>
              <w:tabs>
                <w:tab w:val="left" w:pos="2798"/>
              </w:tabs>
              <w:rPr>
                <w:sz w:val="24"/>
                <w:szCs w:val="24"/>
              </w:rPr>
            </w:pPr>
          </w:p>
        </w:tc>
      </w:tr>
    </w:tbl>
    <w:p w:rsidR="00847663" w:rsidRPr="00847663" w:rsidRDefault="00847663" w:rsidP="00847663">
      <w:pPr>
        <w:tabs>
          <w:tab w:val="left" w:pos="2798"/>
        </w:tabs>
        <w:jc w:val="both"/>
        <w:rPr>
          <w:sz w:val="24"/>
          <w:szCs w:val="24"/>
        </w:rPr>
      </w:pPr>
    </w:p>
    <w:p w:rsidR="00847663" w:rsidRPr="00847663" w:rsidRDefault="00847663" w:rsidP="00847663">
      <w:pPr>
        <w:tabs>
          <w:tab w:val="left" w:pos="2798"/>
        </w:tabs>
        <w:jc w:val="both"/>
        <w:rPr>
          <w:sz w:val="24"/>
          <w:szCs w:val="24"/>
        </w:rPr>
      </w:pPr>
    </w:p>
    <w:p w:rsidR="00847663" w:rsidRPr="00847663" w:rsidRDefault="00847663" w:rsidP="00847663">
      <w:pPr>
        <w:tabs>
          <w:tab w:val="left" w:pos="2798"/>
        </w:tabs>
        <w:jc w:val="both"/>
        <w:rPr>
          <w:sz w:val="24"/>
          <w:szCs w:val="24"/>
        </w:rPr>
      </w:pPr>
    </w:p>
    <w:p w:rsidR="00847663" w:rsidRPr="00847663" w:rsidRDefault="00847663" w:rsidP="00847663">
      <w:pPr>
        <w:tabs>
          <w:tab w:val="left" w:pos="2798"/>
        </w:tabs>
        <w:jc w:val="both"/>
        <w:rPr>
          <w:sz w:val="24"/>
          <w:szCs w:val="24"/>
        </w:rPr>
      </w:pPr>
    </w:p>
    <w:p w:rsidR="00847663" w:rsidRPr="00847663" w:rsidRDefault="00847663" w:rsidP="00847663">
      <w:pPr>
        <w:tabs>
          <w:tab w:val="left" w:pos="5747"/>
        </w:tabs>
        <w:jc w:val="right"/>
        <w:rPr>
          <w:sz w:val="24"/>
          <w:szCs w:val="24"/>
          <w:lang w:eastAsia="ru-RU"/>
        </w:rPr>
      </w:pPr>
      <w:r w:rsidRPr="00847663">
        <w:rPr>
          <w:sz w:val="22"/>
          <w:szCs w:val="24"/>
          <w:lang w:eastAsia="ru-RU"/>
        </w:rPr>
        <w:br w:type="page"/>
      </w:r>
      <w:r w:rsidRPr="00847663">
        <w:rPr>
          <w:sz w:val="24"/>
          <w:szCs w:val="24"/>
          <w:lang w:eastAsia="ru-RU"/>
        </w:rPr>
        <w:lastRenderedPageBreak/>
        <w:t>Приложение 4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lang w:eastAsia="ru-RU"/>
        </w:rPr>
      </w:pPr>
      <w:r w:rsidRPr="00847663">
        <w:rPr>
          <w:rFonts w:eastAsia="Calibri"/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uppressAutoHyphens w:val="0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sz w:val="24"/>
          <w:szCs w:val="24"/>
          <w:lang w:eastAsia="ru-RU"/>
        </w:rPr>
      </w:pPr>
      <w:r w:rsidRPr="00847663">
        <w:rPr>
          <w:b/>
          <w:sz w:val="24"/>
          <w:szCs w:val="24"/>
          <w:lang w:eastAsia="ru-RU"/>
        </w:rPr>
        <w:t xml:space="preserve">Адресный перечень дворовых территорий многоквартирных домов, нуждающихся </w:t>
      </w:r>
    </w:p>
    <w:p w:rsidR="00847663" w:rsidRPr="00847663" w:rsidRDefault="00847663" w:rsidP="00847663">
      <w:pPr>
        <w:suppressAutoHyphens w:val="0"/>
        <w:jc w:val="center"/>
        <w:rPr>
          <w:sz w:val="24"/>
          <w:szCs w:val="24"/>
          <w:lang w:eastAsia="ru-RU"/>
        </w:rPr>
      </w:pPr>
      <w:r w:rsidRPr="00847663">
        <w:rPr>
          <w:b/>
          <w:sz w:val="24"/>
          <w:szCs w:val="24"/>
          <w:lang w:eastAsia="ru-RU"/>
        </w:rPr>
        <w:t xml:space="preserve">в благоустройстве на территории городского поселения </w:t>
      </w:r>
      <w:proofErr w:type="gramStart"/>
      <w:r w:rsidRPr="00847663">
        <w:rPr>
          <w:b/>
          <w:sz w:val="24"/>
          <w:szCs w:val="24"/>
          <w:lang w:eastAsia="ru-RU"/>
        </w:rPr>
        <w:t>Таёжный</w:t>
      </w:r>
      <w:proofErr w:type="gramEnd"/>
    </w:p>
    <w:p w:rsidR="00847663" w:rsidRPr="00847663" w:rsidRDefault="00847663" w:rsidP="00847663">
      <w:pPr>
        <w:suppressAutoHyphens w:val="0"/>
        <w:rPr>
          <w:b/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A57363">
        <w:rPr>
          <w:sz w:val="24"/>
          <w:szCs w:val="24"/>
          <w:lang w:eastAsia="ru-RU"/>
        </w:rPr>
        <w:t xml:space="preserve">1) </w:t>
      </w:r>
      <w:proofErr w:type="spellStart"/>
      <w:r w:rsidR="005126C9" w:rsidRPr="00A57363">
        <w:rPr>
          <w:sz w:val="24"/>
          <w:szCs w:val="24"/>
          <w:lang w:eastAsia="ru-RU"/>
        </w:rPr>
        <w:t>г.</w:t>
      </w:r>
      <w:r w:rsidRPr="00A57363">
        <w:rPr>
          <w:sz w:val="24"/>
          <w:szCs w:val="24"/>
          <w:lang w:eastAsia="ru-RU"/>
        </w:rPr>
        <w:t>п</w:t>
      </w:r>
      <w:proofErr w:type="spellEnd"/>
      <w:r w:rsidRPr="00A57363">
        <w:rPr>
          <w:sz w:val="24"/>
          <w:szCs w:val="24"/>
          <w:lang w:eastAsia="ru-RU"/>
        </w:rPr>
        <w:t xml:space="preserve">. Таёжный, </w:t>
      </w:r>
      <w:proofErr w:type="spellStart"/>
      <w:r w:rsidR="005126C9" w:rsidRPr="00A57363">
        <w:rPr>
          <w:sz w:val="24"/>
          <w:szCs w:val="24"/>
          <w:lang w:eastAsia="ru-RU"/>
        </w:rPr>
        <w:t>Каммунистическая</w:t>
      </w:r>
      <w:proofErr w:type="spellEnd"/>
      <w:r w:rsidR="005126C9" w:rsidRPr="00A57363">
        <w:rPr>
          <w:sz w:val="24"/>
          <w:szCs w:val="24"/>
          <w:lang w:eastAsia="ru-RU"/>
        </w:rPr>
        <w:t xml:space="preserve"> д,6-</w:t>
      </w:r>
      <w:r w:rsidR="00A57363" w:rsidRPr="00A57363">
        <w:rPr>
          <w:sz w:val="24"/>
          <w:szCs w:val="24"/>
          <w:lang w:eastAsia="ru-RU"/>
        </w:rPr>
        <w:t>8</w:t>
      </w:r>
      <w:r w:rsidRPr="00A57363">
        <w:rPr>
          <w:sz w:val="24"/>
          <w:szCs w:val="24"/>
          <w:lang w:eastAsia="ru-RU"/>
        </w:rPr>
        <w:t>;</w:t>
      </w:r>
    </w:p>
    <w:p w:rsidR="00847663" w:rsidRPr="00847663" w:rsidRDefault="00847663" w:rsidP="00847663">
      <w:pPr>
        <w:suppressAutoHyphens w:val="0"/>
        <w:ind w:firstLine="567"/>
        <w:jc w:val="both"/>
        <w:rPr>
          <w:lang w:eastAsia="ru-RU"/>
        </w:rPr>
      </w:pPr>
    </w:p>
    <w:p w:rsidR="00847663" w:rsidRPr="00847663" w:rsidRDefault="00F94989" w:rsidP="00847663">
      <w:pPr>
        <w:suppressAutoHyphens w:val="0"/>
        <w:ind w:firstLine="56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="00847663" w:rsidRPr="00847663">
        <w:rPr>
          <w:sz w:val="24"/>
          <w:szCs w:val="24"/>
          <w:lang w:eastAsia="ru-RU"/>
        </w:rPr>
        <w:t>риложение 5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lang w:eastAsia="ru-RU"/>
        </w:rPr>
      </w:pPr>
      <w:r w:rsidRPr="00847663">
        <w:rPr>
          <w:rFonts w:eastAsia="Calibri"/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uppressAutoHyphens w:val="0"/>
        <w:rPr>
          <w:b/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sz w:val="24"/>
          <w:szCs w:val="24"/>
          <w:lang w:eastAsia="ru-RU"/>
        </w:rPr>
      </w:pPr>
      <w:r w:rsidRPr="00847663">
        <w:rPr>
          <w:b/>
          <w:sz w:val="24"/>
          <w:szCs w:val="24"/>
          <w:lang w:eastAsia="ru-RU"/>
        </w:rPr>
        <w:t>Адресный перечень общественных территорий, нуждающихся в благоустройстве</w:t>
      </w:r>
    </w:p>
    <w:p w:rsidR="00847663" w:rsidRPr="00847663" w:rsidRDefault="00847663" w:rsidP="00847663">
      <w:pPr>
        <w:suppressAutoHyphens w:val="0"/>
        <w:jc w:val="center"/>
        <w:rPr>
          <w:sz w:val="24"/>
          <w:szCs w:val="24"/>
          <w:lang w:eastAsia="ru-RU"/>
        </w:rPr>
      </w:pPr>
      <w:r w:rsidRPr="00847663">
        <w:rPr>
          <w:b/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b/>
          <w:sz w:val="24"/>
          <w:szCs w:val="24"/>
          <w:lang w:eastAsia="ru-RU"/>
        </w:rPr>
        <w:t>Таёжный</w:t>
      </w:r>
      <w:proofErr w:type="gramEnd"/>
    </w:p>
    <w:p w:rsidR="00847663" w:rsidRPr="00847663" w:rsidRDefault="00847663" w:rsidP="00847663">
      <w:pPr>
        <w:suppressAutoHyphens w:val="0"/>
        <w:rPr>
          <w:b/>
          <w:sz w:val="24"/>
          <w:szCs w:val="24"/>
          <w:lang w:eastAsia="ru-RU"/>
        </w:rPr>
      </w:pPr>
    </w:p>
    <w:p w:rsidR="00847663" w:rsidRPr="00A573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A57363">
        <w:rPr>
          <w:sz w:val="24"/>
          <w:szCs w:val="24"/>
          <w:lang w:eastAsia="ru-RU"/>
        </w:rPr>
        <w:t xml:space="preserve">1) </w:t>
      </w:r>
      <w:proofErr w:type="spellStart"/>
      <w:r w:rsidR="005126C9" w:rsidRPr="00A57363">
        <w:rPr>
          <w:sz w:val="24"/>
          <w:szCs w:val="24"/>
          <w:lang w:eastAsia="ru-RU"/>
        </w:rPr>
        <w:t>г.п</w:t>
      </w:r>
      <w:proofErr w:type="spellEnd"/>
      <w:r w:rsidR="005126C9" w:rsidRPr="00A57363">
        <w:rPr>
          <w:sz w:val="24"/>
          <w:szCs w:val="24"/>
          <w:lang w:eastAsia="ru-RU"/>
        </w:rPr>
        <w:t xml:space="preserve">. </w:t>
      </w:r>
      <w:proofErr w:type="gramStart"/>
      <w:r w:rsidR="005126C9" w:rsidRPr="00A57363">
        <w:rPr>
          <w:sz w:val="24"/>
          <w:szCs w:val="24"/>
          <w:lang w:eastAsia="ru-RU"/>
        </w:rPr>
        <w:t>Таёжный</w:t>
      </w:r>
      <w:proofErr w:type="gramEnd"/>
      <w:r w:rsidR="005126C9" w:rsidRPr="00A57363">
        <w:rPr>
          <w:sz w:val="24"/>
          <w:szCs w:val="24"/>
          <w:lang w:eastAsia="ru-RU"/>
        </w:rPr>
        <w:t xml:space="preserve"> </w:t>
      </w:r>
      <w:r w:rsidRPr="00A57363">
        <w:rPr>
          <w:sz w:val="24"/>
          <w:szCs w:val="24"/>
          <w:lang w:eastAsia="ru-RU"/>
        </w:rPr>
        <w:t>(благоустройство общественного пространства</w:t>
      </w:r>
      <w:r w:rsidR="00A57363">
        <w:rPr>
          <w:sz w:val="24"/>
          <w:szCs w:val="24"/>
          <w:lang w:eastAsia="ru-RU"/>
        </w:rPr>
        <w:t xml:space="preserve"> возле </w:t>
      </w:r>
      <w:r w:rsidR="00A57363" w:rsidRPr="00A57363">
        <w:rPr>
          <w:sz w:val="24"/>
          <w:szCs w:val="24"/>
          <w:lang w:eastAsia="ru-RU"/>
        </w:rPr>
        <w:t>остановочн</w:t>
      </w:r>
      <w:r w:rsidR="00A57363">
        <w:rPr>
          <w:sz w:val="24"/>
          <w:szCs w:val="24"/>
          <w:lang w:eastAsia="ru-RU"/>
        </w:rPr>
        <w:t>ого</w:t>
      </w:r>
      <w:r w:rsidR="00A57363" w:rsidRPr="00A57363">
        <w:rPr>
          <w:sz w:val="24"/>
          <w:szCs w:val="24"/>
          <w:lang w:eastAsia="ru-RU"/>
        </w:rPr>
        <w:t xml:space="preserve"> павильон</w:t>
      </w:r>
      <w:r w:rsidR="00A57363">
        <w:rPr>
          <w:sz w:val="24"/>
          <w:szCs w:val="24"/>
          <w:lang w:eastAsia="ru-RU"/>
        </w:rPr>
        <w:t>а</w:t>
      </w:r>
      <w:r w:rsidR="00A57363" w:rsidRPr="00A57363">
        <w:rPr>
          <w:sz w:val="24"/>
          <w:szCs w:val="24"/>
          <w:lang w:eastAsia="ru-RU"/>
        </w:rPr>
        <w:t xml:space="preserve"> ул. Железнодорожная</w:t>
      </w:r>
      <w:r w:rsidR="00A57363">
        <w:rPr>
          <w:sz w:val="24"/>
          <w:szCs w:val="24"/>
          <w:lang w:eastAsia="ru-RU"/>
        </w:rPr>
        <w:t>)</w:t>
      </w:r>
      <w:r w:rsidRPr="00A57363">
        <w:rPr>
          <w:sz w:val="24"/>
          <w:szCs w:val="24"/>
          <w:lang w:eastAsia="ru-RU"/>
        </w:rPr>
        <w:t>;</w:t>
      </w:r>
    </w:p>
    <w:p w:rsidR="00847663" w:rsidRPr="00F94989" w:rsidRDefault="00847663" w:rsidP="00847663">
      <w:pPr>
        <w:suppressAutoHyphens w:val="0"/>
        <w:ind w:firstLine="567"/>
        <w:jc w:val="both"/>
        <w:rPr>
          <w:sz w:val="24"/>
          <w:szCs w:val="24"/>
          <w:highlight w:val="yellow"/>
          <w:lang w:eastAsia="ru-RU"/>
        </w:rPr>
      </w:pPr>
      <w:r w:rsidRPr="00A57363">
        <w:rPr>
          <w:sz w:val="24"/>
          <w:szCs w:val="24"/>
          <w:lang w:eastAsia="ru-RU"/>
        </w:rPr>
        <w:t xml:space="preserve">2) </w:t>
      </w:r>
      <w:proofErr w:type="spellStart"/>
      <w:r w:rsidR="005126C9" w:rsidRPr="00A57363">
        <w:rPr>
          <w:sz w:val="24"/>
          <w:szCs w:val="24"/>
          <w:lang w:eastAsia="ru-RU"/>
        </w:rPr>
        <w:t>г.п</w:t>
      </w:r>
      <w:proofErr w:type="spellEnd"/>
      <w:r w:rsidR="005126C9" w:rsidRPr="00A57363">
        <w:rPr>
          <w:sz w:val="24"/>
          <w:szCs w:val="24"/>
          <w:lang w:eastAsia="ru-RU"/>
        </w:rPr>
        <w:t xml:space="preserve">. </w:t>
      </w:r>
      <w:proofErr w:type="gramStart"/>
      <w:r w:rsidR="005126C9" w:rsidRPr="00A57363">
        <w:rPr>
          <w:sz w:val="24"/>
          <w:szCs w:val="24"/>
          <w:lang w:eastAsia="ru-RU"/>
        </w:rPr>
        <w:t>Таёжный</w:t>
      </w:r>
      <w:proofErr w:type="gramEnd"/>
      <w:r w:rsidR="005126C9" w:rsidRPr="00A57363">
        <w:rPr>
          <w:sz w:val="24"/>
          <w:szCs w:val="24"/>
          <w:lang w:eastAsia="ru-RU"/>
        </w:rPr>
        <w:t xml:space="preserve"> </w:t>
      </w:r>
      <w:r w:rsidRPr="00A57363">
        <w:rPr>
          <w:sz w:val="24"/>
          <w:szCs w:val="24"/>
          <w:lang w:eastAsia="ru-RU"/>
        </w:rPr>
        <w:t>(благоустройство общественной территории</w:t>
      </w:r>
      <w:r w:rsidR="00A57363">
        <w:rPr>
          <w:sz w:val="24"/>
          <w:szCs w:val="24"/>
          <w:lang w:eastAsia="ru-RU"/>
        </w:rPr>
        <w:t xml:space="preserve"> у</w:t>
      </w:r>
      <w:r w:rsidR="00A57363" w:rsidRPr="00A57363">
        <w:rPr>
          <w:sz w:val="24"/>
          <w:szCs w:val="24"/>
          <w:lang w:eastAsia="ru-RU"/>
        </w:rPr>
        <w:t>личное освещение в районе лыжной трассы)</w:t>
      </w:r>
      <w:r w:rsidRPr="00A57363">
        <w:rPr>
          <w:sz w:val="24"/>
          <w:szCs w:val="24"/>
          <w:lang w:eastAsia="ru-RU"/>
        </w:rPr>
        <w:t>;</w:t>
      </w:r>
    </w:p>
    <w:p w:rsidR="00847663" w:rsidRPr="00A57363" w:rsidRDefault="00847663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A57363">
        <w:rPr>
          <w:sz w:val="24"/>
          <w:szCs w:val="24"/>
          <w:lang w:eastAsia="ru-RU"/>
        </w:rPr>
        <w:t xml:space="preserve">3) </w:t>
      </w:r>
      <w:proofErr w:type="spellStart"/>
      <w:r w:rsidR="005126C9" w:rsidRPr="00A57363">
        <w:rPr>
          <w:sz w:val="24"/>
          <w:szCs w:val="24"/>
          <w:lang w:eastAsia="ru-RU"/>
        </w:rPr>
        <w:t>г.п</w:t>
      </w:r>
      <w:proofErr w:type="spellEnd"/>
      <w:r w:rsidR="005126C9" w:rsidRPr="00A57363">
        <w:rPr>
          <w:sz w:val="24"/>
          <w:szCs w:val="24"/>
          <w:lang w:eastAsia="ru-RU"/>
        </w:rPr>
        <w:t xml:space="preserve">. Таёжный </w:t>
      </w:r>
      <w:r w:rsidRPr="00A57363">
        <w:rPr>
          <w:sz w:val="24"/>
          <w:szCs w:val="24"/>
          <w:lang w:eastAsia="ru-RU"/>
        </w:rPr>
        <w:t>(благоустройство общественной территории</w:t>
      </w:r>
      <w:r w:rsidR="00A57363">
        <w:rPr>
          <w:sz w:val="24"/>
          <w:szCs w:val="24"/>
          <w:lang w:eastAsia="ru-RU"/>
        </w:rPr>
        <w:t xml:space="preserve"> установка </w:t>
      </w:r>
      <w:r w:rsidR="00A57363" w:rsidRPr="00A57363">
        <w:rPr>
          <w:sz w:val="24"/>
          <w:szCs w:val="24"/>
          <w:lang w:eastAsia="ru-RU"/>
        </w:rPr>
        <w:t>детск</w:t>
      </w:r>
      <w:r w:rsidR="00A57363">
        <w:rPr>
          <w:sz w:val="24"/>
          <w:szCs w:val="24"/>
          <w:lang w:eastAsia="ru-RU"/>
        </w:rPr>
        <w:t>ой</w:t>
      </w:r>
      <w:r w:rsidR="00A57363" w:rsidRPr="00A57363">
        <w:rPr>
          <w:sz w:val="24"/>
          <w:szCs w:val="24"/>
          <w:lang w:eastAsia="ru-RU"/>
        </w:rPr>
        <w:t xml:space="preserve"> площадк</w:t>
      </w:r>
      <w:r w:rsidR="00A57363">
        <w:rPr>
          <w:sz w:val="24"/>
          <w:szCs w:val="24"/>
          <w:lang w:eastAsia="ru-RU"/>
        </w:rPr>
        <w:t>и</w:t>
      </w:r>
      <w:r w:rsidR="00A57363" w:rsidRPr="00A57363">
        <w:rPr>
          <w:sz w:val="24"/>
          <w:szCs w:val="24"/>
          <w:lang w:eastAsia="ru-RU"/>
        </w:rPr>
        <w:t xml:space="preserve"> на ул. 60 лет Октября</w:t>
      </w:r>
      <w:r w:rsidRPr="00A57363">
        <w:rPr>
          <w:sz w:val="24"/>
          <w:szCs w:val="24"/>
          <w:lang w:eastAsia="ru-RU"/>
        </w:rPr>
        <w:t>);</w:t>
      </w:r>
    </w:p>
    <w:p w:rsidR="00847663" w:rsidRPr="00A57363" w:rsidRDefault="00847663" w:rsidP="00847663">
      <w:pPr>
        <w:suppressAutoHyphens w:val="0"/>
        <w:ind w:firstLine="567"/>
        <w:jc w:val="both"/>
        <w:rPr>
          <w:sz w:val="24"/>
          <w:szCs w:val="24"/>
        </w:rPr>
      </w:pPr>
      <w:r w:rsidRPr="00A57363">
        <w:rPr>
          <w:sz w:val="24"/>
          <w:szCs w:val="24"/>
          <w:lang w:eastAsia="ru-RU"/>
        </w:rPr>
        <w:t xml:space="preserve">4) </w:t>
      </w:r>
      <w:proofErr w:type="spellStart"/>
      <w:r w:rsidR="005126C9" w:rsidRPr="00A57363">
        <w:rPr>
          <w:sz w:val="24"/>
          <w:szCs w:val="24"/>
          <w:lang w:eastAsia="ru-RU"/>
        </w:rPr>
        <w:t>г.п</w:t>
      </w:r>
      <w:proofErr w:type="spellEnd"/>
      <w:r w:rsidR="005126C9" w:rsidRPr="00A57363">
        <w:rPr>
          <w:sz w:val="24"/>
          <w:szCs w:val="24"/>
          <w:lang w:eastAsia="ru-RU"/>
        </w:rPr>
        <w:t xml:space="preserve">. </w:t>
      </w:r>
      <w:proofErr w:type="gramStart"/>
      <w:r w:rsidR="005126C9" w:rsidRPr="00A57363">
        <w:rPr>
          <w:sz w:val="24"/>
          <w:szCs w:val="24"/>
          <w:lang w:eastAsia="ru-RU"/>
        </w:rPr>
        <w:t>Таёжный</w:t>
      </w:r>
      <w:proofErr w:type="gramEnd"/>
      <w:r w:rsidR="005126C9" w:rsidRPr="00A57363">
        <w:rPr>
          <w:sz w:val="24"/>
          <w:szCs w:val="24"/>
          <w:lang w:eastAsia="ru-RU"/>
        </w:rPr>
        <w:t xml:space="preserve"> </w:t>
      </w:r>
      <w:r w:rsidRPr="00A57363">
        <w:rPr>
          <w:sz w:val="24"/>
          <w:szCs w:val="24"/>
          <w:lang w:eastAsia="ru-RU"/>
        </w:rPr>
        <w:t>(б</w:t>
      </w:r>
      <w:r w:rsidRPr="00A57363">
        <w:rPr>
          <w:sz w:val="24"/>
          <w:szCs w:val="24"/>
        </w:rPr>
        <w:t>лагоустройство общественного пространства</w:t>
      </w:r>
      <w:r w:rsidR="00A57363">
        <w:rPr>
          <w:sz w:val="24"/>
          <w:szCs w:val="24"/>
        </w:rPr>
        <w:t>,</w:t>
      </w:r>
      <w:r w:rsidR="00A57363" w:rsidRPr="00A57363">
        <w:rPr>
          <w:sz w:val="24"/>
          <w:szCs w:val="24"/>
        </w:rPr>
        <w:t xml:space="preserve"> озеленение пешеходной дорожки от железнодорожных путей до магазина «Тайга»</w:t>
      </w:r>
      <w:r w:rsidRPr="00A57363">
        <w:rPr>
          <w:sz w:val="24"/>
          <w:szCs w:val="24"/>
        </w:rPr>
        <w:t>);</w:t>
      </w:r>
    </w:p>
    <w:p w:rsidR="00847663" w:rsidRDefault="00847663" w:rsidP="00847663">
      <w:pPr>
        <w:suppressAutoHyphens w:val="0"/>
        <w:ind w:firstLine="567"/>
        <w:jc w:val="both"/>
        <w:rPr>
          <w:sz w:val="24"/>
          <w:szCs w:val="24"/>
        </w:rPr>
      </w:pPr>
      <w:r w:rsidRPr="00A86347">
        <w:rPr>
          <w:sz w:val="24"/>
          <w:szCs w:val="24"/>
        </w:rPr>
        <w:t xml:space="preserve">5) </w:t>
      </w:r>
      <w:proofErr w:type="spellStart"/>
      <w:r w:rsidR="005126C9" w:rsidRPr="00A86347">
        <w:rPr>
          <w:sz w:val="24"/>
          <w:szCs w:val="24"/>
          <w:lang w:eastAsia="ru-RU"/>
        </w:rPr>
        <w:t>г.п</w:t>
      </w:r>
      <w:proofErr w:type="spellEnd"/>
      <w:r w:rsidR="005126C9" w:rsidRPr="00A86347">
        <w:rPr>
          <w:sz w:val="24"/>
          <w:szCs w:val="24"/>
          <w:lang w:eastAsia="ru-RU"/>
        </w:rPr>
        <w:t xml:space="preserve">. Таёжный </w:t>
      </w:r>
      <w:r w:rsidRPr="00A86347">
        <w:rPr>
          <w:sz w:val="24"/>
          <w:szCs w:val="24"/>
          <w:lang w:eastAsia="ru-RU"/>
        </w:rPr>
        <w:t>(б</w:t>
      </w:r>
      <w:r w:rsidRPr="00A86347">
        <w:rPr>
          <w:sz w:val="24"/>
          <w:szCs w:val="24"/>
        </w:rPr>
        <w:t>лагоустройство общественного пространства</w:t>
      </w:r>
      <w:r w:rsidR="00A57363" w:rsidRPr="00A86347">
        <w:rPr>
          <w:sz w:val="24"/>
          <w:szCs w:val="24"/>
        </w:rPr>
        <w:t>, уличное освещение «Сквер Мужества»</w:t>
      </w:r>
      <w:proofErr w:type="gramStart"/>
      <w:r w:rsidRPr="00A86347">
        <w:rPr>
          <w:sz w:val="24"/>
          <w:szCs w:val="24"/>
        </w:rPr>
        <w:t xml:space="preserve"> )</w:t>
      </w:r>
      <w:proofErr w:type="gramEnd"/>
      <w:r w:rsidRPr="00A86347">
        <w:rPr>
          <w:sz w:val="24"/>
          <w:szCs w:val="24"/>
        </w:rPr>
        <w:t>;</w:t>
      </w:r>
    </w:p>
    <w:p w:rsidR="00A86347" w:rsidRDefault="00A86347" w:rsidP="00847663">
      <w:pPr>
        <w:suppressAutoHyphens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proofErr w:type="spellStart"/>
      <w:r w:rsidRPr="00A86347">
        <w:rPr>
          <w:sz w:val="24"/>
          <w:szCs w:val="24"/>
        </w:rPr>
        <w:t>г.п</w:t>
      </w:r>
      <w:proofErr w:type="spellEnd"/>
      <w:r w:rsidRPr="00A86347">
        <w:rPr>
          <w:sz w:val="24"/>
          <w:szCs w:val="24"/>
        </w:rPr>
        <w:t xml:space="preserve">. Таёжный (благоустройство общественного пространства, уличное освещение </w:t>
      </w:r>
      <w:r>
        <w:rPr>
          <w:sz w:val="24"/>
          <w:szCs w:val="24"/>
        </w:rPr>
        <w:t>территория Стелы «Вечная память тебе, солдат»</w:t>
      </w:r>
      <w:r w:rsidRPr="00A86347">
        <w:rPr>
          <w:sz w:val="24"/>
          <w:szCs w:val="24"/>
        </w:rPr>
        <w:t>);</w:t>
      </w:r>
    </w:p>
    <w:p w:rsidR="00A86347" w:rsidRPr="00847663" w:rsidRDefault="00A86347" w:rsidP="00847663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7)</w:t>
      </w:r>
      <w:r w:rsidRPr="00A86347">
        <w:t xml:space="preserve"> </w:t>
      </w:r>
      <w:proofErr w:type="spellStart"/>
      <w:r w:rsidRPr="00A86347">
        <w:rPr>
          <w:sz w:val="24"/>
          <w:szCs w:val="24"/>
        </w:rPr>
        <w:t>г.п</w:t>
      </w:r>
      <w:proofErr w:type="spellEnd"/>
      <w:r w:rsidRPr="00A86347">
        <w:rPr>
          <w:sz w:val="24"/>
          <w:szCs w:val="24"/>
        </w:rPr>
        <w:t xml:space="preserve">. </w:t>
      </w:r>
      <w:proofErr w:type="gramStart"/>
      <w:r w:rsidRPr="00A86347">
        <w:rPr>
          <w:sz w:val="24"/>
          <w:szCs w:val="24"/>
        </w:rPr>
        <w:t>Таёжный</w:t>
      </w:r>
      <w:proofErr w:type="gramEnd"/>
      <w:r w:rsidRPr="00A8634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дооснащение тротуаром ул. Железнодорожная до </w:t>
      </w:r>
      <w:r w:rsidRPr="00A86347">
        <w:rPr>
          <w:sz w:val="24"/>
          <w:szCs w:val="24"/>
        </w:rPr>
        <w:t>остановочного павильона);</w:t>
      </w:r>
    </w:p>
    <w:p w:rsidR="00847663" w:rsidRPr="00847663" w:rsidRDefault="00847663" w:rsidP="00847663">
      <w:pPr>
        <w:suppressAutoHyphens w:val="0"/>
        <w:rPr>
          <w:lang w:eastAsia="ru-RU"/>
        </w:rPr>
      </w:pPr>
    </w:p>
    <w:p w:rsidR="00847663" w:rsidRPr="00847663" w:rsidRDefault="00847663" w:rsidP="00847663">
      <w:pPr>
        <w:suppressAutoHyphens w:val="0"/>
        <w:jc w:val="right"/>
        <w:rPr>
          <w:sz w:val="24"/>
          <w:szCs w:val="24"/>
          <w:lang w:eastAsia="ru-RU"/>
        </w:rPr>
      </w:pPr>
      <w:bookmarkStart w:id="3" w:name="_GoBack"/>
      <w:bookmarkEnd w:id="3"/>
      <w:r w:rsidRPr="00847663">
        <w:rPr>
          <w:sz w:val="24"/>
          <w:szCs w:val="24"/>
          <w:lang w:eastAsia="ru-RU"/>
        </w:rPr>
        <w:t>Приложение 6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lang w:eastAsia="ru-RU"/>
        </w:rPr>
      </w:pPr>
      <w:r w:rsidRPr="00847663">
        <w:rPr>
          <w:rFonts w:eastAsia="Calibri"/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uppressAutoHyphens w:val="0"/>
        <w:jc w:val="right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right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b/>
          <w:sz w:val="24"/>
          <w:szCs w:val="24"/>
          <w:lang w:eastAsia="ru-RU"/>
        </w:rPr>
      </w:pPr>
      <w:r w:rsidRPr="00847663">
        <w:rPr>
          <w:b/>
          <w:sz w:val="24"/>
          <w:szCs w:val="24"/>
          <w:lang w:eastAsia="ru-RU"/>
        </w:rPr>
        <w:t>Мероприятия по инвентаризации уровня благоустройства индивидуальных жилых домов и земельных участков, предоставляемых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2025 года</w:t>
      </w:r>
    </w:p>
    <w:p w:rsidR="00847663" w:rsidRPr="00847663" w:rsidRDefault="00847663" w:rsidP="00847663">
      <w:pPr>
        <w:suppressAutoHyphens w:val="0"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386"/>
        <w:gridCol w:w="2464"/>
        <w:gridCol w:w="2464"/>
      </w:tblGrid>
      <w:tr w:rsidR="00847663" w:rsidRPr="00847663" w:rsidTr="00847663">
        <w:tc>
          <w:tcPr>
            <w:tcW w:w="540" w:type="dxa"/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47663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847663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86" w:type="dxa"/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64" w:type="dxa"/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464" w:type="dxa"/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847663" w:rsidRPr="00847663" w:rsidTr="00847663">
        <w:tc>
          <w:tcPr>
            <w:tcW w:w="540" w:type="dxa"/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6" w:type="dxa"/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t xml:space="preserve">Проведение инвентаризации уровня благоустройства индивидуальных жилых домов и земельных участков, предоставляемых для их размещения, в соответствии Порядком проведения инвентаризации дворовых и общественных территорий, уровня благоустройства индивидуальных </w:t>
            </w:r>
            <w:r w:rsidRPr="00847663">
              <w:rPr>
                <w:sz w:val="24"/>
                <w:szCs w:val="24"/>
                <w:lang w:eastAsia="ru-RU"/>
              </w:rPr>
              <w:lastRenderedPageBreak/>
              <w:t xml:space="preserve">жилых домов и земельных участков, предоставленных для их размещения, </w:t>
            </w:r>
            <w:proofErr w:type="gramStart"/>
            <w:r w:rsidRPr="00847663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847663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7663">
              <w:rPr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47663">
              <w:rPr>
                <w:sz w:val="24"/>
                <w:szCs w:val="24"/>
                <w:lang w:eastAsia="ru-RU"/>
              </w:rPr>
              <w:t xml:space="preserve"> автономном округе – Югре утвержденным постановлением Правительства Ханты-Мансийского автономного округа-Югры от 07.09.2017 №331-п</w:t>
            </w:r>
          </w:p>
        </w:tc>
        <w:tc>
          <w:tcPr>
            <w:tcW w:w="2464" w:type="dxa"/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lastRenderedPageBreak/>
              <w:t xml:space="preserve">Администрации городского поселения </w:t>
            </w:r>
            <w:proofErr w:type="gramStart"/>
            <w:r w:rsidRPr="00847663">
              <w:rPr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  <w:tc>
          <w:tcPr>
            <w:tcW w:w="2464" w:type="dxa"/>
            <w:shd w:val="clear" w:color="auto" w:fill="auto"/>
          </w:tcPr>
          <w:p w:rsidR="00847663" w:rsidRPr="00847663" w:rsidRDefault="00847663" w:rsidP="00A573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sz w:val="24"/>
                <w:szCs w:val="24"/>
                <w:lang w:eastAsia="ru-RU"/>
              </w:rPr>
              <w:t>20</w:t>
            </w:r>
            <w:r w:rsidR="00A57363">
              <w:rPr>
                <w:sz w:val="24"/>
                <w:szCs w:val="24"/>
                <w:lang w:eastAsia="ru-RU"/>
              </w:rPr>
              <w:t>22</w:t>
            </w:r>
            <w:r w:rsidRPr="00847663">
              <w:rPr>
                <w:sz w:val="24"/>
                <w:szCs w:val="24"/>
                <w:lang w:eastAsia="ru-RU"/>
              </w:rPr>
              <w:t>-202</w:t>
            </w:r>
            <w:r w:rsidR="00A57363">
              <w:rPr>
                <w:sz w:val="24"/>
                <w:szCs w:val="24"/>
                <w:lang w:eastAsia="ru-RU"/>
              </w:rPr>
              <w:t>6</w:t>
            </w:r>
            <w:r w:rsidRPr="00847663">
              <w:rPr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p w:rsidR="00847663" w:rsidRPr="00847663" w:rsidRDefault="00847663" w:rsidP="00847663">
      <w:pPr>
        <w:suppressAutoHyphens w:val="0"/>
        <w:jc w:val="center"/>
        <w:rPr>
          <w:b/>
          <w:sz w:val="24"/>
          <w:szCs w:val="24"/>
          <w:lang w:eastAsia="ru-RU"/>
        </w:rPr>
      </w:pPr>
    </w:p>
    <w:p w:rsidR="00847663" w:rsidRPr="00847663" w:rsidRDefault="00847663" w:rsidP="00847663">
      <w:pPr>
        <w:shd w:val="clear" w:color="auto" w:fill="FFFFFF"/>
        <w:tabs>
          <w:tab w:val="left" w:pos="10632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7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lang w:eastAsia="ru-RU"/>
        </w:rPr>
      </w:pPr>
      <w:r w:rsidRPr="00847663">
        <w:rPr>
          <w:rFonts w:eastAsia="Calibri"/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>Адресный перечень земельных участков, на которых расположены многоквартирные дома,</w:t>
      </w: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работы по благоустройству дворовых </w:t>
      </w:r>
      <w:proofErr w:type="gramStart"/>
      <w:r w:rsidRPr="00847663">
        <w:rPr>
          <w:sz w:val="24"/>
          <w:szCs w:val="24"/>
          <w:lang w:eastAsia="ru-RU"/>
        </w:rPr>
        <w:t>территорий</w:t>
      </w:r>
      <w:proofErr w:type="gramEnd"/>
      <w:r w:rsidRPr="00847663">
        <w:rPr>
          <w:sz w:val="24"/>
          <w:szCs w:val="24"/>
          <w:lang w:eastAsia="ru-RU"/>
        </w:rPr>
        <w:t xml:space="preserve"> которых </w:t>
      </w:r>
      <w:proofErr w:type="spellStart"/>
      <w:r w:rsidRPr="00847663">
        <w:rPr>
          <w:sz w:val="24"/>
          <w:szCs w:val="24"/>
          <w:lang w:eastAsia="ru-RU"/>
        </w:rPr>
        <w:t>софинансируются</w:t>
      </w:r>
      <w:proofErr w:type="spellEnd"/>
      <w:r w:rsidRPr="00847663">
        <w:rPr>
          <w:sz w:val="24"/>
          <w:szCs w:val="24"/>
          <w:lang w:eastAsia="ru-RU"/>
        </w:rPr>
        <w:t xml:space="preserve"> за счет субсидий, мероприятия по межеванию территорий общественного, жилого и рекреационного назначения, проектов по благоустройству общественных и дворовых территорий, в которых будет предусмотрено размещение спортивных и детских площадок до 2025 года</w:t>
      </w: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</w:p>
    <w:tbl>
      <w:tblPr>
        <w:tblW w:w="9475" w:type="dxa"/>
        <w:tblInd w:w="131" w:type="dxa"/>
        <w:tblLayout w:type="fixed"/>
        <w:tblLook w:val="0000" w:firstRow="0" w:lastRow="0" w:firstColumn="0" w:lastColumn="0" w:noHBand="0" w:noVBand="0"/>
      </w:tblPr>
      <w:tblGrid>
        <w:gridCol w:w="594"/>
        <w:gridCol w:w="2077"/>
        <w:gridCol w:w="2976"/>
        <w:gridCol w:w="1993"/>
        <w:gridCol w:w="1835"/>
      </w:tblGrid>
      <w:tr w:rsidR="00847663" w:rsidRPr="00847663" w:rsidTr="00847663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847663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Улица, № дома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Адрес земельного участка/ кадастровый номер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Год реализации мероприятия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47663" w:rsidRPr="00847663" w:rsidTr="00847663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47663" w:rsidRPr="00847663" w:rsidTr="00847663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47663" w:rsidRPr="00847663" w:rsidTr="00847663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47663" w:rsidRPr="00847663" w:rsidRDefault="00847663" w:rsidP="00847663">
      <w:pPr>
        <w:shd w:val="clear" w:color="auto" w:fill="FFFFFF"/>
        <w:suppressAutoHyphens w:val="0"/>
        <w:autoSpaceDE w:val="0"/>
        <w:ind w:left="10632"/>
        <w:jc w:val="right"/>
        <w:rPr>
          <w:sz w:val="28"/>
          <w:szCs w:val="28"/>
          <w:lang w:eastAsia="ru-RU"/>
        </w:rPr>
      </w:pPr>
    </w:p>
    <w:p w:rsidR="00847663" w:rsidRPr="00847663" w:rsidRDefault="00847663" w:rsidP="00847663">
      <w:pPr>
        <w:shd w:val="clear" w:color="auto" w:fill="FFFFFF"/>
        <w:tabs>
          <w:tab w:val="left" w:pos="10632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>Приложение 8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lang w:eastAsia="ru-RU"/>
        </w:rPr>
      </w:pPr>
      <w:r w:rsidRPr="00847663">
        <w:rPr>
          <w:rFonts w:eastAsia="Calibri"/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uppressAutoHyphens w:val="0"/>
        <w:jc w:val="center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до 2025 года</w:t>
      </w:r>
    </w:p>
    <w:p w:rsidR="00847663" w:rsidRPr="00847663" w:rsidRDefault="00847663" w:rsidP="00847663">
      <w:pPr>
        <w:suppressAutoHyphens w:val="0"/>
        <w:jc w:val="right"/>
        <w:rPr>
          <w:sz w:val="24"/>
          <w:szCs w:val="24"/>
          <w:lang w:eastAsia="ru-RU"/>
        </w:rPr>
      </w:pPr>
    </w:p>
    <w:tbl>
      <w:tblPr>
        <w:tblW w:w="9475" w:type="dxa"/>
        <w:tblInd w:w="131" w:type="dxa"/>
        <w:tblLayout w:type="fixed"/>
        <w:tblLook w:val="0000" w:firstRow="0" w:lastRow="0" w:firstColumn="0" w:lastColumn="0" w:noHBand="0" w:noVBand="0"/>
      </w:tblPr>
      <w:tblGrid>
        <w:gridCol w:w="715"/>
        <w:gridCol w:w="2381"/>
        <w:gridCol w:w="3544"/>
        <w:gridCol w:w="2835"/>
      </w:tblGrid>
      <w:tr w:rsidR="00847663" w:rsidRPr="00847663" w:rsidTr="00847663">
        <w:trPr>
          <w:trHeight w:val="70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ru-RU"/>
              </w:rPr>
              <w:t>№</w:t>
            </w:r>
            <w:r w:rsidRPr="00847663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7663">
              <w:rPr>
                <w:rFonts w:eastAsia="Calibri"/>
                <w:sz w:val="24"/>
                <w:szCs w:val="24"/>
                <w:lang w:eastAsia="ru-RU"/>
              </w:rPr>
              <w:t>п</w:t>
            </w:r>
            <w:proofErr w:type="gramEnd"/>
            <w:r w:rsidRPr="00847663">
              <w:rPr>
                <w:rFonts w:eastAsia="Calibri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ru-RU"/>
              </w:rPr>
              <w:t xml:space="preserve">Наименование объекта, </w:t>
            </w:r>
          </w:p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ru-RU"/>
              </w:rPr>
              <w:t>подлежащего благоустройству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ru-RU"/>
              </w:rPr>
              <w:t>Адрес объекта</w:t>
            </w:r>
          </w:p>
        </w:tc>
      </w:tr>
      <w:tr w:rsidR="00847663" w:rsidRPr="00847663" w:rsidTr="00847663">
        <w:trPr>
          <w:trHeight w:val="70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</w:tbl>
    <w:p w:rsidR="00847663" w:rsidRPr="00847663" w:rsidRDefault="00847663" w:rsidP="00847663">
      <w:pPr>
        <w:shd w:val="clear" w:color="auto" w:fill="FFFFFF"/>
        <w:suppressAutoHyphens w:val="0"/>
        <w:autoSpaceDE w:val="0"/>
        <w:ind w:left="10632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hd w:val="clear" w:color="auto" w:fill="FFFFFF"/>
        <w:tabs>
          <w:tab w:val="left" w:pos="10632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>Приложение 9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lang w:eastAsia="ru-RU"/>
        </w:rPr>
      </w:pPr>
      <w:r w:rsidRPr="00847663">
        <w:rPr>
          <w:rFonts w:eastAsia="Calibri"/>
          <w:sz w:val="24"/>
          <w:szCs w:val="24"/>
          <w:lang w:eastAsia="ru-RU"/>
        </w:rPr>
        <w:t>к муниципальной программе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«Формирование комфортной городской среды </w:t>
      </w:r>
    </w:p>
    <w:p w:rsidR="00847663" w:rsidRPr="00847663" w:rsidRDefault="00847663" w:rsidP="00847663">
      <w:pPr>
        <w:widowControl w:val="0"/>
        <w:tabs>
          <w:tab w:val="left" w:pos="9356"/>
        </w:tabs>
        <w:suppressAutoHyphens w:val="0"/>
        <w:autoSpaceDE w:val="0"/>
        <w:jc w:val="right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 xml:space="preserve">на территории городского поселения </w:t>
      </w:r>
      <w:proofErr w:type="gramStart"/>
      <w:r w:rsidRPr="00847663">
        <w:rPr>
          <w:sz w:val="24"/>
          <w:szCs w:val="24"/>
          <w:lang w:eastAsia="ru-RU"/>
        </w:rPr>
        <w:t>Таёжный</w:t>
      </w:r>
      <w:proofErr w:type="gramEnd"/>
      <w:r w:rsidRPr="00847663">
        <w:rPr>
          <w:sz w:val="24"/>
          <w:szCs w:val="24"/>
          <w:lang w:eastAsia="ru-RU"/>
        </w:rPr>
        <w:t>»</w:t>
      </w:r>
    </w:p>
    <w:p w:rsidR="00847663" w:rsidRPr="00847663" w:rsidRDefault="00847663" w:rsidP="00847663">
      <w:pPr>
        <w:suppressAutoHyphens w:val="0"/>
        <w:jc w:val="right"/>
        <w:rPr>
          <w:sz w:val="24"/>
          <w:szCs w:val="24"/>
          <w:lang w:eastAsia="ru-RU"/>
        </w:rPr>
      </w:pP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>Адресный перечень индивидуальных жилых домов и земельных участков,</w:t>
      </w: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  <w:r w:rsidRPr="00847663">
        <w:rPr>
          <w:sz w:val="24"/>
          <w:szCs w:val="24"/>
          <w:lang w:eastAsia="ru-RU"/>
        </w:rPr>
        <w:t>предоставленных под их размещение, подлежащих благоустройству до 2025 года</w:t>
      </w:r>
    </w:p>
    <w:p w:rsidR="00847663" w:rsidRPr="00847663" w:rsidRDefault="00847663" w:rsidP="00847663">
      <w:pPr>
        <w:shd w:val="clear" w:color="auto" w:fill="FFFFFF"/>
        <w:suppressAutoHyphens w:val="0"/>
        <w:autoSpaceDE w:val="0"/>
        <w:jc w:val="center"/>
        <w:rPr>
          <w:sz w:val="24"/>
          <w:szCs w:val="24"/>
          <w:lang w:eastAsia="ru-RU"/>
        </w:rPr>
      </w:pPr>
    </w:p>
    <w:tbl>
      <w:tblPr>
        <w:tblW w:w="9489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02"/>
        <w:gridCol w:w="2366"/>
        <w:gridCol w:w="1985"/>
        <w:gridCol w:w="4536"/>
      </w:tblGrid>
      <w:tr w:rsidR="00847663" w:rsidRPr="00847663" w:rsidTr="00847663">
        <w:trPr>
          <w:trHeight w:val="7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847663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47663" w:rsidRPr="00847663" w:rsidTr="00847663">
        <w:trPr>
          <w:trHeight w:val="7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847663"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47663" w:rsidRPr="00847663" w:rsidTr="00847663">
        <w:trPr>
          <w:trHeight w:val="7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47663" w:rsidRPr="00847663" w:rsidTr="00847663">
        <w:trPr>
          <w:trHeight w:val="7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663" w:rsidRPr="00847663" w:rsidRDefault="00847663" w:rsidP="00847663">
            <w:pPr>
              <w:suppressAutoHyphens w:val="0"/>
              <w:snapToGrid w:val="0"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47663" w:rsidRDefault="00847663" w:rsidP="00847663">
      <w:pPr>
        <w:pStyle w:val="ad"/>
        <w:shd w:val="clear" w:color="auto" w:fill="FFFFFF"/>
        <w:spacing w:after="0"/>
        <w:ind w:firstLine="567"/>
        <w:rPr>
          <w:color w:val="000000"/>
        </w:rPr>
      </w:pPr>
    </w:p>
    <w:sectPr w:rsidR="00847663" w:rsidSect="00F94989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69C" w:rsidRDefault="0019169C" w:rsidP="00397629">
      <w:r>
        <w:separator/>
      </w:r>
    </w:p>
  </w:endnote>
  <w:endnote w:type="continuationSeparator" w:id="0">
    <w:p w:rsidR="0019169C" w:rsidRDefault="0019169C" w:rsidP="0039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69C" w:rsidRDefault="0019169C" w:rsidP="00397629">
      <w:r>
        <w:separator/>
      </w:r>
    </w:p>
  </w:footnote>
  <w:footnote w:type="continuationSeparator" w:id="0">
    <w:p w:rsidR="0019169C" w:rsidRDefault="0019169C" w:rsidP="00397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900" w:hanging="540"/>
      </w:pPr>
      <w:rPr>
        <w:sz w:val="24"/>
        <w:szCs w:val="24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 w:hint="default"/>
        <w:sz w:val="24"/>
        <w:szCs w:val="24"/>
        <w:lang w:eastAsia="ru-RU"/>
      </w:r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3">
    <w:nsid w:val="09F065EA"/>
    <w:multiLevelType w:val="hybridMultilevel"/>
    <w:tmpl w:val="062886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4B3036"/>
    <w:multiLevelType w:val="hybridMultilevel"/>
    <w:tmpl w:val="8796F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DA0089"/>
    <w:multiLevelType w:val="hybridMultilevel"/>
    <w:tmpl w:val="5F34E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85A96"/>
    <w:multiLevelType w:val="hybridMultilevel"/>
    <w:tmpl w:val="48728E72"/>
    <w:lvl w:ilvl="0" w:tplc="D5E0AC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24DE4"/>
    <w:multiLevelType w:val="hybridMultilevel"/>
    <w:tmpl w:val="688890F2"/>
    <w:lvl w:ilvl="0" w:tplc="A2C6F5C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60E29"/>
    <w:multiLevelType w:val="hybridMultilevel"/>
    <w:tmpl w:val="A1E6A460"/>
    <w:lvl w:ilvl="0" w:tplc="0D0C050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4FD6566"/>
    <w:multiLevelType w:val="hybridMultilevel"/>
    <w:tmpl w:val="F1CE29BE"/>
    <w:lvl w:ilvl="0" w:tplc="D690E0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6E79B8"/>
    <w:multiLevelType w:val="hybridMultilevel"/>
    <w:tmpl w:val="040EFF52"/>
    <w:lvl w:ilvl="0" w:tplc="7A42BB96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2A"/>
    <w:rsid w:val="0003022E"/>
    <w:rsid w:val="00042910"/>
    <w:rsid w:val="00046F93"/>
    <w:rsid w:val="00052171"/>
    <w:rsid w:val="000527F2"/>
    <w:rsid w:val="00081954"/>
    <w:rsid w:val="00082C8D"/>
    <w:rsid w:val="00085BE1"/>
    <w:rsid w:val="000A3271"/>
    <w:rsid w:val="000A41BE"/>
    <w:rsid w:val="000B5399"/>
    <w:rsid w:val="000C00FF"/>
    <w:rsid w:val="000C1376"/>
    <w:rsid w:val="000C39C2"/>
    <w:rsid w:val="000C40F5"/>
    <w:rsid w:val="000C7B52"/>
    <w:rsid w:val="000E4B41"/>
    <w:rsid w:val="001039D5"/>
    <w:rsid w:val="00114233"/>
    <w:rsid w:val="00140EDB"/>
    <w:rsid w:val="00143345"/>
    <w:rsid w:val="00146A15"/>
    <w:rsid w:val="00164804"/>
    <w:rsid w:val="0019169C"/>
    <w:rsid w:val="00195F3B"/>
    <w:rsid w:val="001A0421"/>
    <w:rsid w:val="001B3072"/>
    <w:rsid w:val="001B4A89"/>
    <w:rsid w:val="001C0D31"/>
    <w:rsid w:val="001D7C96"/>
    <w:rsid w:val="001F7997"/>
    <w:rsid w:val="00205219"/>
    <w:rsid w:val="00214BB2"/>
    <w:rsid w:val="002338D3"/>
    <w:rsid w:val="00237E6B"/>
    <w:rsid w:val="00243430"/>
    <w:rsid w:val="00246CAC"/>
    <w:rsid w:val="0026277A"/>
    <w:rsid w:val="00272B39"/>
    <w:rsid w:val="00293A71"/>
    <w:rsid w:val="00296893"/>
    <w:rsid w:val="002A0903"/>
    <w:rsid w:val="002A1B79"/>
    <w:rsid w:val="002B4CDF"/>
    <w:rsid w:val="002B7E47"/>
    <w:rsid w:val="002D14C5"/>
    <w:rsid w:val="002D2534"/>
    <w:rsid w:val="002D352A"/>
    <w:rsid w:val="002D438F"/>
    <w:rsid w:val="002E3D13"/>
    <w:rsid w:val="00303D49"/>
    <w:rsid w:val="00342708"/>
    <w:rsid w:val="00362FF5"/>
    <w:rsid w:val="0039115C"/>
    <w:rsid w:val="00393320"/>
    <w:rsid w:val="00397629"/>
    <w:rsid w:val="003A56E9"/>
    <w:rsid w:val="003B1165"/>
    <w:rsid w:val="003B127C"/>
    <w:rsid w:val="003B1D13"/>
    <w:rsid w:val="003B2236"/>
    <w:rsid w:val="003B2D01"/>
    <w:rsid w:val="003C1011"/>
    <w:rsid w:val="003D1FEC"/>
    <w:rsid w:val="00403144"/>
    <w:rsid w:val="00407A8B"/>
    <w:rsid w:val="00422967"/>
    <w:rsid w:val="0042651C"/>
    <w:rsid w:val="00426934"/>
    <w:rsid w:val="0044745A"/>
    <w:rsid w:val="00452DBE"/>
    <w:rsid w:val="004530AF"/>
    <w:rsid w:val="00467CD5"/>
    <w:rsid w:val="004749BE"/>
    <w:rsid w:val="0048510B"/>
    <w:rsid w:val="004A5999"/>
    <w:rsid w:val="004E15DB"/>
    <w:rsid w:val="004F176B"/>
    <w:rsid w:val="004F64A7"/>
    <w:rsid w:val="00506ADE"/>
    <w:rsid w:val="0051052C"/>
    <w:rsid w:val="005126C9"/>
    <w:rsid w:val="00516901"/>
    <w:rsid w:val="00523719"/>
    <w:rsid w:val="005244C0"/>
    <w:rsid w:val="0055402F"/>
    <w:rsid w:val="00571EF2"/>
    <w:rsid w:val="00575568"/>
    <w:rsid w:val="005810CC"/>
    <w:rsid w:val="005A5D3B"/>
    <w:rsid w:val="005A7B7E"/>
    <w:rsid w:val="005B43DF"/>
    <w:rsid w:val="005C7584"/>
    <w:rsid w:val="005E074C"/>
    <w:rsid w:val="005E0904"/>
    <w:rsid w:val="005E5505"/>
    <w:rsid w:val="00616076"/>
    <w:rsid w:val="006249F0"/>
    <w:rsid w:val="00630779"/>
    <w:rsid w:val="00635F30"/>
    <w:rsid w:val="00637017"/>
    <w:rsid w:val="006759BD"/>
    <w:rsid w:val="00682F73"/>
    <w:rsid w:val="0069431A"/>
    <w:rsid w:val="006A4486"/>
    <w:rsid w:val="006B0CE4"/>
    <w:rsid w:val="006B2F03"/>
    <w:rsid w:val="006D4BB2"/>
    <w:rsid w:val="006F3D54"/>
    <w:rsid w:val="006F486B"/>
    <w:rsid w:val="006F6FF6"/>
    <w:rsid w:val="007129A9"/>
    <w:rsid w:val="00713105"/>
    <w:rsid w:val="00716C4C"/>
    <w:rsid w:val="00725155"/>
    <w:rsid w:val="007336D0"/>
    <w:rsid w:val="00761984"/>
    <w:rsid w:val="007908F8"/>
    <w:rsid w:val="007A27F4"/>
    <w:rsid w:val="007D1537"/>
    <w:rsid w:val="007E33E8"/>
    <w:rsid w:val="007E4FE4"/>
    <w:rsid w:val="00811A18"/>
    <w:rsid w:val="0081257A"/>
    <w:rsid w:val="008355B4"/>
    <w:rsid w:val="00843D6F"/>
    <w:rsid w:val="00847663"/>
    <w:rsid w:val="00857033"/>
    <w:rsid w:val="00875456"/>
    <w:rsid w:val="00875BC7"/>
    <w:rsid w:val="008770DA"/>
    <w:rsid w:val="008942FB"/>
    <w:rsid w:val="008A12AB"/>
    <w:rsid w:val="008A2DBA"/>
    <w:rsid w:val="008B51AE"/>
    <w:rsid w:val="008B5C16"/>
    <w:rsid w:val="008C5041"/>
    <w:rsid w:val="008D2F04"/>
    <w:rsid w:val="008E0699"/>
    <w:rsid w:val="009120B8"/>
    <w:rsid w:val="00916B3A"/>
    <w:rsid w:val="00927593"/>
    <w:rsid w:val="00943FA8"/>
    <w:rsid w:val="00956607"/>
    <w:rsid w:val="009831F0"/>
    <w:rsid w:val="009878C5"/>
    <w:rsid w:val="00993C45"/>
    <w:rsid w:val="009B023F"/>
    <w:rsid w:val="009C1029"/>
    <w:rsid w:val="009C2543"/>
    <w:rsid w:val="009D1ADF"/>
    <w:rsid w:val="009E39E6"/>
    <w:rsid w:val="00A01EFE"/>
    <w:rsid w:val="00A1242C"/>
    <w:rsid w:val="00A33B81"/>
    <w:rsid w:val="00A41F42"/>
    <w:rsid w:val="00A44C17"/>
    <w:rsid w:val="00A57363"/>
    <w:rsid w:val="00A669AE"/>
    <w:rsid w:val="00A7039B"/>
    <w:rsid w:val="00A86347"/>
    <w:rsid w:val="00A9042D"/>
    <w:rsid w:val="00A930A4"/>
    <w:rsid w:val="00AB0F1B"/>
    <w:rsid w:val="00AB6675"/>
    <w:rsid w:val="00AC6442"/>
    <w:rsid w:val="00AD5EAF"/>
    <w:rsid w:val="00AE39FC"/>
    <w:rsid w:val="00AE49BA"/>
    <w:rsid w:val="00AF6F6A"/>
    <w:rsid w:val="00B24318"/>
    <w:rsid w:val="00B26D49"/>
    <w:rsid w:val="00B342FD"/>
    <w:rsid w:val="00B606D6"/>
    <w:rsid w:val="00B75BC2"/>
    <w:rsid w:val="00B82BB5"/>
    <w:rsid w:val="00B85FCE"/>
    <w:rsid w:val="00B86A38"/>
    <w:rsid w:val="00BA07F4"/>
    <w:rsid w:val="00BB4D4A"/>
    <w:rsid w:val="00BC4932"/>
    <w:rsid w:val="00BF5ACD"/>
    <w:rsid w:val="00C21890"/>
    <w:rsid w:val="00C5535D"/>
    <w:rsid w:val="00C61EB4"/>
    <w:rsid w:val="00C631CB"/>
    <w:rsid w:val="00C631FE"/>
    <w:rsid w:val="00C82202"/>
    <w:rsid w:val="00C873C5"/>
    <w:rsid w:val="00CC285B"/>
    <w:rsid w:val="00CC3EC5"/>
    <w:rsid w:val="00CD272A"/>
    <w:rsid w:val="00D01A45"/>
    <w:rsid w:val="00D171FD"/>
    <w:rsid w:val="00D37D05"/>
    <w:rsid w:val="00D4308C"/>
    <w:rsid w:val="00D4593F"/>
    <w:rsid w:val="00D470F1"/>
    <w:rsid w:val="00D624E8"/>
    <w:rsid w:val="00D820D1"/>
    <w:rsid w:val="00D82DF7"/>
    <w:rsid w:val="00DB4862"/>
    <w:rsid w:val="00DB6F0B"/>
    <w:rsid w:val="00DC0B09"/>
    <w:rsid w:val="00DC70C9"/>
    <w:rsid w:val="00E07988"/>
    <w:rsid w:val="00E16795"/>
    <w:rsid w:val="00E47F45"/>
    <w:rsid w:val="00E506C9"/>
    <w:rsid w:val="00E81403"/>
    <w:rsid w:val="00E85035"/>
    <w:rsid w:val="00E93987"/>
    <w:rsid w:val="00E95734"/>
    <w:rsid w:val="00EA0CE8"/>
    <w:rsid w:val="00EA1765"/>
    <w:rsid w:val="00EB0FF5"/>
    <w:rsid w:val="00EB23EA"/>
    <w:rsid w:val="00EB3714"/>
    <w:rsid w:val="00F06A4E"/>
    <w:rsid w:val="00F06AC2"/>
    <w:rsid w:val="00F20084"/>
    <w:rsid w:val="00F408BF"/>
    <w:rsid w:val="00F41334"/>
    <w:rsid w:val="00F46043"/>
    <w:rsid w:val="00F73BEB"/>
    <w:rsid w:val="00F94989"/>
    <w:rsid w:val="00F94E7A"/>
    <w:rsid w:val="00FA0349"/>
    <w:rsid w:val="00FA5235"/>
    <w:rsid w:val="00FC1A06"/>
    <w:rsid w:val="00FC6A0D"/>
    <w:rsid w:val="00FD11F3"/>
    <w:rsid w:val="00FF2596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heading 3"/>
    <w:basedOn w:val="a"/>
    <w:link w:val="30"/>
    <w:uiPriority w:val="9"/>
    <w:semiHidden/>
    <w:unhideWhenUsed/>
    <w:qFormat/>
    <w:rsid w:val="00C631C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631CB"/>
    <w:pPr>
      <w:suppressAutoHyphens w:val="0"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5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5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52A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No Spacing"/>
    <w:uiPriority w:val="99"/>
    <w:qFormat/>
    <w:rsid w:val="002D352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link w:val="ConsPlusNormal0"/>
    <w:qFormat/>
    <w:rsid w:val="002D35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2D3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2D352A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2D352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7">
    <w:name w:val="Body Text"/>
    <w:basedOn w:val="a"/>
    <w:link w:val="1"/>
    <w:rsid w:val="002D352A"/>
    <w:pPr>
      <w:jc w:val="both"/>
    </w:pPr>
    <w:rPr>
      <w:sz w:val="28"/>
    </w:rPr>
  </w:style>
  <w:style w:type="character" w:customStyle="1" w:styleId="a8">
    <w:name w:val="Основной текст Знак"/>
    <w:basedOn w:val="a0"/>
    <w:uiPriority w:val="99"/>
    <w:semiHidden/>
    <w:rsid w:val="002D352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">
    <w:name w:val="Основной текст Знак1"/>
    <w:basedOn w:val="a0"/>
    <w:link w:val="a7"/>
    <w:rsid w:val="002D35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9">
    <w:name w:val="header"/>
    <w:basedOn w:val="a"/>
    <w:link w:val="aa"/>
    <w:uiPriority w:val="99"/>
    <w:unhideWhenUsed/>
    <w:rsid w:val="003976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762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footer"/>
    <w:basedOn w:val="a"/>
    <w:link w:val="ac"/>
    <w:uiPriority w:val="99"/>
    <w:unhideWhenUsed/>
    <w:rsid w:val="003976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762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C631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631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C631CB"/>
    <w:pPr>
      <w:suppressAutoHyphens w:val="0"/>
      <w:spacing w:after="168"/>
    </w:pPr>
    <w:rPr>
      <w:sz w:val="24"/>
      <w:szCs w:val="24"/>
      <w:lang w:eastAsia="ru-RU"/>
    </w:rPr>
  </w:style>
  <w:style w:type="paragraph" w:customStyle="1" w:styleId="Default">
    <w:name w:val="Default"/>
    <w:rsid w:val="00E506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e">
    <w:name w:val="Strong"/>
    <w:qFormat/>
    <w:rsid w:val="00E506C9"/>
    <w:rPr>
      <w:rFonts w:cs="Times New Roman"/>
      <w:b/>
      <w:bCs/>
    </w:rPr>
  </w:style>
  <w:style w:type="paragraph" w:customStyle="1" w:styleId="31">
    <w:name w:val="Основной текст3"/>
    <w:basedOn w:val="a"/>
    <w:rsid w:val="00E506C9"/>
    <w:pPr>
      <w:widowControl w:val="0"/>
      <w:shd w:val="clear" w:color="auto" w:fill="FFFFFF"/>
      <w:spacing w:after="540" w:line="254" w:lineRule="exact"/>
      <w:ind w:hanging="360"/>
      <w:jc w:val="center"/>
    </w:pPr>
    <w:rPr>
      <w:spacing w:val="1"/>
      <w:sz w:val="21"/>
      <w:szCs w:val="21"/>
      <w:lang w:val="x-none"/>
    </w:rPr>
  </w:style>
  <w:style w:type="paragraph" w:customStyle="1" w:styleId="s1">
    <w:name w:val="s_1"/>
    <w:basedOn w:val="a"/>
    <w:rsid w:val="00E506C9"/>
    <w:pPr>
      <w:suppressAutoHyphens w:val="0"/>
      <w:spacing w:before="280" w:after="28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heading 3"/>
    <w:basedOn w:val="a"/>
    <w:link w:val="30"/>
    <w:uiPriority w:val="9"/>
    <w:semiHidden/>
    <w:unhideWhenUsed/>
    <w:qFormat/>
    <w:rsid w:val="00C631C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631CB"/>
    <w:pPr>
      <w:suppressAutoHyphens w:val="0"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5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5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52A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No Spacing"/>
    <w:uiPriority w:val="99"/>
    <w:qFormat/>
    <w:rsid w:val="002D352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link w:val="ConsPlusNormal0"/>
    <w:qFormat/>
    <w:rsid w:val="002D35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2D3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2D352A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2D352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7">
    <w:name w:val="Body Text"/>
    <w:basedOn w:val="a"/>
    <w:link w:val="1"/>
    <w:rsid w:val="002D352A"/>
    <w:pPr>
      <w:jc w:val="both"/>
    </w:pPr>
    <w:rPr>
      <w:sz w:val="28"/>
    </w:rPr>
  </w:style>
  <w:style w:type="character" w:customStyle="1" w:styleId="a8">
    <w:name w:val="Основной текст Знак"/>
    <w:basedOn w:val="a0"/>
    <w:uiPriority w:val="99"/>
    <w:semiHidden/>
    <w:rsid w:val="002D352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">
    <w:name w:val="Основной текст Знак1"/>
    <w:basedOn w:val="a0"/>
    <w:link w:val="a7"/>
    <w:rsid w:val="002D35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9">
    <w:name w:val="header"/>
    <w:basedOn w:val="a"/>
    <w:link w:val="aa"/>
    <w:uiPriority w:val="99"/>
    <w:unhideWhenUsed/>
    <w:rsid w:val="003976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762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footer"/>
    <w:basedOn w:val="a"/>
    <w:link w:val="ac"/>
    <w:uiPriority w:val="99"/>
    <w:unhideWhenUsed/>
    <w:rsid w:val="003976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762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C631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631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C631CB"/>
    <w:pPr>
      <w:suppressAutoHyphens w:val="0"/>
      <w:spacing w:after="168"/>
    </w:pPr>
    <w:rPr>
      <w:sz w:val="24"/>
      <w:szCs w:val="24"/>
      <w:lang w:eastAsia="ru-RU"/>
    </w:rPr>
  </w:style>
  <w:style w:type="paragraph" w:customStyle="1" w:styleId="Default">
    <w:name w:val="Default"/>
    <w:rsid w:val="00E506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e">
    <w:name w:val="Strong"/>
    <w:qFormat/>
    <w:rsid w:val="00E506C9"/>
    <w:rPr>
      <w:rFonts w:cs="Times New Roman"/>
      <w:b/>
      <w:bCs/>
    </w:rPr>
  </w:style>
  <w:style w:type="paragraph" w:customStyle="1" w:styleId="31">
    <w:name w:val="Основной текст3"/>
    <w:basedOn w:val="a"/>
    <w:rsid w:val="00E506C9"/>
    <w:pPr>
      <w:widowControl w:val="0"/>
      <w:shd w:val="clear" w:color="auto" w:fill="FFFFFF"/>
      <w:spacing w:after="540" w:line="254" w:lineRule="exact"/>
      <w:ind w:hanging="360"/>
      <w:jc w:val="center"/>
    </w:pPr>
    <w:rPr>
      <w:spacing w:val="1"/>
      <w:sz w:val="21"/>
      <w:szCs w:val="21"/>
      <w:lang w:val="x-none"/>
    </w:rPr>
  </w:style>
  <w:style w:type="paragraph" w:customStyle="1" w:styleId="s1">
    <w:name w:val="s_1"/>
    <w:basedOn w:val="a"/>
    <w:rsid w:val="00E506C9"/>
    <w:pPr>
      <w:suppressAutoHyphens w:val="0"/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47E80-2D2F-4798-B95C-500BC216A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32</Pages>
  <Words>9997</Words>
  <Characters>56989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</dc:creator>
  <cp:lastModifiedBy>BUX</cp:lastModifiedBy>
  <cp:revision>55</cp:revision>
  <cp:lastPrinted>2023-04-20T07:19:00Z</cp:lastPrinted>
  <dcterms:created xsi:type="dcterms:W3CDTF">2022-05-30T10:35:00Z</dcterms:created>
  <dcterms:modified xsi:type="dcterms:W3CDTF">2023-04-20T11:13:00Z</dcterms:modified>
</cp:coreProperties>
</file>