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857" w:type="dxa"/>
        <w:jc w:val="center"/>
        <w:tblLook w:val="04A0"/>
      </w:tblPr>
      <w:tblGrid>
        <w:gridCol w:w="1688"/>
        <w:gridCol w:w="6123"/>
        <w:gridCol w:w="3046"/>
      </w:tblGrid>
      <w:tr w:rsidR="00846709" w:rsidRPr="00C939AF" w:rsidTr="00EF3392">
        <w:trPr>
          <w:trHeight w:val="1266"/>
          <w:jc w:val="center"/>
        </w:trPr>
        <w:tc>
          <w:tcPr>
            <w:tcW w:w="1172" w:type="dxa"/>
            <w:vAlign w:val="center"/>
          </w:tcPr>
          <w:p w:rsidR="00846709" w:rsidRPr="00C939AF" w:rsidRDefault="00846709" w:rsidP="00EF339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9A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15142" cy="1330712"/>
                  <wp:effectExtent l="19050" t="0" r="0" b="0"/>
                  <wp:docPr id="4" name="Рисунок 22" descr="на штамп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на штамп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523" cy="1329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6709" w:rsidRPr="00C939AF" w:rsidRDefault="00846709" w:rsidP="00EF339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74" w:type="dxa"/>
            <w:vAlign w:val="center"/>
          </w:tcPr>
          <w:p w:rsidR="00846709" w:rsidRPr="00A9021D" w:rsidRDefault="00A9021D" w:rsidP="00EF3392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A9021D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МУНИЦИПАЛЬНОЕ СРЕДСТВО МАССОВОЙ ИНФОРМАЦИИ ОРГАНОВ МЕСТНОГО САМОУПРАВЛЕНИЯ</w:t>
            </w:r>
          </w:p>
          <w:p w:rsidR="00F46851" w:rsidRPr="00A9021D" w:rsidRDefault="00A9021D" w:rsidP="00EF3392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A9021D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ГОРОДСКОГО ПОСЕЛЕНИЯ ТАЁЖНЫЙ</w:t>
            </w:r>
          </w:p>
          <w:p w:rsidR="00F46851" w:rsidRPr="00A9021D" w:rsidRDefault="00A9021D" w:rsidP="00EF3392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A9021D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ОФИЦИАЛЬНО:</w:t>
            </w:r>
          </w:p>
          <w:p w:rsidR="00F46851" w:rsidRPr="00A9021D" w:rsidRDefault="00A9021D" w:rsidP="00EF3392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A9021D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ОФИЦИАЛЬНЫМ ОПУБЛИКОВАНИЕМ МУНИЦИПАЛЬНЫХ ПРАВОВЫХ АКТОВ ЯВЛЯЕТСЯ ИХ ОПУБЛИКОВАНИЕ В ГАЗЕТЕ  «ВЕСТНИК ТАЁЖНОГО СТАТЬЯ 35 ПУНКТ 3 УСТАВА ГОРОДСКОГО</w:t>
            </w:r>
          </w:p>
          <w:p w:rsidR="00A9021D" w:rsidRPr="00A9021D" w:rsidRDefault="00A9021D" w:rsidP="00EF3392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9021D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ПОСЕЛЕНИЯ ТАЁЖНЫЙ</w:t>
            </w:r>
          </w:p>
          <w:p w:rsidR="00F46851" w:rsidRPr="00C939AF" w:rsidRDefault="00F46851" w:rsidP="00EF339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1" w:type="dxa"/>
          </w:tcPr>
          <w:p w:rsidR="00846709" w:rsidRPr="00C939AF" w:rsidRDefault="0004705C" w:rsidP="00EF3392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pict>
                <v:shapetype id="_x0000_t97" coordsize="21600,21600" o:spt="97" adj="2700" path="m@5,qx@1@2l@1@0@2@0qx0@7@2,21600l@9,21600qx@10@7l@10@1@11@1qx21600@2@11,xem@5,nfqx@6@2@5@1@4@3@5@2l@6@2em@5@1nfl@10@1em@2,21600nfqx@1@7l@1@0em@2@0nfqx@3@8@2@7l@1@7e">
                  <v:formulas>
                    <v:f eqn="sum height 0 #0"/>
                    <v:f eqn="val #0"/>
                    <v:f eqn="prod @1 1 2"/>
                    <v:f eqn="prod @1 3 4"/>
                    <v:f eqn="prod @1 5 4"/>
                    <v:f eqn="prod @1 3 2"/>
                    <v:f eqn="prod @1 2 1"/>
                    <v:f eqn="sum height 0 @2"/>
                    <v:f eqn="sum height 0 @3"/>
                    <v:f eqn="sum width 0 @5"/>
                    <v:f eqn="sum width 0 @1"/>
                    <v:f eqn="sum width 0 @2"/>
                    <v:f eqn="val height"/>
                    <v:f eqn="prod height 1 2"/>
                    <v:f eqn="prod width 1 2"/>
                  </v:formulas>
                  <v:path o:extrusionok="f" limo="10800,10800" o:connecttype="custom" o:connectlocs="@14,0;@1,@13;@14,@12;@10,@13" o:connectangles="270,180,90,0" textboxrect="@1,@1,@10,@7"/>
                  <v:handles>
                    <v:h position="topLeft,#0" yrange="0,5400"/>
                  </v:handles>
                  <o:complex v:ext="view"/>
                </v:shapetype>
                <v:shape id="_x0000_s1027" type="#_x0000_t97" style="width:139.6pt;height:114.6pt;rotation:180;mso-position-horizontal-relative:char;mso-position-vertical-relative:line;v-text-anchor:middle" adj="4613" strokecolor="#030" strokeweight="1.5pt">
                  <v:fill r:id="rId9" o:title="Белый мрамор" type="tile"/>
                  <v:textbox style="mso-next-textbox:#_x0000_s1027">
                    <w:txbxContent>
                      <w:p w:rsidR="006827DC" w:rsidRPr="002A6CCB" w:rsidRDefault="006827DC" w:rsidP="00846709">
                        <w:pPr>
                          <w:pStyle w:val="a3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</w:rPr>
                        </w:pPr>
                        <w:r w:rsidRPr="002A6CCB"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</w:rPr>
                          <w:t xml:space="preserve">№ </w:t>
                        </w:r>
                        <w:r w:rsidR="00861D15"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</w:rPr>
                          <w:t>57</w:t>
                        </w:r>
                      </w:p>
                      <w:p w:rsidR="006827DC" w:rsidRPr="002A6CCB" w:rsidRDefault="00861D15" w:rsidP="00846709">
                        <w:pPr>
                          <w:pStyle w:val="a3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</w:rPr>
                          <w:t>17</w:t>
                        </w:r>
                        <w:r w:rsidR="006827DC"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</w:rPr>
                          <w:t>октября</w:t>
                        </w:r>
                      </w:p>
                      <w:p w:rsidR="006827DC" w:rsidRDefault="006827DC" w:rsidP="00846709">
                        <w:pPr>
                          <w:pStyle w:val="a3"/>
                          <w:jc w:val="center"/>
                        </w:pPr>
                        <w:r w:rsidRPr="002A6CCB"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</w:rPr>
                          <w:t>201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</w:rPr>
                          <w:t>9</w:t>
                        </w:r>
                        <w:r w:rsidRPr="002A6CCB"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</w:rPr>
                          <w:t xml:space="preserve"> год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  <w:p w:rsidR="00846709" w:rsidRPr="00C939AF" w:rsidRDefault="00846709" w:rsidP="00EF3392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</w:tbl>
    <w:p w:rsidR="00846709" w:rsidRPr="00487E25" w:rsidRDefault="0004705C" w:rsidP="00487E25">
      <w:pPr>
        <w:pStyle w:val="a3"/>
        <w:pBdr>
          <w:top w:val="single" w:sz="12" w:space="1" w:color="auto"/>
          <w:bottom w:val="single" w:sz="12" w:space="1" w:color="auto"/>
        </w:pBdr>
        <w:jc w:val="both"/>
        <w:rPr>
          <w:rFonts w:ascii="Times New Roman" w:hAnsi="Times New Roman" w:cs="Times New Roman"/>
          <w:b/>
        </w:rPr>
      </w:pPr>
      <w:r w:rsidRPr="0004705C">
        <w:rPr>
          <w:rFonts w:ascii="Times New Roman" w:hAnsi="Times New Roman" w:cs="Times New Roman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6" type="#_x0000_t158" style="width:468.95pt;height:67pt" fillcolor="#00b050" strokecolor="#030" strokeweight="1.5pt">
            <v:fill color2="fill darken(118)" rotate="t" method="linear sigma" focus="50%" type="gradient"/>
            <v:shadow on="t" type="perspective" color="#009" opacity=".5" origin=",.5" offset="0,0" matrix=",,,.5,,-4768371582e-16"/>
            <o:extrusion v:ext="view" specularity="80000f" diffusity="43712f" color="#00b050" metal="t" viewpoint="-34.72222mm" viewpointorigin="-.5" skewangle="-45" lightposition="-50000" lightposition2="50000"/>
            <v:textpath style="font-family:&quot;Impact&quot;;v-text-spacing:78650f;v-text-kern:t" trim="t" fitpath="t" xscale="f" string="Вестник Таёжного"/>
          </v:shape>
        </w:pict>
      </w:r>
    </w:p>
    <w:p w:rsidR="00B437AB" w:rsidRDefault="00B437AB" w:rsidP="006D3D78">
      <w:pPr>
        <w:spacing w:after="0"/>
        <w:rPr>
          <w:rFonts w:ascii="Times New Roman" w:hAnsi="Times New Roman"/>
          <w:noProof/>
          <w:sz w:val="20"/>
          <w:szCs w:val="20"/>
        </w:rPr>
      </w:pPr>
    </w:p>
    <w:p w:rsidR="00791789" w:rsidRDefault="00861D15" w:rsidP="00CE2D0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0"/>
          <w:szCs w:val="20"/>
        </w:rPr>
      </w:pPr>
      <w:r>
        <w:rPr>
          <w:rFonts w:ascii="Times New Roman" w:hAnsi="Times New Roman"/>
          <w:b/>
          <w:bCs/>
          <w:noProof/>
          <w:color w:val="000000"/>
          <w:sz w:val="20"/>
          <w:szCs w:val="20"/>
        </w:rPr>
        <w:drawing>
          <wp:inline distT="0" distB="0" distL="0" distR="0">
            <wp:extent cx="5050109" cy="7139166"/>
            <wp:effectExtent l="19050" t="0" r="0" b="0"/>
            <wp:docPr id="3" name="Рисунок 3" descr="C:\Users\Надежда\AppData\Local\Temp\Rar$DIa3520.23354\img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ежда\AppData\Local\Temp\Rar$DIa3520.23354\img0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288" cy="7142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D15" w:rsidRDefault="00861D15" w:rsidP="00CE2D0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0"/>
          <w:szCs w:val="20"/>
        </w:rPr>
      </w:pPr>
      <w:r>
        <w:rPr>
          <w:rFonts w:ascii="Times New Roman" w:hAnsi="Times New Roman"/>
          <w:b/>
          <w:bCs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6659880" cy="9414844"/>
            <wp:effectExtent l="19050" t="0" r="7620" b="0"/>
            <wp:docPr id="1" name="Рисунок 4" descr="C:\Users\Надежда\AppData\Local\Temp\Rar$DIa3520.38464\img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ежда\AppData\Local\Temp\Rar$DIa3520.38464\img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14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D15" w:rsidRDefault="00861D15" w:rsidP="00CE2D0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0"/>
          <w:szCs w:val="20"/>
        </w:rPr>
      </w:pPr>
    </w:p>
    <w:p w:rsidR="00861D15" w:rsidRDefault="00861D15" w:rsidP="00CE2D0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0"/>
          <w:szCs w:val="20"/>
        </w:rPr>
      </w:pPr>
    </w:p>
    <w:p w:rsidR="00861D15" w:rsidRDefault="00861D15" w:rsidP="00CE2D0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0"/>
          <w:szCs w:val="20"/>
        </w:rPr>
      </w:pPr>
    </w:p>
    <w:p w:rsidR="00861D15" w:rsidRDefault="00861D15" w:rsidP="00CE2D0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0"/>
          <w:szCs w:val="20"/>
        </w:rPr>
      </w:pPr>
      <w:r>
        <w:rPr>
          <w:rFonts w:ascii="Times New Roman" w:hAnsi="Times New Roman"/>
          <w:b/>
          <w:bCs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6659880" cy="9414844"/>
            <wp:effectExtent l="19050" t="0" r="7620" b="0"/>
            <wp:docPr id="5" name="Рисунок 5" descr="C:\Users\Надежда\AppData\Local\Temp\Rar$DIa3520.40914\img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дежда\AppData\Local\Temp\Rar$DIa3520.40914\img0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14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D15" w:rsidRDefault="00861D15" w:rsidP="00CE2D0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0"/>
          <w:szCs w:val="20"/>
        </w:rPr>
      </w:pPr>
    </w:p>
    <w:p w:rsidR="00861D15" w:rsidRDefault="00861D15" w:rsidP="00CE2D0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0"/>
          <w:szCs w:val="20"/>
        </w:rPr>
      </w:pPr>
    </w:p>
    <w:p w:rsidR="00861D15" w:rsidRDefault="00861D15" w:rsidP="00CE2D0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0"/>
          <w:szCs w:val="20"/>
        </w:rPr>
      </w:pPr>
    </w:p>
    <w:p w:rsidR="00D5107C" w:rsidRDefault="00D5107C" w:rsidP="00D5107C">
      <w:pPr>
        <w:jc w:val="center"/>
        <w:rPr>
          <w:bCs/>
        </w:rPr>
      </w:pPr>
    </w:p>
    <w:p w:rsidR="00D5107C" w:rsidRDefault="00D5107C" w:rsidP="00D5107C">
      <w:pPr>
        <w:jc w:val="center"/>
      </w:pPr>
    </w:p>
    <w:p w:rsidR="00D5107C" w:rsidRPr="00D5107C" w:rsidRDefault="00D5107C" w:rsidP="00D5107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5107C">
        <w:rPr>
          <w:rFonts w:ascii="Times New Roman" w:hAnsi="Times New Roman"/>
          <w:sz w:val="24"/>
          <w:szCs w:val="24"/>
        </w:rPr>
        <w:t xml:space="preserve">Протокол публичных слушаний </w:t>
      </w:r>
    </w:p>
    <w:p w:rsidR="00D5107C" w:rsidRPr="00D5107C" w:rsidRDefault="00D5107C" w:rsidP="00D5107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5107C">
        <w:rPr>
          <w:rFonts w:ascii="Times New Roman" w:hAnsi="Times New Roman"/>
          <w:sz w:val="24"/>
          <w:szCs w:val="24"/>
        </w:rPr>
        <w:t xml:space="preserve">по </w:t>
      </w:r>
      <w:r w:rsidRPr="00D5107C">
        <w:rPr>
          <w:rFonts w:ascii="Times New Roman" w:hAnsi="Times New Roman"/>
          <w:sz w:val="24"/>
          <w:szCs w:val="24"/>
          <w:lang w:val="de-DE"/>
        </w:rPr>
        <w:t xml:space="preserve">проекту решения Совета депутатов городского  поселения Таёжный </w:t>
      </w:r>
    </w:p>
    <w:p w:rsidR="00D5107C" w:rsidRPr="00D5107C" w:rsidRDefault="00D5107C" w:rsidP="00D5107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5107C">
        <w:rPr>
          <w:rFonts w:ascii="Times New Roman" w:hAnsi="Times New Roman"/>
          <w:color w:val="000000"/>
          <w:sz w:val="24"/>
          <w:szCs w:val="24"/>
        </w:rPr>
        <w:t>«О внесении изменений в решение Совета депутатов городского поселения Таёжный от 14.06.2018 № 245 «Об утверждении правил благоустройства городского поселения Таёжный»</w:t>
      </w:r>
    </w:p>
    <w:p w:rsidR="00D5107C" w:rsidRPr="00D5107C" w:rsidRDefault="00D5107C" w:rsidP="00D5107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817" w:type="dxa"/>
        <w:tblLayout w:type="fixed"/>
        <w:tblLook w:val="0000"/>
      </w:tblPr>
      <w:tblGrid>
        <w:gridCol w:w="3968"/>
        <w:gridCol w:w="4785"/>
      </w:tblGrid>
      <w:tr w:rsidR="00D5107C" w:rsidRPr="00D5107C" w:rsidTr="002C60E5">
        <w:tc>
          <w:tcPr>
            <w:tcW w:w="3968" w:type="dxa"/>
            <w:shd w:val="clear" w:color="auto" w:fill="auto"/>
          </w:tcPr>
          <w:p w:rsidR="00D5107C" w:rsidRPr="00D5107C" w:rsidRDefault="00D5107C" w:rsidP="00D510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785" w:type="dxa"/>
            <w:shd w:val="clear" w:color="auto" w:fill="auto"/>
          </w:tcPr>
          <w:p w:rsidR="00D5107C" w:rsidRPr="00D5107C" w:rsidRDefault="00D5107C" w:rsidP="00D5107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5107C">
              <w:rPr>
                <w:rFonts w:ascii="Times New Roman" w:hAnsi="Times New Roman"/>
                <w:sz w:val="24"/>
                <w:szCs w:val="24"/>
              </w:rPr>
              <w:t xml:space="preserve">   «22» октября 2019 г.</w:t>
            </w:r>
          </w:p>
        </w:tc>
      </w:tr>
    </w:tbl>
    <w:p w:rsidR="00D5107C" w:rsidRPr="00D5107C" w:rsidRDefault="00D5107C" w:rsidP="00D5107C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D5107C" w:rsidRPr="00D5107C" w:rsidRDefault="00D5107C" w:rsidP="00D5107C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D5107C">
        <w:rPr>
          <w:rFonts w:ascii="Times New Roman" w:hAnsi="Times New Roman"/>
          <w:b/>
          <w:sz w:val="24"/>
          <w:szCs w:val="24"/>
        </w:rPr>
        <w:t>Тема публичных слушаний:</w:t>
      </w:r>
      <w:r w:rsidRPr="00D5107C">
        <w:rPr>
          <w:rFonts w:ascii="Times New Roman" w:hAnsi="Times New Roman"/>
          <w:sz w:val="24"/>
          <w:szCs w:val="24"/>
        </w:rPr>
        <w:t xml:space="preserve"> </w:t>
      </w:r>
      <w:r w:rsidRPr="00D5107C">
        <w:rPr>
          <w:rFonts w:ascii="Times New Roman" w:hAnsi="Times New Roman"/>
          <w:sz w:val="24"/>
          <w:szCs w:val="24"/>
          <w:lang w:val="de-DE"/>
        </w:rPr>
        <w:t xml:space="preserve">проект решения Совета депутатов городского  поселения Таёжный </w:t>
      </w:r>
      <w:r w:rsidRPr="00D5107C">
        <w:rPr>
          <w:rFonts w:ascii="Times New Roman" w:hAnsi="Times New Roman"/>
          <w:color w:val="000000"/>
          <w:sz w:val="24"/>
          <w:szCs w:val="24"/>
        </w:rPr>
        <w:t>«О внесении изменений в решение Совета депутатов городского поселения Таёжный от 14.06.2018 № 245 «Об утверждении правил благоустройства городского поселения Таёжный»</w:t>
      </w:r>
      <w:r w:rsidRPr="00D5107C">
        <w:rPr>
          <w:rFonts w:ascii="Times New Roman" w:hAnsi="Times New Roman"/>
          <w:sz w:val="24"/>
          <w:szCs w:val="24"/>
        </w:rPr>
        <w:t>.</w:t>
      </w:r>
    </w:p>
    <w:p w:rsidR="00D5107C" w:rsidRPr="00D5107C" w:rsidRDefault="00D5107C" w:rsidP="00D5107C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D5107C">
        <w:rPr>
          <w:rFonts w:ascii="Times New Roman" w:hAnsi="Times New Roman"/>
          <w:b/>
          <w:sz w:val="24"/>
          <w:szCs w:val="24"/>
        </w:rPr>
        <w:t>Место проведения публичных слушаний:</w:t>
      </w:r>
      <w:r w:rsidRPr="00D5107C">
        <w:rPr>
          <w:rFonts w:ascii="Times New Roman" w:hAnsi="Times New Roman"/>
          <w:sz w:val="24"/>
          <w:szCs w:val="24"/>
        </w:rPr>
        <w:t xml:space="preserve"> Здание администрации городского поселения Таёжный, расположенный по адресу: Ханты-Мансийский автономный округ – Югра, Советский район, </w:t>
      </w:r>
      <w:r w:rsidRPr="00D5107C">
        <w:rPr>
          <w:rFonts w:ascii="Times New Roman" w:hAnsi="Times New Roman"/>
          <w:color w:val="000000"/>
          <w:sz w:val="24"/>
          <w:szCs w:val="24"/>
          <w:lang w:val="de-DE"/>
        </w:rPr>
        <w:t>г.</w:t>
      </w:r>
      <w:r w:rsidRPr="00D5107C">
        <w:rPr>
          <w:rFonts w:ascii="Times New Roman" w:hAnsi="Times New Roman"/>
          <w:sz w:val="24"/>
          <w:szCs w:val="24"/>
          <w:lang w:val="de-DE"/>
        </w:rPr>
        <w:t>п. Таёжный</w:t>
      </w:r>
      <w:r w:rsidRPr="00D5107C">
        <w:rPr>
          <w:rFonts w:ascii="Times New Roman" w:hAnsi="Times New Roman"/>
          <w:sz w:val="24"/>
          <w:szCs w:val="24"/>
        </w:rPr>
        <w:t xml:space="preserve">, ул. Железнодорожная, д. 11. </w:t>
      </w:r>
    </w:p>
    <w:p w:rsidR="00D5107C" w:rsidRPr="00D5107C" w:rsidRDefault="00D5107C" w:rsidP="00D5107C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D5107C">
        <w:rPr>
          <w:rFonts w:ascii="Times New Roman" w:hAnsi="Times New Roman"/>
          <w:b/>
          <w:sz w:val="24"/>
          <w:szCs w:val="24"/>
        </w:rPr>
        <w:t>Дата и время проведения публичных слушаний:</w:t>
      </w:r>
      <w:r w:rsidRPr="00D5107C">
        <w:rPr>
          <w:rFonts w:ascii="Times New Roman" w:hAnsi="Times New Roman"/>
          <w:sz w:val="24"/>
          <w:szCs w:val="24"/>
        </w:rPr>
        <w:t xml:space="preserve"> 15.10.2019,  17-00 ч.</w:t>
      </w:r>
    </w:p>
    <w:p w:rsidR="00D5107C" w:rsidRPr="00D5107C" w:rsidRDefault="00D5107C" w:rsidP="00D5107C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D5107C">
        <w:rPr>
          <w:rFonts w:ascii="Times New Roman" w:hAnsi="Times New Roman"/>
          <w:b/>
          <w:sz w:val="24"/>
          <w:szCs w:val="24"/>
        </w:rPr>
        <w:t xml:space="preserve">Период проведения публичных слушаний: </w:t>
      </w:r>
      <w:r w:rsidRPr="00D5107C">
        <w:rPr>
          <w:rFonts w:ascii="Times New Roman" w:hAnsi="Times New Roman"/>
          <w:sz w:val="24"/>
          <w:szCs w:val="24"/>
        </w:rPr>
        <w:t>с 20 сентября 2019 по 21 сентября 2019 года.</w:t>
      </w:r>
    </w:p>
    <w:p w:rsidR="00D5107C" w:rsidRPr="00D5107C" w:rsidRDefault="00D5107C" w:rsidP="00D5107C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D5107C">
        <w:rPr>
          <w:rFonts w:ascii="Times New Roman" w:hAnsi="Times New Roman"/>
          <w:b/>
          <w:sz w:val="24"/>
          <w:szCs w:val="24"/>
        </w:rPr>
        <w:t xml:space="preserve">Председатель публичных слушаний: </w:t>
      </w:r>
      <w:r w:rsidRPr="00D5107C">
        <w:rPr>
          <w:rFonts w:ascii="Times New Roman" w:hAnsi="Times New Roman"/>
          <w:sz w:val="24"/>
          <w:szCs w:val="24"/>
        </w:rPr>
        <w:t xml:space="preserve"> Хайдукова С.П. – заведующий сектором по правовым и имущественным отношениям администрации городского поселения Таёжный;</w:t>
      </w:r>
    </w:p>
    <w:p w:rsidR="00D5107C" w:rsidRPr="00D5107C" w:rsidRDefault="00D5107C" w:rsidP="00D5107C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D5107C">
        <w:rPr>
          <w:rFonts w:ascii="Times New Roman" w:hAnsi="Times New Roman"/>
          <w:b/>
          <w:sz w:val="24"/>
          <w:szCs w:val="24"/>
        </w:rPr>
        <w:t>Секретарь публичных слушаний:</w:t>
      </w:r>
      <w:r w:rsidRPr="00D5107C">
        <w:rPr>
          <w:rFonts w:ascii="Times New Roman" w:hAnsi="Times New Roman"/>
          <w:sz w:val="24"/>
          <w:szCs w:val="24"/>
        </w:rPr>
        <w:t xml:space="preserve"> Румянцева Н.М. – ведущий специалист по земельным отношениям сектора по правовым и имущественным отношениям администрации городского поселения Таёжный;</w:t>
      </w:r>
    </w:p>
    <w:p w:rsidR="00D5107C" w:rsidRPr="00D5107C" w:rsidRDefault="00D5107C" w:rsidP="00D5107C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D5107C">
        <w:rPr>
          <w:rFonts w:ascii="Times New Roman" w:hAnsi="Times New Roman"/>
          <w:b/>
          <w:sz w:val="24"/>
          <w:szCs w:val="24"/>
        </w:rPr>
        <w:t xml:space="preserve">Основания для проведения публичных слушаний: </w:t>
      </w:r>
      <w:r w:rsidRPr="00D5107C">
        <w:rPr>
          <w:rFonts w:ascii="Times New Roman" w:hAnsi="Times New Roman"/>
          <w:sz w:val="24"/>
          <w:szCs w:val="24"/>
        </w:rPr>
        <w:t xml:space="preserve">постановление Главы </w:t>
      </w:r>
      <w:r w:rsidRPr="00D5107C">
        <w:rPr>
          <w:rFonts w:ascii="Times New Roman" w:hAnsi="Times New Roman"/>
          <w:color w:val="000000"/>
          <w:sz w:val="24"/>
          <w:szCs w:val="24"/>
        </w:rPr>
        <w:t>городского поселения Таёжный от 20.09.2019 № 9 «О внесении изменений в решение Совета депутатов городского поселения Таёжный от 14.06.2018 № 245 «Об утверждении правил благоустройства городского поселения Таёжный»</w:t>
      </w:r>
      <w:r w:rsidRPr="00D5107C">
        <w:rPr>
          <w:rFonts w:ascii="Times New Roman" w:hAnsi="Times New Roman"/>
          <w:sz w:val="24"/>
          <w:szCs w:val="24"/>
        </w:rPr>
        <w:t>.</w:t>
      </w:r>
    </w:p>
    <w:p w:rsidR="00D5107C" w:rsidRPr="00D5107C" w:rsidRDefault="00D5107C" w:rsidP="00D5107C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D5107C">
        <w:rPr>
          <w:rFonts w:ascii="Times New Roman" w:hAnsi="Times New Roman"/>
          <w:b/>
          <w:sz w:val="24"/>
          <w:szCs w:val="24"/>
        </w:rPr>
        <w:t xml:space="preserve">Информирование о проведении публичных слушаний: </w:t>
      </w:r>
      <w:r w:rsidRPr="00D5107C">
        <w:rPr>
          <w:rFonts w:ascii="Times New Roman" w:hAnsi="Times New Roman"/>
          <w:sz w:val="24"/>
          <w:szCs w:val="24"/>
        </w:rPr>
        <w:t xml:space="preserve">газета </w:t>
      </w:r>
      <w:r w:rsidRPr="00D5107C">
        <w:rPr>
          <w:rFonts w:ascii="Times New Roman" w:hAnsi="Times New Roman"/>
          <w:color w:val="000000"/>
          <w:sz w:val="24"/>
          <w:szCs w:val="24"/>
        </w:rPr>
        <w:t>«Вестник Таёжного» от 20.09.2019 № 51</w:t>
      </w:r>
      <w:r w:rsidRPr="00D5107C">
        <w:rPr>
          <w:rFonts w:ascii="Times New Roman" w:hAnsi="Times New Roman"/>
          <w:sz w:val="24"/>
          <w:szCs w:val="24"/>
        </w:rPr>
        <w:t>, официальный сайт городского поселения Таёжный, размещение информации в здании администрации городского поселения Таёжный и на информационных стендах поселения.</w:t>
      </w:r>
    </w:p>
    <w:p w:rsidR="00D5107C" w:rsidRPr="00D5107C" w:rsidRDefault="00D5107C" w:rsidP="00D5107C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D5107C">
        <w:rPr>
          <w:rFonts w:ascii="Times New Roman" w:hAnsi="Times New Roman"/>
          <w:b/>
          <w:sz w:val="24"/>
          <w:szCs w:val="24"/>
        </w:rPr>
        <w:t>Участники публичных слушаний:</w:t>
      </w:r>
    </w:p>
    <w:p w:rsidR="00D5107C" w:rsidRPr="00D5107C" w:rsidRDefault="00D5107C" w:rsidP="00D5107C">
      <w:pPr>
        <w:numPr>
          <w:ilvl w:val="0"/>
          <w:numId w:val="1"/>
        </w:numPr>
        <w:suppressAutoHyphens/>
        <w:spacing w:after="0" w:line="240" w:lineRule="auto"/>
        <w:ind w:left="0"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D5107C">
        <w:rPr>
          <w:rFonts w:ascii="Times New Roman" w:hAnsi="Times New Roman"/>
          <w:sz w:val="24"/>
          <w:szCs w:val="24"/>
        </w:rPr>
        <w:t xml:space="preserve">Председательствующий — Хайдукова С.П., заведующий сектором по правовым и имущественным отношениям администрации городского поселения Таёжный; </w:t>
      </w:r>
    </w:p>
    <w:p w:rsidR="00D5107C" w:rsidRPr="00D5107C" w:rsidRDefault="00D5107C" w:rsidP="00D5107C">
      <w:pPr>
        <w:numPr>
          <w:ilvl w:val="0"/>
          <w:numId w:val="1"/>
        </w:numPr>
        <w:suppressAutoHyphens/>
        <w:spacing w:after="0" w:line="240" w:lineRule="auto"/>
        <w:ind w:left="0"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D5107C">
        <w:rPr>
          <w:rFonts w:ascii="Times New Roman" w:hAnsi="Times New Roman"/>
          <w:sz w:val="24"/>
          <w:szCs w:val="24"/>
        </w:rPr>
        <w:t>Секретарь - Румянцева Н.М. – ведущий специалист по земельным отношениям сектора по правовым и имущественным отношениям администрации городского поселения Таёжный;</w:t>
      </w:r>
    </w:p>
    <w:p w:rsidR="00D5107C" w:rsidRPr="00D5107C" w:rsidRDefault="00D5107C" w:rsidP="00D5107C">
      <w:pPr>
        <w:numPr>
          <w:ilvl w:val="0"/>
          <w:numId w:val="1"/>
        </w:numPr>
        <w:suppressAutoHyphens/>
        <w:spacing w:after="0" w:line="240" w:lineRule="auto"/>
        <w:ind w:left="0"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D5107C">
        <w:rPr>
          <w:rFonts w:ascii="Times New Roman" w:hAnsi="Times New Roman"/>
          <w:sz w:val="24"/>
          <w:szCs w:val="24"/>
        </w:rPr>
        <w:t xml:space="preserve">Жители городского поселения Таёжный </w:t>
      </w:r>
    </w:p>
    <w:p w:rsidR="00D5107C" w:rsidRPr="00D5107C" w:rsidRDefault="00D5107C" w:rsidP="00D5107C">
      <w:pPr>
        <w:tabs>
          <w:tab w:val="left" w:pos="0"/>
        </w:tabs>
        <w:spacing w:after="0" w:line="240" w:lineRule="auto"/>
        <w:ind w:right="-6" w:firstLine="539"/>
        <w:jc w:val="both"/>
        <w:rPr>
          <w:rFonts w:ascii="Times New Roman" w:hAnsi="Times New Roman"/>
          <w:sz w:val="24"/>
          <w:szCs w:val="24"/>
        </w:rPr>
      </w:pPr>
      <w:r w:rsidRPr="00D5107C">
        <w:rPr>
          <w:rFonts w:ascii="Times New Roman" w:hAnsi="Times New Roman"/>
          <w:bCs/>
          <w:sz w:val="24"/>
          <w:szCs w:val="24"/>
        </w:rPr>
        <w:t xml:space="preserve"> </w:t>
      </w:r>
      <w:r w:rsidRPr="00D5107C">
        <w:rPr>
          <w:rFonts w:ascii="Times New Roman" w:hAnsi="Times New Roman"/>
          <w:b/>
          <w:sz w:val="24"/>
          <w:szCs w:val="24"/>
        </w:rPr>
        <w:tab/>
        <w:t>Слушали:</w:t>
      </w:r>
      <w:r w:rsidRPr="00D5107C">
        <w:rPr>
          <w:rFonts w:ascii="Times New Roman" w:hAnsi="Times New Roman"/>
          <w:sz w:val="24"/>
          <w:szCs w:val="24"/>
        </w:rPr>
        <w:t xml:space="preserve"> </w:t>
      </w:r>
    </w:p>
    <w:p w:rsidR="00D5107C" w:rsidRPr="00D5107C" w:rsidRDefault="00D5107C" w:rsidP="00D5107C">
      <w:pPr>
        <w:tabs>
          <w:tab w:val="left" w:pos="0"/>
        </w:tabs>
        <w:spacing w:after="0" w:line="240" w:lineRule="auto"/>
        <w:ind w:right="-6"/>
        <w:jc w:val="both"/>
        <w:rPr>
          <w:rFonts w:ascii="Times New Roman" w:hAnsi="Times New Roman"/>
          <w:color w:val="000000"/>
          <w:sz w:val="24"/>
          <w:szCs w:val="24"/>
        </w:rPr>
      </w:pPr>
      <w:r w:rsidRPr="00D5107C">
        <w:rPr>
          <w:rFonts w:ascii="Times New Roman" w:hAnsi="Times New Roman"/>
          <w:color w:val="000000"/>
          <w:sz w:val="24"/>
          <w:szCs w:val="24"/>
        </w:rPr>
        <w:tab/>
      </w:r>
      <w:r w:rsidRPr="00D5107C">
        <w:rPr>
          <w:rFonts w:ascii="Times New Roman" w:hAnsi="Times New Roman"/>
          <w:b/>
          <w:color w:val="000000"/>
          <w:sz w:val="24"/>
          <w:szCs w:val="24"/>
        </w:rPr>
        <w:t>Хайдукова С.П.</w:t>
      </w:r>
      <w:r w:rsidRPr="00D5107C">
        <w:rPr>
          <w:rFonts w:ascii="Times New Roman" w:hAnsi="Times New Roman"/>
          <w:color w:val="000000"/>
          <w:sz w:val="24"/>
          <w:szCs w:val="24"/>
        </w:rPr>
        <w:t xml:space="preserve"> – пояснила, что </w:t>
      </w:r>
      <w:r w:rsidRPr="00D5107C">
        <w:rPr>
          <w:rFonts w:ascii="Times New Roman" w:hAnsi="Times New Roman"/>
          <w:bCs/>
          <w:color w:val="000000"/>
          <w:sz w:val="24"/>
          <w:szCs w:val="24"/>
        </w:rPr>
        <w:t xml:space="preserve"> проект</w:t>
      </w:r>
      <w:r w:rsidRPr="00D5107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5107C">
        <w:rPr>
          <w:rFonts w:ascii="Times New Roman" w:hAnsi="Times New Roman"/>
          <w:color w:val="000000"/>
          <w:sz w:val="24"/>
          <w:szCs w:val="24"/>
          <w:lang w:val="de-DE"/>
        </w:rPr>
        <w:t xml:space="preserve">решения Совета депутатов городского  поселения   Таёжный </w:t>
      </w:r>
      <w:r w:rsidRPr="00D5107C">
        <w:rPr>
          <w:rFonts w:ascii="Times New Roman" w:hAnsi="Times New Roman"/>
          <w:color w:val="000000"/>
          <w:sz w:val="24"/>
          <w:szCs w:val="24"/>
        </w:rPr>
        <w:t>«О внесении изменений в решение Совета депутатов городского поселения Таёжный от 14.06.2018 № 245 «Об утверждении правил благоустройства городского поселения Таёжный» разработан руководствуясь подпунктом «а» пункта 10 Перечня поручений Президента Российской Федерации от 30.04.2019 №Пр-754: по итогам встречи Президента Российской Федерации с представителями общественности для обсуждения хода реализации национального проекта «Жилье и городская среда», в Правила благоустройства территории поселений необходимо включать положения о включении в проекты планировки и проекты благоустройства территорий детские и спортивные площадки. Включение детских и спортивных площадок и проекты планировки и проекты благоустройства территорий должны осуществляться с учетом требований, установленных Методическими рекомендациями для подготовки правил благоустройства территорий, городских округов, внутригородских районов, утвержденных приказом Минстроя России от 13.04.ж2017 №711/пр, законодательством в отношении указанных объектов строительных норм и правил, а также учетом потребностей и запросов жителей и других участников деятельности по благоустройству, соблюдения принципов функционального разнообразия.</w:t>
      </w:r>
    </w:p>
    <w:p w:rsidR="00D5107C" w:rsidRPr="00D5107C" w:rsidRDefault="00D5107C" w:rsidP="00D5107C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5107C" w:rsidRPr="00D5107C" w:rsidRDefault="00D5107C" w:rsidP="00D5107C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5107C">
        <w:rPr>
          <w:rFonts w:ascii="Times New Roman" w:hAnsi="Times New Roman"/>
          <w:color w:val="000000"/>
          <w:sz w:val="24"/>
          <w:szCs w:val="24"/>
        </w:rPr>
        <w:t xml:space="preserve">Положения о включении детских и спортивных площадок в проекты планировки и проекты благоустройства территорий в следующих разделах Правил: по благоустройству территорий </w:t>
      </w:r>
      <w:r w:rsidRPr="00D5107C">
        <w:rPr>
          <w:rFonts w:ascii="Times New Roman" w:hAnsi="Times New Roman"/>
          <w:color w:val="000000"/>
          <w:sz w:val="24"/>
          <w:szCs w:val="24"/>
        </w:rPr>
        <w:lastRenderedPageBreak/>
        <w:t>общественного назначения, по благоустройству на территориях жилого назначения, по благоустройству территорий рекреационного назначения.</w:t>
      </w:r>
    </w:p>
    <w:p w:rsidR="00D5107C" w:rsidRPr="00D5107C" w:rsidRDefault="00D5107C" w:rsidP="00D5107C">
      <w:pPr>
        <w:pStyle w:val="35"/>
        <w:suppressAutoHyphens w:val="0"/>
        <w:autoSpaceDE w:val="0"/>
        <w:spacing w:after="0" w:line="240" w:lineRule="auto"/>
        <w:ind w:firstLine="720"/>
        <w:contextualSpacing/>
        <w:jc w:val="both"/>
        <w:rPr>
          <w:rStyle w:val="24"/>
          <w:bCs/>
          <w:color w:val="000000"/>
          <w:sz w:val="24"/>
          <w:szCs w:val="24"/>
          <w:lang w:val="ru-RU" w:eastAsia="ru-RU"/>
        </w:rPr>
      </w:pPr>
      <w:r w:rsidRPr="00D5107C">
        <w:rPr>
          <w:rStyle w:val="24"/>
          <w:b/>
          <w:bCs/>
          <w:color w:val="000000"/>
          <w:sz w:val="24"/>
          <w:szCs w:val="24"/>
          <w:lang w:eastAsia="ru-RU"/>
        </w:rPr>
        <w:t>Итоги публичных слушаний:</w:t>
      </w:r>
      <w:r w:rsidRPr="00D5107C">
        <w:rPr>
          <w:rStyle w:val="24"/>
          <w:bCs/>
          <w:color w:val="000000"/>
          <w:sz w:val="24"/>
          <w:szCs w:val="24"/>
          <w:lang w:eastAsia="ru-RU"/>
        </w:rPr>
        <w:t xml:space="preserve"> </w:t>
      </w:r>
    </w:p>
    <w:p w:rsidR="00D5107C" w:rsidRPr="00D5107C" w:rsidRDefault="00D5107C" w:rsidP="00D5107C">
      <w:pPr>
        <w:pStyle w:val="35"/>
        <w:numPr>
          <w:ilvl w:val="0"/>
          <w:numId w:val="2"/>
        </w:numPr>
        <w:suppressAutoHyphens w:val="0"/>
        <w:autoSpaceDE w:val="0"/>
        <w:spacing w:after="0" w:line="240" w:lineRule="auto"/>
        <w:ind w:left="0" w:firstLine="708"/>
        <w:contextualSpacing/>
        <w:jc w:val="both"/>
        <w:rPr>
          <w:sz w:val="24"/>
          <w:szCs w:val="24"/>
          <w:lang w:val="ru-RU"/>
        </w:rPr>
      </w:pPr>
      <w:r w:rsidRPr="00D5107C">
        <w:rPr>
          <w:sz w:val="24"/>
          <w:szCs w:val="24"/>
          <w:lang w:val="ru-RU"/>
        </w:rPr>
        <w:t>З</w:t>
      </w:r>
      <w:r w:rsidRPr="00D5107C">
        <w:rPr>
          <w:sz w:val="24"/>
          <w:szCs w:val="24"/>
        </w:rPr>
        <w:t>арегистрирован</w:t>
      </w:r>
      <w:r w:rsidRPr="00D5107C">
        <w:rPr>
          <w:sz w:val="24"/>
          <w:szCs w:val="24"/>
          <w:lang w:val="ru-RU"/>
        </w:rPr>
        <w:t>о</w:t>
      </w:r>
      <w:r w:rsidRPr="00D5107C">
        <w:rPr>
          <w:sz w:val="24"/>
          <w:szCs w:val="24"/>
        </w:rPr>
        <w:t xml:space="preserve"> в списке участников публичных слушаний </w:t>
      </w:r>
      <w:r w:rsidRPr="00D5107C">
        <w:rPr>
          <w:sz w:val="24"/>
          <w:szCs w:val="24"/>
          <w:lang w:val="ru-RU"/>
        </w:rPr>
        <w:t>4</w:t>
      </w:r>
      <w:r w:rsidRPr="00D5107C">
        <w:rPr>
          <w:sz w:val="24"/>
          <w:szCs w:val="24"/>
        </w:rPr>
        <w:t xml:space="preserve"> человек</w:t>
      </w:r>
      <w:r w:rsidRPr="00D5107C">
        <w:rPr>
          <w:sz w:val="24"/>
          <w:szCs w:val="24"/>
          <w:lang w:val="ru-RU"/>
        </w:rPr>
        <w:t>а</w:t>
      </w:r>
      <w:r w:rsidRPr="00D5107C">
        <w:rPr>
          <w:sz w:val="24"/>
          <w:szCs w:val="24"/>
        </w:rPr>
        <w:t xml:space="preserve"> (Приложение)</w:t>
      </w:r>
      <w:r w:rsidRPr="00D5107C">
        <w:rPr>
          <w:sz w:val="24"/>
          <w:szCs w:val="24"/>
          <w:lang w:val="ru-RU"/>
        </w:rPr>
        <w:t>;</w:t>
      </w:r>
    </w:p>
    <w:p w:rsidR="00D5107C" w:rsidRPr="00D5107C" w:rsidRDefault="00D5107C" w:rsidP="00D5107C">
      <w:pPr>
        <w:numPr>
          <w:ilvl w:val="0"/>
          <w:numId w:val="2"/>
        </w:numPr>
        <w:suppressAutoHyphens/>
        <w:autoSpaceDE w:val="0"/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D5107C">
        <w:rPr>
          <w:rFonts w:ascii="Times New Roman" w:hAnsi="Times New Roman"/>
          <w:sz w:val="24"/>
          <w:szCs w:val="24"/>
        </w:rPr>
        <w:t xml:space="preserve">Публичные слушания по проекту </w:t>
      </w:r>
      <w:r w:rsidRPr="00D5107C">
        <w:rPr>
          <w:rFonts w:ascii="Times New Roman" w:hAnsi="Times New Roman"/>
          <w:sz w:val="24"/>
          <w:szCs w:val="24"/>
          <w:lang w:val="de-DE"/>
        </w:rPr>
        <w:t xml:space="preserve">решения Совета депутатов городского поселения Таёжный </w:t>
      </w:r>
      <w:r w:rsidRPr="00D5107C">
        <w:rPr>
          <w:rFonts w:ascii="Times New Roman" w:hAnsi="Times New Roman"/>
          <w:color w:val="000000"/>
          <w:sz w:val="24"/>
          <w:szCs w:val="24"/>
        </w:rPr>
        <w:t>«О внесении изменений в решение Совета депутатов городского поселения Таёжный от 14.06.2018 № 245 «Об утверждении правил благоустройства городского поселения Таёжный»</w:t>
      </w:r>
      <w:r w:rsidRPr="00D5107C">
        <w:rPr>
          <w:rFonts w:ascii="Times New Roman" w:hAnsi="Times New Roman"/>
          <w:sz w:val="24"/>
          <w:szCs w:val="24"/>
        </w:rPr>
        <w:t xml:space="preserve"> проведены в соответствии с законодательством Российской Федерации и порядком организации и проведения публичных слушаний;</w:t>
      </w:r>
    </w:p>
    <w:p w:rsidR="00D5107C" w:rsidRPr="00D5107C" w:rsidRDefault="00D5107C" w:rsidP="00D5107C">
      <w:pPr>
        <w:numPr>
          <w:ilvl w:val="0"/>
          <w:numId w:val="2"/>
        </w:numPr>
        <w:suppressAutoHyphens/>
        <w:autoSpaceDE w:val="0"/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D5107C">
        <w:rPr>
          <w:rFonts w:ascii="Times New Roman" w:hAnsi="Times New Roman"/>
          <w:sz w:val="24"/>
          <w:szCs w:val="24"/>
        </w:rPr>
        <w:t xml:space="preserve">По проекту </w:t>
      </w:r>
      <w:r w:rsidRPr="00D5107C">
        <w:rPr>
          <w:rFonts w:ascii="Times New Roman" w:hAnsi="Times New Roman"/>
          <w:sz w:val="24"/>
          <w:szCs w:val="24"/>
          <w:lang w:val="de-DE"/>
        </w:rPr>
        <w:t xml:space="preserve">решения Совета депутатов городского  поселения   Таёжный </w:t>
      </w:r>
      <w:r w:rsidRPr="00D5107C">
        <w:rPr>
          <w:rFonts w:ascii="Times New Roman" w:hAnsi="Times New Roman"/>
          <w:color w:val="000000"/>
          <w:sz w:val="24"/>
          <w:szCs w:val="24"/>
        </w:rPr>
        <w:t>«О внесении изменений в решение Совета депутатов городского поселения Таёжный от 14.06.2018 № 245 «Об утверждении правил благоустройства городского поселения Таёжный»</w:t>
      </w:r>
      <w:r w:rsidRPr="00D5107C">
        <w:rPr>
          <w:rFonts w:ascii="Times New Roman" w:hAnsi="Times New Roman"/>
          <w:sz w:val="24"/>
          <w:szCs w:val="24"/>
        </w:rPr>
        <w:t xml:space="preserve">  предложений не поступило;</w:t>
      </w:r>
    </w:p>
    <w:p w:rsidR="00D5107C" w:rsidRPr="00D5107C" w:rsidRDefault="00D5107C" w:rsidP="00D5107C">
      <w:pPr>
        <w:numPr>
          <w:ilvl w:val="0"/>
          <w:numId w:val="2"/>
        </w:numPr>
        <w:suppressAutoHyphens/>
        <w:autoSpaceDE w:val="0"/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D5107C">
        <w:rPr>
          <w:rFonts w:ascii="Times New Roman" w:hAnsi="Times New Roman"/>
          <w:sz w:val="24"/>
          <w:szCs w:val="24"/>
        </w:rPr>
        <w:t xml:space="preserve">Замечания по проекту </w:t>
      </w:r>
      <w:r w:rsidRPr="00D5107C">
        <w:rPr>
          <w:rFonts w:ascii="Times New Roman" w:hAnsi="Times New Roman"/>
          <w:sz w:val="24"/>
          <w:szCs w:val="24"/>
          <w:lang w:val="de-DE"/>
        </w:rPr>
        <w:t xml:space="preserve">решения Совета депутатов городского  поселения   Таёжный </w:t>
      </w:r>
      <w:r w:rsidRPr="00D5107C">
        <w:rPr>
          <w:rFonts w:ascii="Times New Roman" w:hAnsi="Times New Roman"/>
          <w:color w:val="000000"/>
          <w:sz w:val="24"/>
          <w:szCs w:val="24"/>
        </w:rPr>
        <w:t>«О внесении изменений в решение Совета депутатов городского поселения Таёжный от 14.06.2018 № 245 «Об утверждении правил благоустройства городского поселения Таёжный»</w:t>
      </w:r>
      <w:r w:rsidRPr="00D5107C">
        <w:rPr>
          <w:rFonts w:ascii="Times New Roman" w:hAnsi="Times New Roman"/>
          <w:sz w:val="24"/>
          <w:szCs w:val="24"/>
        </w:rPr>
        <w:t xml:space="preserve">  не поступали;</w:t>
      </w:r>
    </w:p>
    <w:tbl>
      <w:tblPr>
        <w:tblW w:w="0" w:type="auto"/>
        <w:tblInd w:w="108" w:type="dxa"/>
        <w:tblLayout w:type="fixed"/>
        <w:tblLook w:val="0000"/>
      </w:tblPr>
      <w:tblGrid>
        <w:gridCol w:w="3000"/>
        <w:gridCol w:w="261"/>
        <w:gridCol w:w="3542"/>
        <w:gridCol w:w="816"/>
        <w:gridCol w:w="1839"/>
      </w:tblGrid>
      <w:tr w:rsidR="00D5107C" w:rsidRPr="00D5107C" w:rsidTr="002C60E5">
        <w:tc>
          <w:tcPr>
            <w:tcW w:w="3000" w:type="dxa"/>
            <w:shd w:val="clear" w:color="auto" w:fill="auto"/>
          </w:tcPr>
          <w:p w:rsidR="00D5107C" w:rsidRPr="00D5107C" w:rsidRDefault="00D5107C" w:rsidP="00D5107C">
            <w:pPr>
              <w:snapToGrid w:val="0"/>
              <w:spacing w:after="0" w:line="240" w:lineRule="auto"/>
              <w:ind w:left="360" w:hanging="3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5107C" w:rsidRPr="00D5107C" w:rsidRDefault="00D5107C" w:rsidP="00D5107C">
            <w:pPr>
              <w:spacing w:after="0" w:line="240" w:lineRule="auto"/>
              <w:ind w:left="360" w:hanging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07C">
              <w:rPr>
                <w:rFonts w:ascii="Times New Roman" w:hAnsi="Times New Roman"/>
                <w:sz w:val="24"/>
                <w:szCs w:val="24"/>
              </w:rPr>
              <w:t>Председатель</w:t>
            </w:r>
          </w:p>
          <w:p w:rsidR="00D5107C" w:rsidRPr="00D5107C" w:rsidRDefault="00D5107C" w:rsidP="00D510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07C">
              <w:rPr>
                <w:rFonts w:ascii="Times New Roman" w:hAnsi="Times New Roman"/>
                <w:sz w:val="24"/>
                <w:szCs w:val="24"/>
              </w:rPr>
              <w:t>публичных слушаний</w:t>
            </w:r>
          </w:p>
        </w:tc>
        <w:tc>
          <w:tcPr>
            <w:tcW w:w="261" w:type="dxa"/>
            <w:shd w:val="clear" w:color="auto" w:fill="auto"/>
          </w:tcPr>
          <w:p w:rsidR="00D5107C" w:rsidRPr="00D5107C" w:rsidRDefault="00D5107C" w:rsidP="00D5107C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2" w:type="dxa"/>
            <w:tcBorders>
              <w:bottom w:val="single" w:sz="4" w:space="0" w:color="404040"/>
            </w:tcBorders>
            <w:shd w:val="clear" w:color="auto" w:fill="auto"/>
          </w:tcPr>
          <w:p w:rsidR="00D5107C" w:rsidRPr="00D5107C" w:rsidRDefault="00D5107C" w:rsidP="00D5107C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" w:type="dxa"/>
            <w:shd w:val="clear" w:color="auto" w:fill="auto"/>
          </w:tcPr>
          <w:p w:rsidR="00D5107C" w:rsidRPr="00D5107C" w:rsidRDefault="00D5107C" w:rsidP="00D5107C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9" w:type="dxa"/>
            <w:shd w:val="clear" w:color="auto" w:fill="auto"/>
            <w:vAlign w:val="bottom"/>
          </w:tcPr>
          <w:p w:rsidR="00D5107C" w:rsidRPr="00D5107C" w:rsidRDefault="00D5107C" w:rsidP="00D5107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107C" w:rsidRPr="00D5107C" w:rsidTr="002C60E5">
        <w:tc>
          <w:tcPr>
            <w:tcW w:w="3000" w:type="dxa"/>
            <w:shd w:val="clear" w:color="auto" w:fill="auto"/>
          </w:tcPr>
          <w:p w:rsidR="00D5107C" w:rsidRPr="00D5107C" w:rsidRDefault="00D5107C" w:rsidP="00D5107C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5107C" w:rsidRPr="00D5107C" w:rsidRDefault="00D5107C" w:rsidP="00D5107C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" w:type="dxa"/>
            <w:shd w:val="clear" w:color="auto" w:fill="auto"/>
          </w:tcPr>
          <w:p w:rsidR="00D5107C" w:rsidRPr="00D5107C" w:rsidRDefault="00D5107C" w:rsidP="00D5107C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2" w:type="dxa"/>
            <w:tcBorders>
              <w:top w:val="single" w:sz="4" w:space="0" w:color="404040"/>
            </w:tcBorders>
            <w:shd w:val="clear" w:color="auto" w:fill="auto"/>
          </w:tcPr>
          <w:p w:rsidR="00D5107C" w:rsidRPr="00D5107C" w:rsidRDefault="00D5107C" w:rsidP="00D510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107C">
              <w:rPr>
                <w:rFonts w:ascii="Times New Roman" w:hAnsi="Times New Roman"/>
                <w:sz w:val="24"/>
                <w:szCs w:val="24"/>
              </w:rPr>
              <w:t>(подпись)</w:t>
            </w:r>
          </w:p>
        </w:tc>
        <w:tc>
          <w:tcPr>
            <w:tcW w:w="816" w:type="dxa"/>
            <w:shd w:val="clear" w:color="auto" w:fill="auto"/>
          </w:tcPr>
          <w:p w:rsidR="00D5107C" w:rsidRPr="00D5107C" w:rsidRDefault="00D5107C" w:rsidP="00D5107C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9" w:type="dxa"/>
            <w:shd w:val="clear" w:color="auto" w:fill="auto"/>
          </w:tcPr>
          <w:p w:rsidR="00D5107C" w:rsidRPr="00D5107C" w:rsidRDefault="00D5107C" w:rsidP="00D5107C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107C" w:rsidRPr="00D5107C" w:rsidTr="002C60E5">
        <w:tc>
          <w:tcPr>
            <w:tcW w:w="3000" w:type="dxa"/>
            <w:shd w:val="clear" w:color="auto" w:fill="auto"/>
          </w:tcPr>
          <w:p w:rsidR="00D5107C" w:rsidRPr="00D5107C" w:rsidRDefault="00D5107C" w:rsidP="00D510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07C">
              <w:rPr>
                <w:rFonts w:ascii="Times New Roman" w:hAnsi="Times New Roman"/>
                <w:sz w:val="24"/>
                <w:szCs w:val="24"/>
              </w:rPr>
              <w:t xml:space="preserve">Секретарь </w:t>
            </w:r>
          </w:p>
          <w:p w:rsidR="00D5107C" w:rsidRPr="00D5107C" w:rsidRDefault="00D5107C" w:rsidP="00D510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07C">
              <w:rPr>
                <w:rFonts w:ascii="Times New Roman" w:hAnsi="Times New Roman"/>
                <w:sz w:val="24"/>
                <w:szCs w:val="24"/>
              </w:rPr>
              <w:t>публичных слушаний</w:t>
            </w:r>
          </w:p>
        </w:tc>
        <w:tc>
          <w:tcPr>
            <w:tcW w:w="261" w:type="dxa"/>
            <w:shd w:val="clear" w:color="auto" w:fill="auto"/>
          </w:tcPr>
          <w:p w:rsidR="00D5107C" w:rsidRPr="00D5107C" w:rsidRDefault="00D5107C" w:rsidP="00D5107C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2" w:type="dxa"/>
            <w:tcBorders>
              <w:bottom w:val="single" w:sz="4" w:space="0" w:color="404040"/>
            </w:tcBorders>
            <w:shd w:val="clear" w:color="auto" w:fill="auto"/>
          </w:tcPr>
          <w:p w:rsidR="00D5107C" w:rsidRPr="00D5107C" w:rsidRDefault="00D5107C" w:rsidP="00D5107C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" w:type="dxa"/>
            <w:shd w:val="clear" w:color="auto" w:fill="auto"/>
          </w:tcPr>
          <w:p w:rsidR="00D5107C" w:rsidRPr="00D5107C" w:rsidRDefault="00D5107C" w:rsidP="00D5107C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9" w:type="dxa"/>
            <w:shd w:val="clear" w:color="auto" w:fill="auto"/>
            <w:vAlign w:val="bottom"/>
          </w:tcPr>
          <w:p w:rsidR="00D5107C" w:rsidRPr="00D5107C" w:rsidRDefault="00D5107C" w:rsidP="00D5107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107C" w:rsidRPr="00D5107C" w:rsidTr="002C60E5">
        <w:tc>
          <w:tcPr>
            <w:tcW w:w="3000" w:type="dxa"/>
            <w:shd w:val="clear" w:color="auto" w:fill="auto"/>
          </w:tcPr>
          <w:p w:rsidR="00D5107C" w:rsidRPr="00D5107C" w:rsidRDefault="00D5107C" w:rsidP="00D5107C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" w:type="dxa"/>
            <w:shd w:val="clear" w:color="auto" w:fill="auto"/>
          </w:tcPr>
          <w:p w:rsidR="00D5107C" w:rsidRPr="00D5107C" w:rsidRDefault="00D5107C" w:rsidP="00D5107C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2" w:type="dxa"/>
            <w:tcBorders>
              <w:top w:val="single" w:sz="4" w:space="0" w:color="404040"/>
            </w:tcBorders>
            <w:shd w:val="clear" w:color="auto" w:fill="auto"/>
          </w:tcPr>
          <w:p w:rsidR="00D5107C" w:rsidRPr="00D5107C" w:rsidRDefault="00D5107C" w:rsidP="00D510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107C">
              <w:rPr>
                <w:rFonts w:ascii="Times New Roman" w:hAnsi="Times New Roman"/>
                <w:sz w:val="24"/>
                <w:szCs w:val="24"/>
              </w:rPr>
              <w:t>(подпись)</w:t>
            </w:r>
          </w:p>
        </w:tc>
        <w:tc>
          <w:tcPr>
            <w:tcW w:w="816" w:type="dxa"/>
            <w:shd w:val="clear" w:color="auto" w:fill="auto"/>
          </w:tcPr>
          <w:p w:rsidR="00D5107C" w:rsidRPr="00D5107C" w:rsidRDefault="00D5107C" w:rsidP="00D5107C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9" w:type="dxa"/>
            <w:shd w:val="clear" w:color="auto" w:fill="auto"/>
          </w:tcPr>
          <w:p w:rsidR="00D5107C" w:rsidRPr="00D5107C" w:rsidRDefault="00D5107C" w:rsidP="00D5107C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5107C" w:rsidRDefault="00D5107C" w:rsidP="00D5107C">
      <w:pPr>
        <w:spacing w:after="0"/>
        <w:ind w:left="360"/>
        <w:jc w:val="both"/>
        <w:rPr>
          <w:b/>
        </w:rPr>
      </w:pPr>
    </w:p>
    <w:p w:rsidR="00583667" w:rsidRPr="00791789" w:rsidRDefault="00583667" w:rsidP="00CE2D0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0"/>
          <w:szCs w:val="20"/>
        </w:rPr>
      </w:pPr>
    </w:p>
    <w:sectPr w:rsidR="00583667" w:rsidRPr="00791789" w:rsidSect="00791789">
      <w:pgSz w:w="11906" w:h="16838"/>
      <w:pgMar w:top="567" w:right="567" w:bottom="567" w:left="851" w:header="170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6B45" w:rsidRDefault="00C46B45" w:rsidP="00846709">
      <w:pPr>
        <w:spacing w:after="0" w:line="240" w:lineRule="auto"/>
      </w:pPr>
      <w:r>
        <w:separator/>
      </w:r>
    </w:p>
  </w:endnote>
  <w:endnote w:type="continuationSeparator" w:id="0">
    <w:p w:rsidR="00C46B45" w:rsidRDefault="00C46B45" w:rsidP="008467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6B45" w:rsidRDefault="00C46B45" w:rsidP="00846709">
      <w:pPr>
        <w:spacing w:after="0" w:line="240" w:lineRule="auto"/>
      </w:pPr>
      <w:r>
        <w:separator/>
      </w:r>
    </w:p>
  </w:footnote>
  <w:footnote w:type="continuationSeparator" w:id="0">
    <w:p w:rsidR="00C46B45" w:rsidRDefault="00C46B45" w:rsidP="008467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rFonts w:ascii="Times New Roman" w:hAnsi="Times New Roman" w:cs="Times New Roman"/>
        <w:b/>
        <w:bCs/>
        <w:sz w:val="24"/>
        <w:szCs w:val="24"/>
        <w:lang w:eastAsia="ru-RU"/>
      </w:r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1849" w:hanging="1140"/>
      </w:pPr>
      <w:rPr>
        <w:rFonts w:ascii="Times New Roman" w:hAnsi="Times New Roman" w:cs="Times New Roman"/>
        <w:b/>
        <w:bCs/>
        <w:i w:val="0"/>
        <w:sz w:val="24"/>
        <w:szCs w:val="24"/>
        <w:lang w:eastAsia="ru-RU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991" w:hanging="1140"/>
      </w:pPr>
      <w:rPr>
        <w:rFonts w:ascii="Times New Roman" w:hAnsi="Times New Roman" w:cs="Times New Roman"/>
        <w:b/>
        <w:bCs/>
        <w:sz w:val="24"/>
        <w:szCs w:val="24"/>
        <w:lang w:eastAsia="ru-RU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133" w:hanging="1140"/>
      </w:pPr>
      <w:rPr>
        <w:rFonts w:ascii="Times New Roman" w:hAnsi="Times New Roman" w:cs="Times New Roman"/>
        <w:b/>
        <w:bCs/>
        <w:sz w:val="24"/>
        <w:szCs w:val="24"/>
        <w:lang w:eastAsia="ru-RU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75" w:hanging="1140"/>
      </w:pPr>
      <w:rPr>
        <w:rFonts w:ascii="Times New Roman" w:hAnsi="Times New Roman" w:cs="Times New Roman"/>
        <w:b/>
        <w:bCs/>
        <w:sz w:val="24"/>
        <w:szCs w:val="24"/>
        <w:lang w:eastAsia="ru-RU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417" w:hanging="1140"/>
      </w:pPr>
      <w:rPr>
        <w:rFonts w:ascii="Times New Roman" w:hAnsi="Times New Roman" w:cs="Times New Roman"/>
        <w:b/>
        <w:bCs/>
        <w:sz w:val="24"/>
        <w:szCs w:val="24"/>
        <w:lang w:eastAsia="ru-RU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859" w:hanging="1440"/>
      </w:pPr>
      <w:rPr>
        <w:rFonts w:ascii="Times New Roman" w:hAnsi="Times New Roman" w:cs="Times New Roman"/>
        <w:b/>
        <w:bCs/>
        <w:sz w:val="24"/>
        <w:szCs w:val="24"/>
        <w:lang w:eastAsia="ru-RU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001" w:hanging="1440"/>
      </w:pPr>
      <w:rPr>
        <w:rFonts w:ascii="Times New Roman" w:hAnsi="Times New Roman" w:cs="Times New Roman"/>
        <w:b/>
        <w:bCs/>
        <w:sz w:val="24"/>
        <w:szCs w:val="24"/>
        <w:lang w:eastAsia="ru-RU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503" w:hanging="1800"/>
      </w:pPr>
      <w:rPr>
        <w:rFonts w:ascii="Times New Roman" w:hAnsi="Times New Roman" w:cs="Times New Roman"/>
        <w:b/>
        <w:bCs/>
        <w:sz w:val="24"/>
        <w:szCs w:val="24"/>
        <w:lang w:eastAsia="ru-RU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suff w:val="space"/>
      <w:lvlText w:val="%1)"/>
      <w:lvlJc w:val="left"/>
      <w:pPr>
        <w:tabs>
          <w:tab w:val="num" w:pos="0"/>
        </w:tabs>
        <w:ind w:left="1714" w:hanging="1005"/>
      </w:pPr>
      <w:rPr>
        <w:rFonts w:ascii="Times New Roman" w:hAnsi="Times New Roman" w:cs="Times New Roman" w:hint="default"/>
        <w:sz w:val="24"/>
        <w:szCs w:val="24"/>
        <w:lang w:eastAsia="ru-RU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suff w:val="space"/>
      <w:lvlText w:val="%1)"/>
      <w:lvlJc w:val="left"/>
      <w:pPr>
        <w:tabs>
          <w:tab w:val="num" w:pos="0"/>
        </w:tabs>
        <w:ind w:left="1211" w:hanging="360"/>
      </w:pPr>
      <w:rPr>
        <w:rFonts w:ascii="Times New Roman" w:hAnsi="Times New Roman" w:cs="Times New Roman" w:hint="default"/>
        <w:sz w:val="24"/>
        <w:szCs w:val="24"/>
        <w:lang w:eastAsia="ru-RU"/>
      </w:r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decimal"/>
      <w:lvlText w:val="%1"/>
      <w:lvlJc w:val="left"/>
      <w:pPr>
        <w:tabs>
          <w:tab w:val="num" w:pos="0"/>
        </w:tabs>
        <w:ind w:left="765" w:hanging="765"/>
      </w:pPr>
      <w:rPr>
        <w:rFonts w:ascii="Times New Roman" w:hAnsi="Times New Roman" w:cs="Times New Roman" w:hint="default"/>
        <w:bCs/>
        <w:sz w:val="24"/>
        <w:szCs w:val="24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125" w:hanging="765"/>
      </w:pPr>
      <w:rPr>
        <w:rFonts w:ascii="Times New Roman" w:hAnsi="Times New Roman" w:cs="Times New Roman" w:hint="default"/>
        <w:bCs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485" w:hanging="765"/>
      </w:pPr>
      <w:rPr>
        <w:rFonts w:ascii="Times New Roman" w:hAnsi="Times New Roman" w:cs="Times New Roman" w:hint="default"/>
        <w:bCs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845" w:hanging="765"/>
      </w:pPr>
      <w:rPr>
        <w:rFonts w:ascii="Times New Roman" w:hAnsi="Times New Roman" w:cs="Times New Roman" w:hint="default"/>
        <w:bCs/>
        <w:sz w:val="24"/>
        <w:szCs w:val="24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2520" w:hanging="1080"/>
      </w:pPr>
      <w:rPr>
        <w:rFonts w:ascii="Times New Roman" w:hAnsi="Times New Roman" w:cs="Times New Roman" w:hint="default"/>
        <w:bCs/>
        <w:sz w:val="24"/>
        <w:szCs w:val="24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2880" w:hanging="1080"/>
      </w:pPr>
      <w:rPr>
        <w:rFonts w:ascii="Times New Roman" w:hAnsi="Times New Roman" w:cs="Times New Roman" w:hint="default"/>
        <w:bCs/>
        <w:sz w:val="24"/>
        <w:szCs w:val="24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3600" w:hanging="1440"/>
      </w:pPr>
      <w:rPr>
        <w:rFonts w:ascii="Times New Roman" w:hAnsi="Times New Roman" w:cs="Times New Roman" w:hint="default"/>
        <w:bCs/>
        <w:sz w:val="24"/>
        <w:szCs w:val="24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3960" w:hanging="1440"/>
      </w:pPr>
      <w:rPr>
        <w:rFonts w:ascii="Times New Roman" w:hAnsi="Times New Roman" w:cs="Times New Roman" w:hint="default"/>
        <w:bCs/>
        <w:sz w:val="24"/>
        <w:szCs w:val="24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4680" w:hanging="1800"/>
      </w:pPr>
      <w:rPr>
        <w:rFonts w:ascii="Times New Roman" w:hAnsi="Times New Roman" w:cs="Times New Roman" w:hint="default"/>
        <w:bCs/>
        <w:sz w:val="24"/>
        <w:szCs w:val="24"/>
      </w:rPr>
    </w:lvl>
  </w:abstractNum>
  <w:abstractNum w:abstractNumId="5">
    <w:nsid w:val="00000006"/>
    <w:multiLevelType w:val="multilevel"/>
    <w:tmpl w:val="00000006"/>
    <w:name w:val="WW8Num6"/>
    <w:lvl w:ilvl="0">
      <w:start w:val="3"/>
      <w:numFmt w:val="decimal"/>
      <w:suff w:val="space"/>
      <w:lvlText w:val="%1."/>
      <w:lvlJc w:val="left"/>
      <w:pPr>
        <w:tabs>
          <w:tab w:val="num" w:pos="0"/>
        </w:tabs>
        <w:ind w:left="2007" w:hanging="360"/>
      </w:pPr>
      <w:rPr>
        <w:rFonts w:ascii="Times New Roman" w:hAnsi="Times New Roman" w:cs="Times New Roman"/>
        <w:b w:val="0"/>
        <w:bCs w:val="0"/>
        <w:sz w:val="24"/>
        <w:szCs w:val="24"/>
        <w:lang w:eastAsia="ru-RU"/>
      </w:r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2007" w:hanging="360"/>
      </w:pPr>
      <w:rPr>
        <w:rFonts w:ascii="Times New Roman" w:hAnsi="Times New Roman" w:cs="Times New Roman"/>
        <w:b w:val="0"/>
        <w:bCs w:val="0"/>
        <w:sz w:val="24"/>
        <w:szCs w:val="24"/>
        <w:lang w:eastAsia="ru-RU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2367" w:hanging="720"/>
      </w:pPr>
      <w:rPr>
        <w:rFonts w:ascii="Times New Roman" w:hAnsi="Times New Roman" w:cs="Times New Roman"/>
        <w:b w:val="0"/>
        <w:bCs w:val="0"/>
        <w:sz w:val="24"/>
        <w:szCs w:val="24"/>
        <w:lang w:eastAsia="ru-RU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2367" w:hanging="720"/>
      </w:pPr>
      <w:rPr>
        <w:rFonts w:ascii="Times New Roman" w:hAnsi="Times New Roman" w:cs="Times New Roman"/>
        <w:b w:val="0"/>
        <w:bCs w:val="0"/>
        <w:sz w:val="24"/>
        <w:szCs w:val="24"/>
        <w:lang w:eastAsia="ru-RU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2727" w:hanging="1080"/>
      </w:pPr>
      <w:rPr>
        <w:rFonts w:ascii="Times New Roman" w:hAnsi="Times New Roman" w:cs="Times New Roman"/>
        <w:b w:val="0"/>
        <w:bCs w:val="0"/>
        <w:sz w:val="24"/>
        <w:szCs w:val="24"/>
        <w:lang w:eastAsia="ru-RU"/>
      </w:rPr>
    </w:lvl>
    <w:lvl w:ilvl="5">
      <w:start w:val="1"/>
      <w:numFmt w:val="decimal"/>
      <w:lvlText w:val="%1.%2.%3.%4.%5.%6."/>
      <w:lvlJc w:val="left"/>
      <w:pPr>
        <w:tabs>
          <w:tab w:val="num" w:pos="720"/>
        </w:tabs>
        <w:ind w:left="2727" w:hanging="1080"/>
      </w:pPr>
      <w:rPr>
        <w:rFonts w:ascii="Times New Roman" w:hAnsi="Times New Roman" w:cs="Times New Roman"/>
        <w:b w:val="0"/>
        <w:bCs w:val="0"/>
        <w:sz w:val="24"/>
        <w:szCs w:val="24"/>
        <w:lang w:eastAsia="ru-RU"/>
      </w:rPr>
    </w:lvl>
    <w:lvl w:ilvl="6">
      <w:start w:val="1"/>
      <w:numFmt w:val="decimal"/>
      <w:lvlText w:val="%1.%2.%3.%4.%5.%6.%7."/>
      <w:lvlJc w:val="left"/>
      <w:pPr>
        <w:tabs>
          <w:tab w:val="num" w:pos="720"/>
        </w:tabs>
        <w:ind w:left="3087" w:hanging="1440"/>
      </w:pPr>
      <w:rPr>
        <w:rFonts w:ascii="Times New Roman" w:hAnsi="Times New Roman" w:cs="Times New Roman"/>
        <w:b w:val="0"/>
        <w:bCs w:val="0"/>
        <w:sz w:val="24"/>
        <w:szCs w:val="24"/>
        <w:lang w:eastAsia="ru-RU"/>
      </w:rPr>
    </w:lvl>
    <w:lvl w:ilvl="7">
      <w:start w:val="1"/>
      <w:numFmt w:val="decimal"/>
      <w:lvlText w:val="%1.%2.%3.%4.%5.%6.%7.%8."/>
      <w:lvlJc w:val="left"/>
      <w:pPr>
        <w:tabs>
          <w:tab w:val="num" w:pos="720"/>
        </w:tabs>
        <w:ind w:left="3087" w:hanging="1440"/>
      </w:pPr>
      <w:rPr>
        <w:rFonts w:ascii="Times New Roman" w:hAnsi="Times New Roman" w:cs="Times New Roman"/>
        <w:b w:val="0"/>
        <w:bCs w:val="0"/>
        <w:sz w:val="24"/>
        <w:szCs w:val="24"/>
        <w:lang w:eastAsia="ru-RU"/>
      </w:rPr>
    </w:lvl>
    <w:lvl w:ilvl="8">
      <w:start w:val="1"/>
      <w:numFmt w:val="decimal"/>
      <w:lvlText w:val="%1.%2.%3.%4.%5.%6.%7.%8.%9."/>
      <w:lvlJc w:val="left"/>
      <w:pPr>
        <w:tabs>
          <w:tab w:val="num" w:pos="720"/>
        </w:tabs>
        <w:ind w:left="3447" w:hanging="1800"/>
      </w:pPr>
      <w:rPr>
        <w:rFonts w:ascii="Times New Roman" w:hAnsi="Times New Roman" w:cs="Times New Roman"/>
        <w:b w:val="0"/>
        <w:bCs w:val="0"/>
        <w:sz w:val="24"/>
        <w:szCs w:val="24"/>
        <w:lang w:eastAsia="ru-RU"/>
      </w:rPr>
    </w:lvl>
  </w:abstractNum>
  <w:num w:numId="1">
    <w:abstractNumId w:val="0"/>
  </w:num>
  <w:num w:numId="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46709"/>
    <w:rsid w:val="00002D0D"/>
    <w:rsid w:val="00003D48"/>
    <w:rsid w:val="000078A6"/>
    <w:rsid w:val="0001096C"/>
    <w:rsid w:val="00013CB5"/>
    <w:rsid w:val="00013FFF"/>
    <w:rsid w:val="00022D71"/>
    <w:rsid w:val="000236FB"/>
    <w:rsid w:val="00024FA5"/>
    <w:rsid w:val="00030891"/>
    <w:rsid w:val="00031BD7"/>
    <w:rsid w:val="00033421"/>
    <w:rsid w:val="00033D60"/>
    <w:rsid w:val="00033E45"/>
    <w:rsid w:val="0003400F"/>
    <w:rsid w:val="00036263"/>
    <w:rsid w:val="00036FD5"/>
    <w:rsid w:val="000403AC"/>
    <w:rsid w:val="000431FD"/>
    <w:rsid w:val="0004705C"/>
    <w:rsid w:val="000556D8"/>
    <w:rsid w:val="000664E0"/>
    <w:rsid w:val="00091208"/>
    <w:rsid w:val="00097940"/>
    <w:rsid w:val="000A2F63"/>
    <w:rsid w:val="000A3AB0"/>
    <w:rsid w:val="000A7EB2"/>
    <w:rsid w:val="000B3ACA"/>
    <w:rsid w:val="000C0427"/>
    <w:rsid w:val="000C42CA"/>
    <w:rsid w:val="000D217F"/>
    <w:rsid w:val="000E1538"/>
    <w:rsid w:val="000E2131"/>
    <w:rsid w:val="000E2867"/>
    <w:rsid w:val="000E6E3F"/>
    <w:rsid w:val="000F5A01"/>
    <w:rsid w:val="0010571D"/>
    <w:rsid w:val="0012423E"/>
    <w:rsid w:val="00130B17"/>
    <w:rsid w:val="00133DF8"/>
    <w:rsid w:val="00140FEF"/>
    <w:rsid w:val="0014196B"/>
    <w:rsid w:val="00156504"/>
    <w:rsid w:val="00157183"/>
    <w:rsid w:val="00157F7D"/>
    <w:rsid w:val="00165C78"/>
    <w:rsid w:val="001707B7"/>
    <w:rsid w:val="00170895"/>
    <w:rsid w:val="001740FA"/>
    <w:rsid w:val="0017421C"/>
    <w:rsid w:val="00181E0C"/>
    <w:rsid w:val="001918A8"/>
    <w:rsid w:val="00191A5A"/>
    <w:rsid w:val="00194943"/>
    <w:rsid w:val="001A03EE"/>
    <w:rsid w:val="001B5B88"/>
    <w:rsid w:val="001B6D98"/>
    <w:rsid w:val="001C292D"/>
    <w:rsid w:val="001C439F"/>
    <w:rsid w:val="001C6DE7"/>
    <w:rsid w:val="001D2988"/>
    <w:rsid w:val="001D3F6B"/>
    <w:rsid w:val="001D4C01"/>
    <w:rsid w:val="001D79C2"/>
    <w:rsid w:val="001E476B"/>
    <w:rsid w:val="001E7977"/>
    <w:rsid w:val="00200B13"/>
    <w:rsid w:val="00203506"/>
    <w:rsid w:val="00206058"/>
    <w:rsid w:val="002131C4"/>
    <w:rsid w:val="00214446"/>
    <w:rsid w:val="002229A9"/>
    <w:rsid w:val="00222B30"/>
    <w:rsid w:val="00222D8B"/>
    <w:rsid w:val="00222DEB"/>
    <w:rsid w:val="00243267"/>
    <w:rsid w:val="00244B84"/>
    <w:rsid w:val="00247994"/>
    <w:rsid w:val="0026009E"/>
    <w:rsid w:val="00261B51"/>
    <w:rsid w:val="00262942"/>
    <w:rsid w:val="0026605C"/>
    <w:rsid w:val="002740BB"/>
    <w:rsid w:val="002763E9"/>
    <w:rsid w:val="0028173E"/>
    <w:rsid w:val="00281F0C"/>
    <w:rsid w:val="00282803"/>
    <w:rsid w:val="00292EA3"/>
    <w:rsid w:val="0029368A"/>
    <w:rsid w:val="002945EE"/>
    <w:rsid w:val="0029649C"/>
    <w:rsid w:val="002979C4"/>
    <w:rsid w:val="002A1341"/>
    <w:rsid w:val="002A1DCF"/>
    <w:rsid w:val="002A6CCB"/>
    <w:rsid w:val="002A7ABF"/>
    <w:rsid w:val="002B7723"/>
    <w:rsid w:val="002C1B45"/>
    <w:rsid w:val="002C5852"/>
    <w:rsid w:val="002D00F0"/>
    <w:rsid w:val="002D0CDC"/>
    <w:rsid w:val="002D2D38"/>
    <w:rsid w:val="002D44A7"/>
    <w:rsid w:val="002D69A7"/>
    <w:rsid w:val="003030A3"/>
    <w:rsid w:val="00306A39"/>
    <w:rsid w:val="0031418C"/>
    <w:rsid w:val="00314EC4"/>
    <w:rsid w:val="00320747"/>
    <w:rsid w:val="00323B96"/>
    <w:rsid w:val="00324359"/>
    <w:rsid w:val="00325C07"/>
    <w:rsid w:val="00337017"/>
    <w:rsid w:val="00351DA3"/>
    <w:rsid w:val="00362CE6"/>
    <w:rsid w:val="00366FDC"/>
    <w:rsid w:val="003A0FB3"/>
    <w:rsid w:val="003A3B3F"/>
    <w:rsid w:val="003B013B"/>
    <w:rsid w:val="003B4E7B"/>
    <w:rsid w:val="003C2A71"/>
    <w:rsid w:val="003C4FC9"/>
    <w:rsid w:val="003D6140"/>
    <w:rsid w:val="003E0DE9"/>
    <w:rsid w:val="003F034B"/>
    <w:rsid w:val="003F416F"/>
    <w:rsid w:val="003F5597"/>
    <w:rsid w:val="004015C4"/>
    <w:rsid w:val="00413770"/>
    <w:rsid w:val="00414459"/>
    <w:rsid w:val="00427A1A"/>
    <w:rsid w:val="0044185D"/>
    <w:rsid w:val="00442BDC"/>
    <w:rsid w:val="00442C46"/>
    <w:rsid w:val="004457C4"/>
    <w:rsid w:val="004627E1"/>
    <w:rsid w:val="0047506D"/>
    <w:rsid w:val="00480A44"/>
    <w:rsid w:val="0048400E"/>
    <w:rsid w:val="004844AB"/>
    <w:rsid w:val="00486EF7"/>
    <w:rsid w:val="00487E25"/>
    <w:rsid w:val="004A7AF6"/>
    <w:rsid w:val="004B01CC"/>
    <w:rsid w:val="004B7FA0"/>
    <w:rsid w:val="004C32C7"/>
    <w:rsid w:val="004E1C83"/>
    <w:rsid w:val="004E4FAB"/>
    <w:rsid w:val="004F062D"/>
    <w:rsid w:val="004F513A"/>
    <w:rsid w:val="0052121B"/>
    <w:rsid w:val="00522D6F"/>
    <w:rsid w:val="00527C19"/>
    <w:rsid w:val="00530ABC"/>
    <w:rsid w:val="00530DD7"/>
    <w:rsid w:val="0053416A"/>
    <w:rsid w:val="00535E2A"/>
    <w:rsid w:val="00540071"/>
    <w:rsid w:val="005419E8"/>
    <w:rsid w:val="00565827"/>
    <w:rsid w:val="00566CA9"/>
    <w:rsid w:val="0057175D"/>
    <w:rsid w:val="00571B16"/>
    <w:rsid w:val="00574ACE"/>
    <w:rsid w:val="00574C52"/>
    <w:rsid w:val="00576CC2"/>
    <w:rsid w:val="00577526"/>
    <w:rsid w:val="00583667"/>
    <w:rsid w:val="005962BE"/>
    <w:rsid w:val="0059763B"/>
    <w:rsid w:val="005A5153"/>
    <w:rsid w:val="005A7049"/>
    <w:rsid w:val="005A7B80"/>
    <w:rsid w:val="005B01E9"/>
    <w:rsid w:val="005B2448"/>
    <w:rsid w:val="005B53CA"/>
    <w:rsid w:val="005B5C81"/>
    <w:rsid w:val="005B5FA7"/>
    <w:rsid w:val="005C0688"/>
    <w:rsid w:val="005C3B99"/>
    <w:rsid w:val="005C4459"/>
    <w:rsid w:val="005D117F"/>
    <w:rsid w:val="005D6125"/>
    <w:rsid w:val="005E2554"/>
    <w:rsid w:val="006021A6"/>
    <w:rsid w:val="00603E9C"/>
    <w:rsid w:val="00604979"/>
    <w:rsid w:val="00606098"/>
    <w:rsid w:val="00606EC1"/>
    <w:rsid w:val="006070C3"/>
    <w:rsid w:val="006137D0"/>
    <w:rsid w:val="00616C27"/>
    <w:rsid w:val="00625033"/>
    <w:rsid w:val="00632DC4"/>
    <w:rsid w:val="00634B25"/>
    <w:rsid w:val="00641A20"/>
    <w:rsid w:val="00641DB3"/>
    <w:rsid w:val="00653608"/>
    <w:rsid w:val="006551C1"/>
    <w:rsid w:val="0066354D"/>
    <w:rsid w:val="006723CF"/>
    <w:rsid w:val="00672A0D"/>
    <w:rsid w:val="006827DC"/>
    <w:rsid w:val="00686DAF"/>
    <w:rsid w:val="00695B08"/>
    <w:rsid w:val="0069774A"/>
    <w:rsid w:val="006A5D74"/>
    <w:rsid w:val="006B5802"/>
    <w:rsid w:val="006C28B6"/>
    <w:rsid w:val="006C58E6"/>
    <w:rsid w:val="006C74B8"/>
    <w:rsid w:val="006C74F5"/>
    <w:rsid w:val="006D3D78"/>
    <w:rsid w:val="006D57C8"/>
    <w:rsid w:val="006F0304"/>
    <w:rsid w:val="006F6677"/>
    <w:rsid w:val="00704B82"/>
    <w:rsid w:val="00706626"/>
    <w:rsid w:val="007161A9"/>
    <w:rsid w:val="007275B2"/>
    <w:rsid w:val="00743F26"/>
    <w:rsid w:val="00747ED2"/>
    <w:rsid w:val="0076730A"/>
    <w:rsid w:val="007727F7"/>
    <w:rsid w:val="00782E24"/>
    <w:rsid w:val="00783C91"/>
    <w:rsid w:val="00791789"/>
    <w:rsid w:val="007A4C40"/>
    <w:rsid w:val="007B0131"/>
    <w:rsid w:val="007B66AA"/>
    <w:rsid w:val="007C1118"/>
    <w:rsid w:val="007C66C7"/>
    <w:rsid w:val="007C7D65"/>
    <w:rsid w:val="007D0167"/>
    <w:rsid w:val="007D0FC0"/>
    <w:rsid w:val="007D29AA"/>
    <w:rsid w:val="007E06DD"/>
    <w:rsid w:val="007E2BDD"/>
    <w:rsid w:val="007E3E57"/>
    <w:rsid w:val="007E5ED7"/>
    <w:rsid w:val="007F20F5"/>
    <w:rsid w:val="007F557B"/>
    <w:rsid w:val="007F5766"/>
    <w:rsid w:val="007F66B6"/>
    <w:rsid w:val="007F722D"/>
    <w:rsid w:val="008024EC"/>
    <w:rsid w:val="00803A05"/>
    <w:rsid w:val="00803F4F"/>
    <w:rsid w:val="00811D3B"/>
    <w:rsid w:val="0083193D"/>
    <w:rsid w:val="00833AC3"/>
    <w:rsid w:val="00835722"/>
    <w:rsid w:val="00835D52"/>
    <w:rsid w:val="008457A0"/>
    <w:rsid w:val="00846709"/>
    <w:rsid w:val="00850A61"/>
    <w:rsid w:val="00855EB1"/>
    <w:rsid w:val="00857C7D"/>
    <w:rsid w:val="00861D15"/>
    <w:rsid w:val="0086556A"/>
    <w:rsid w:val="008665D5"/>
    <w:rsid w:val="00876E90"/>
    <w:rsid w:val="00885743"/>
    <w:rsid w:val="0089375E"/>
    <w:rsid w:val="008A644B"/>
    <w:rsid w:val="008B7CBC"/>
    <w:rsid w:val="008C29EC"/>
    <w:rsid w:val="008D2D03"/>
    <w:rsid w:val="008D5516"/>
    <w:rsid w:val="008D59A2"/>
    <w:rsid w:val="008D763A"/>
    <w:rsid w:val="008E7494"/>
    <w:rsid w:val="00900FC5"/>
    <w:rsid w:val="009051FA"/>
    <w:rsid w:val="00907DD9"/>
    <w:rsid w:val="0091199D"/>
    <w:rsid w:val="00916DD3"/>
    <w:rsid w:val="00922654"/>
    <w:rsid w:val="0092292B"/>
    <w:rsid w:val="0093012D"/>
    <w:rsid w:val="0093447C"/>
    <w:rsid w:val="00936F54"/>
    <w:rsid w:val="009508DE"/>
    <w:rsid w:val="0095148C"/>
    <w:rsid w:val="00952F04"/>
    <w:rsid w:val="0095516D"/>
    <w:rsid w:val="009804AB"/>
    <w:rsid w:val="00982399"/>
    <w:rsid w:val="00983BC0"/>
    <w:rsid w:val="00984133"/>
    <w:rsid w:val="00990E88"/>
    <w:rsid w:val="009975C8"/>
    <w:rsid w:val="009A1075"/>
    <w:rsid w:val="009A1667"/>
    <w:rsid w:val="009A59EB"/>
    <w:rsid w:val="009B04EE"/>
    <w:rsid w:val="009D01ED"/>
    <w:rsid w:val="009D135C"/>
    <w:rsid w:val="009D1743"/>
    <w:rsid w:val="009F11C7"/>
    <w:rsid w:val="009F3C30"/>
    <w:rsid w:val="009F5B5F"/>
    <w:rsid w:val="009F7CA1"/>
    <w:rsid w:val="00A23848"/>
    <w:rsid w:val="00A30EFC"/>
    <w:rsid w:val="00A31485"/>
    <w:rsid w:val="00A31FEC"/>
    <w:rsid w:val="00A37C9D"/>
    <w:rsid w:val="00A51008"/>
    <w:rsid w:val="00A60258"/>
    <w:rsid w:val="00A67E53"/>
    <w:rsid w:val="00A7673B"/>
    <w:rsid w:val="00A8399A"/>
    <w:rsid w:val="00A85718"/>
    <w:rsid w:val="00A9021D"/>
    <w:rsid w:val="00A92E41"/>
    <w:rsid w:val="00A9469D"/>
    <w:rsid w:val="00A95A4C"/>
    <w:rsid w:val="00AA208A"/>
    <w:rsid w:val="00AA5F22"/>
    <w:rsid w:val="00AB0595"/>
    <w:rsid w:val="00AB0D97"/>
    <w:rsid w:val="00AC6377"/>
    <w:rsid w:val="00AD02C3"/>
    <w:rsid w:val="00AE01FF"/>
    <w:rsid w:val="00AE0CD4"/>
    <w:rsid w:val="00AE0E44"/>
    <w:rsid w:val="00AE2F57"/>
    <w:rsid w:val="00AE61A3"/>
    <w:rsid w:val="00AE61C2"/>
    <w:rsid w:val="00AF18FC"/>
    <w:rsid w:val="00B00F5D"/>
    <w:rsid w:val="00B21505"/>
    <w:rsid w:val="00B2582E"/>
    <w:rsid w:val="00B3564D"/>
    <w:rsid w:val="00B36329"/>
    <w:rsid w:val="00B437AB"/>
    <w:rsid w:val="00B522B3"/>
    <w:rsid w:val="00B66573"/>
    <w:rsid w:val="00B8544F"/>
    <w:rsid w:val="00B905C7"/>
    <w:rsid w:val="00BA399B"/>
    <w:rsid w:val="00BA6005"/>
    <w:rsid w:val="00BB061E"/>
    <w:rsid w:val="00BB1CF9"/>
    <w:rsid w:val="00BB7E78"/>
    <w:rsid w:val="00BC0461"/>
    <w:rsid w:val="00BC0DD5"/>
    <w:rsid w:val="00BC4A53"/>
    <w:rsid w:val="00BC50AA"/>
    <w:rsid w:val="00BC5737"/>
    <w:rsid w:val="00BE1301"/>
    <w:rsid w:val="00BE45FF"/>
    <w:rsid w:val="00BF6B8D"/>
    <w:rsid w:val="00C03872"/>
    <w:rsid w:val="00C043A2"/>
    <w:rsid w:val="00C0542B"/>
    <w:rsid w:val="00C119E8"/>
    <w:rsid w:val="00C123E6"/>
    <w:rsid w:val="00C24008"/>
    <w:rsid w:val="00C30EE5"/>
    <w:rsid w:val="00C33B4B"/>
    <w:rsid w:val="00C41F74"/>
    <w:rsid w:val="00C46B45"/>
    <w:rsid w:val="00C4723D"/>
    <w:rsid w:val="00C5223B"/>
    <w:rsid w:val="00C54A66"/>
    <w:rsid w:val="00C72B8D"/>
    <w:rsid w:val="00C769A4"/>
    <w:rsid w:val="00C7770B"/>
    <w:rsid w:val="00C81ED6"/>
    <w:rsid w:val="00C85FFC"/>
    <w:rsid w:val="00C91A0D"/>
    <w:rsid w:val="00CA7D45"/>
    <w:rsid w:val="00CB03AB"/>
    <w:rsid w:val="00CC2709"/>
    <w:rsid w:val="00CC42BA"/>
    <w:rsid w:val="00CC66DC"/>
    <w:rsid w:val="00CD04BC"/>
    <w:rsid w:val="00CD1C70"/>
    <w:rsid w:val="00CD2786"/>
    <w:rsid w:val="00CD352E"/>
    <w:rsid w:val="00CD6E9D"/>
    <w:rsid w:val="00CE1B6C"/>
    <w:rsid w:val="00CE1C5B"/>
    <w:rsid w:val="00CE2D06"/>
    <w:rsid w:val="00CF2C9F"/>
    <w:rsid w:val="00CF4221"/>
    <w:rsid w:val="00CF76D7"/>
    <w:rsid w:val="00D002E4"/>
    <w:rsid w:val="00D0414E"/>
    <w:rsid w:val="00D05588"/>
    <w:rsid w:val="00D103CF"/>
    <w:rsid w:val="00D14C78"/>
    <w:rsid w:val="00D1603A"/>
    <w:rsid w:val="00D21175"/>
    <w:rsid w:val="00D2167C"/>
    <w:rsid w:val="00D220A5"/>
    <w:rsid w:val="00D24555"/>
    <w:rsid w:val="00D31B40"/>
    <w:rsid w:val="00D33ABC"/>
    <w:rsid w:val="00D46649"/>
    <w:rsid w:val="00D472A1"/>
    <w:rsid w:val="00D5107C"/>
    <w:rsid w:val="00D55E8D"/>
    <w:rsid w:val="00D55F53"/>
    <w:rsid w:val="00D6073F"/>
    <w:rsid w:val="00D638FA"/>
    <w:rsid w:val="00D67938"/>
    <w:rsid w:val="00D77B21"/>
    <w:rsid w:val="00D8790C"/>
    <w:rsid w:val="00D91630"/>
    <w:rsid w:val="00D97B01"/>
    <w:rsid w:val="00DB0F48"/>
    <w:rsid w:val="00DB1B1D"/>
    <w:rsid w:val="00DB23FB"/>
    <w:rsid w:val="00DB2D94"/>
    <w:rsid w:val="00DC2D53"/>
    <w:rsid w:val="00DC7890"/>
    <w:rsid w:val="00DE06A5"/>
    <w:rsid w:val="00DE535D"/>
    <w:rsid w:val="00DF4806"/>
    <w:rsid w:val="00DF57F6"/>
    <w:rsid w:val="00DF5E31"/>
    <w:rsid w:val="00E1542E"/>
    <w:rsid w:val="00E17538"/>
    <w:rsid w:val="00E212F8"/>
    <w:rsid w:val="00E2231E"/>
    <w:rsid w:val="00E23E71"/>
    <w:rsid w:val="00E31C80"/>
    <w:rsid w:val="00E455A0"/>
    <w:rsid w:val="00E46291"/>
    <w:rsid w:val="00E46438"/>
    <w:rsid w:val="00E51CA2"/>
    <w:rsid w:val="00E715DD"/>
    <w:rsid w:val="00E7215D"/>
    <w:rsid w:val="00E80195"/>
    <w:rsid w:val="00E866F7"/>
    <w:rsid w:val="00E868E8"/>
    <w:rsid w:val="00E879D0"/>
    <w:rsid w:val="00E9502E"/>
    <w:rsid w:val="00E97009"/>
    <w:rsid w:val="00EA3EE0"/>
    <w:rsid w:val="00EB67C6"/>
    <w:rsid w:val="00EC47E1"/>
    <w:rsid w:val="00ED1036"/>
    <w:rsid w:val="00ED2EF2"/>
    <w:rsid w:val="00ED32AB"/>
    <w:rsid w:val="00ED3F46"/>
    <w:rsid w:val="00ED5B16"/>
    <w:rsid w:val="00EE3D08"/>
    <w:rsid w:val="00EE5366"/>
    <w:rsid w:val="00EF3392"/>
    <w:rsid w:val="00F015FB"/>
    <w:rsid w:val="00F01F3C"/>
    <w:rsid w:val="00F02215"/>
    <w:rsid w:val="00F027EE"/>
    <w:rsid w:val="00F128BE"/>
    <w:rsid w:val="00F21C16"/>
    <w:rsid w:val="00F240E8"/>
    <w:rsid w:val="00F262C1"/>
    <w:rsid w:val="00F3001E"/>
    <w:rsid w:val="00F33A27"/>
    <w:rsid w:val="00F33C44"/>
    <w:rsid w:val="00F340E2"/>
    <w:rsid w:val="00F35F4F"/>
    <w:rsid w:val="00F36C87"/>
    <w:rsid w:val="00F3798B"/>
    <w:rsid w:val="00F4130F"/>
    <w:rsid w:val="00F46851"/>
    <w:rsid w:val="00F47C2A"/>
    <w:rsid w:val="00F505F1"/>
    <w:rsid w:val="00F5094A"/>
    <w:rsid w:val="00F56BDC"/>
    <w:rsid w:val="00F666CB"/>
    <w:rsid w:val="00F81C93"/>
    <w:rsid w:val="00F84F98"/>
    <w:rsid w:val="00F95D23"/>
    <w:rsid w:val="00FA76E6"/>
    <w:rsid w:val="00FA7C9E"/>
    <w:rsid w:val="00FB7B2D"/>
    <w:rsid w:val="00FD4D02"/>
    <w:rsid w:val="00FD545C"/>
    <w:rsid w:val="00FD5DF0"/>
    <w:rsid w:val="00FE3CE2"/>
    <w:rsid w:val="00FE74FD"/>
    <w:rsid w:val="00FF049F"/>
    <w:rsid w:val="00FF068D"/>
    <w:rsid w:val="00FF36FB"/>
    <w:rsid w:val="00FF55B5"/>
    <w:rsid w:val="00FF73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nhideWhenUsed="0" w:qFormat="1"/>
    <w:lsdException w:name="Normal (Web)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3FB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84670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670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670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670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qFormat/>
    <w:rsid w:val="00D05588"/>
    <w:pPr>
      <w:keepNext/>
      <w:spacing w:after="0" w:line="240" w:lineRule="auto"/>
      <w:jc w:val="right"/>
      <w:outlineLvl w:val="4"/>
    </w:pPr>
    <w:rPr>
      <w:rFonts w:ascii="Times New Roman" w:hAnsi="Times New Roman"/>
      <w:sz w:val="26"/>
      <w:szCs w:val="20"/>
      <w:lang w:val="en-US"/>
    </w:rPr>
  </w:style>
  <w:style w:type="paragraph" w:styleId="6">
    <w:name w:val="heading 6"/>
    <w:basedOn w:val="a"/>
    <w:next w:val="a"/>
    <w:link w:val="60"/>
    <w:qFormat/>
    <w:rsid w:val="00D05588"/>
    <w:pPr>
      <w:keepNext/>
      <w:tabs>
        <w:tab w:val="left" w:pos="5387"/>
      </w:tabs>
      <w:spacing w:after="0" w:line="240" w:lineRule="auto"/>
      <w:ind w:left="4536"/>
      <w:outlineLvl w:val="5"/>
    </w:pPr>
    <w:rPr>
      <w:rFonts w:ascii="Times New Roman" w:hAnsi="Times New Roman"/>
      <w:sz w:val="24"/>
      <w:szCs w:val="20"/>
    </w:rPr>
  </w:style>
  <w:style w:type="paragraph" w:styleId="7">
    <w:name w:val="heading 7"/>
    <w:basedOn w:val="a"/>
    <w:next w:val="a"/>
    <w:link w:val="70"/>
    <w:qFormat/>
    <w:rsid w:val="00D05588"/>
    <w:pPr>
      <w:keepNext/>
      <w:spacing w:after="0" w:line="240" w:lineRule="auto"/>
      <w:jc w:val="right"/>
      <w:outlineLvl w:val="6"/>
    </w:pPr>
    <w:rPr>
      <w:rFonts w:ascii="Times New Roman" w:hAnsi="Times New Roman"/>
      <w:sz w:val="24"/>
      <w:szCs w:val="20"/>
    </w:rPr>
  </w:style>
  <w:style w:type="paragraph" w:styleId="8">
    <w:name w:val="heading 8"/>
    <w:basedOn w:val="a"/>
    <w:next w:val="a"/>
    <w:link w:val="80"/>
    <w:qFormat/>
    <w:rsid w:val="00D05588"/>
    <w:pPr>
      <w:keepNext/>
      <w:spacing w:after="0" w:line="240" w:lineRule="auto"/>
      <w:ind w:left="2694"/>
      <w:jc w:val="both"/>
      <w:outlineLvl w:val="7"/>
    </w:pPr>
    <w:rPr>
      <w:rFonts w:ascii="Times New Roman" w:hAnsi="Times New Roman"/>
      <w:sz w:val="24"/>
      <w:szCs w:val="20"/>
    </w:rPr>
  </w:style>
  <w:style w:type="paragraph" w:styleId="9">
    <w:name w:val="heading 9"/>
    <w:basedOn w:val="a"/>
    <w:next w:val="a"/>
    <w:link w:val="90"/>
    <w:qFormat/>
    <w:rsid w:val="00D05588"/>
    <w:pPr>
      <w:keepNext/>
      <w:spacing w:after="0" w:line="240" w:lineRule="auto"/>
      <w:jc w:val="both"/>
      <w:outlineLvl w:val="8"/>
    </w:pPr>
    <w:rPr>
      <w:rFonts w:ascii="Times New Roman" w:hAnsi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4670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670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670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670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No Spacing"/>
    <w:link w:val="a4"/>
    <w:qFormat/>
    <w:rsid w:val="00846709"/>
    <w:pPr>
      <w:spacing w:after="0" w:line="240" w:lineRule="auto"/>
    </w:pPr>
  </w:style>
  <w:style w:type="character" w:customStyle="1" w:styleId="a4">
    <w:name w:val="Без интервала Знак"/>
    <w:link w:val="a3"/>
    <w:uiPriority w:val="1"/>
    <w:locked/>
    <w:rsid w:val="00846709"/>
  </w:style>
  <w:style w:type="character" w:styleId="a5">
    <w:name w:val="Hyperlink"/>
    <w:basedOn w:val="a0"/>
    <w:uiPriority w:val="99"/>
    <w:unhideWhenUsed/>
    <w:rsid w:val="00846709"/>
    <w:rPr>
      <w:color w:val="0000FF" w:themeColor="hyperlink"/>
      <w:u w:val="single"/>
    </w:rPr>
  </w:style>
  <w:style w:type="table" w:styleId="a6">
    <w:name w:val="Table Grid"/>
    <w:basedOn w:val="a1"/>
    <w:rsid w:val="0084670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TOC Heading"/>
    <w:basedOn w:val="1"/>
    <w:next w:val="a"/>
    <w:uiPriority w:val="39"/>
    <w:unhideWhenUsed/>
    <w:qFormat/>
    <w:rsid w:val="00846709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846709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846709"/>
    <w:pPr>
      <w:spacing w:after="100"/>
      <w:ind w:left="220"/>
    </w:pPr>
  </w:style>
  <w:style w:type="character" w:styleId="a8">
    <w:name w:val="footnote reference"/>
    <w:basedOn w:val="a0"/>
    <w:unhideWhenUsed/>
    <w:rsid w:val="00846709"/>
    <w:rPr>
      <w:vertAlign w:val="superscript"/>
    </w:rPr>
  </w:style>
  <w:style w:type="character" w:styleId="a9">
    <w:name w:val="Strong"/>
    <w:basedOn w:val="a0"/>
    <w:uiPriority w:val="22"/>
    <w:qFormat/>
    <w:rsid w:val="00846709"/>
    <w:rPr>
      <w:b/>
      <w:bCs/>
    </w:rPr>
  </w:style>
  <w:style w:type="paragraph" w:styleId="31">
    <w:name w:val="toc 3"/>
    <w:basedOn w:val="a"/>
    <w:next w:val="a"/>
    <w:autoRedefine/>
    <w:uiPriority w:val="39"/>
    <w:unhideWhenUsed/>
    <w:rsid w:val="00846709"/>
    <w:pPr>
      <w:spacing w:after="100"/>
      <w:ind w:left="440"/>
    </w:pPr>
  </w:style>
  <w:style w:type="paragraph" w:styleId="aa">
    <w:name w:val="Balloon Text"/>
    <w:basedOn w:val="a"/>
    <w:link w:val="ab"/>
    <w:semiHidden/>
    <w:unhideWhenUsed/>
    <w:rsid w:val="00846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semiHidden/>
    <w:rsid w:val="0084670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846709"/>
  </w:style>
  <w:style w:type="paragraph" w:styleId="ac">
    <w:name w:val="List Paragraph"/>
    <w:basedOn w:val="a"/>
    <w:uiPriority w:val="34"/>
    <w:qFormat/>
    <w:rsid w:val="00846709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styleId="ad">
    <w:name w:val="Normal (Web)"/>
    <w:basedOn w:val="a"/>
    <w:unhideWhenUsed/>
    <w:rsid w:val="0084670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ae">
    <w:name w:val="Знак Знак Знак Знак"/>
    <w:basedOn w:val="a"/>
    <w:rsid w:val="00846709"/>
    <w:pPr>
      <w:widowControl w:val="0"/>
      <w:adjustRightInd w:val="0"/>
      <w:spacing w:after="160" w:line="240" w:lineRule="exact"/>
      <w:jc w:val="right"/>
    </w:pPr>
    <w:rPr>
      <w:rFonts w:ascii="Times New Roman" w:hAnsi="Times New Roman"/>
      <w:sz w:val="20"/>
      <w:szCs w:val="20"/>
      <w:lang w:val="en-GB"/>
    </w:rPr>
  </w:style>
  <w:style w:type="paragraph" w:customStyle="1" w:styleId="Style1">
    <w:name w:val="Style1"/>
    <w:basedOn w:val="a"/>
    <w:uiPriority w:val="99"/>
    <w:rsid w:val="00846709"/>
    <w:pPr>
      <w:widowControl w:val="0"/>
      <w:autoSpaceDE w:val="0"/>
      <w:autoSpaceDN w:val="0"/>
      <w:adjustRightInd w:val="0"/>
      <w:spacing w:after="0" w:line="270" w:lineRule="exact"/>
      <w:jc w:val="center"/>
    </w:pPr>
    <w:rPr>
      <w:rFonts w:ascii="Cambria" w:hAnsi="Cambria"/>
      <w:sz w:val="24"/>
      <w:szCs w:val="24"/>
    </w:rPr>
  </w:style>
  <w:style w:type="paragraph" w:customStyle="1" w:styleId="Style2">
    <w:name w:val="Style2"/>
    <w:basedOn w:val="a"/>
    <w:uiPriority w:val="99"/>
    <w:rsid w:val="00846709"/>
    <w:pPr>
      <w:widowControl w:val="0"/>
      <w:autoSpaceDE w:val="0"/>
      <w:autoSpaceDN w:val="0"/>
      <w:adjustRightInd w:val="0"/>
      <w:spacing w:after="0" w:line="306" w:lineRule="exact"/>
      <w:ind w:firstLine="684"/>
      <w:jc w:val="both"/>
    </w:pPr>
    <w:rPr>
      <w:rFonts w:ascii="Cambria" w:hAnsi="Cambria"/>
      <w:sz w:val="24"/>
      <w:szCs w:val="24"/>
    </w:rPr>
  </w:style>
  <w:style w:type="paragraph" w:customStyle="1" w:styleId="Style3">
    <w:name w:val="Style3"/>
    <w:basedOn w:val="a"/>
    <w:rsid w:val="00846709"/>
    <w:pPr>
      <w:widowControl w:val="0"/>
      <w:autoSpaceDE w:val="0"/>
      <w:autoSpaceDN w:val="0"/>
      <w:adjustRightInd w:val="0"/>
      <w:spacing w:after="0" w:line="240" w:lineRule="auto"/>
    </w:pPr>
    <w:rPr>
      <w:rFonts w:ascii="Cambria" w:hAnsi="Cambria"/>
      <w:sz w:val="24"/>
      <w:szCs w:val="24"/>
    </w:rPr>
  </w:style>
  <w:style w:type="paragraph" w:customStyle="1" w:styleId="Style4">
    <w:name w:val="Style4"/>
    <w:basedOn w:val="a"/>
    <w:rsid w:val="00846709"/>
    <w:pPr>
      <w:widowControl w:val="0"/>
      <w:autoSpaceDE w:val="0"/>
      <w:autoSpaceDN w:val="0"/>
      <w:adjustRightInd w:val="0"/>
      <w:spacing w:after="0" w:line="306" w:lineRule="exact"/>
      <w:ind w:firstLine="7578"/>
    </w:pPr>
    <w:rPr>
      <w:rFonts w:ascii="Cambria" w:hAnsi="Cambria"/>
      <w:sz w:val="24"/>
      <w:szCs w:val="24"/>
    </w:rPr>
  </w:style>
  <w:style w:type="character" w:customStyle="1" w:styleId="FontStyle11">
    <w:name w:val="Font Style11"/>
    <w:basedOn w:val="a0"/>
    <w:uiPriority w:val="99"/>
    <w:rsid w:val="00846709"/>
    <w:rPr>
      <w:rFonts w:ascii="Cambria" w:hAnsi="Cambria" w:cs="Cambria"/>
      <w:b/>
      <w:bCs/>
      <w:sz w:val="24"/>
      <w:szCs w:val="24"/>
    </w:rPr>
  </w:style>
  <w:style w:type="character" w:customStyle="1" w:styleId="FontStyle12">
    <w:name w:val="Font Style12"/>
    <w:basedOn w:val="a0"/>
    <w:rsid w:val="00846709"/>
    <w:rPr>
      <w:rFonts w:ascii="Cambria" w:hAnsi="Cambria" w:cs="Cambria"/>
      <w:spacing w:val="-10"/>
      <w:sz w:val="26"/>
      <w:szCs w:val="26"/>
    </w:rPr>
  </w:style>
  <w:style w:type="character" w:styleId="af">
    <w:name w:val="Emphasis"/>
    <w:basedOn w:val="a0"/>
    <w:uiPriority w:val="99"/>
    <w:qFormat/>
    <w:rsid w:val="00CE1B6C"/>
    <w:rPr>
      <w:i/>
      <w:iCs/>
    </w:rPr>
  </w:style>
  <w:style w:type="paragraph" w:customStyle="1" w:styleId="ConsNormal">
    <w:name w:val="ConsNormal"/>
    <w:rsid w:val="00DB23FB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rmal">
    <w:name w:val="ConsPlusNormal"/>
    <w:link w:val="ConsPlusNormal0"/>
    <w:rsid w:val="00DB23F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2"/>
    <w:basedOn w:val="a"/>
    <w:link w:val="23"/>
    <w:rsid w:val="00281F0C"/>
    <w:pPr>
      <w:spacing w:after="0" w:line="240" w:lineRule="atLeast"/>
      <w:jc w:val="center"/>
    </w:pPr>
    <w:rPr>
      <w:rFonts w:ascii="Times New Roman" w:hAnsi="Times New Roman"/>
      <w:b/>
      <w:sz w:val="28"/>
      <w:szCs w:val="36"/>
    </w:rPr>
  </w:style>
  <w:style w:type="character" w:customStyle="1" w:styleId="23">
    <w:name w:val="Основной текст 2 Знак"/>
    <w:basedOn w:val="a0"/>
    <w:link w:val="22"/>
    <w:rsid w:val="00281F0C"/>
    <w:rPr>
      <w:rFonts w:ascii="Times New Roman" w:eastAsia="Times New Roman" w:hAnsi="Times New Roman" w:cs="Times New Roman"/>
      <w:b/>
      <w:sz w:val="28"/>
      <w:szCs w:val="36"/>
      <w:lang w:eastAsia="ru-RU"/>
    </w:rPr>
  </w:style>
  <w:style w:type="paragraph" w:styleId="af0">
    <w:name w:val="Body Text"/>
    <w:basedOn w:val="a"/>
    <w:link w:val="af1"/>
    <w:unhideWhenUsed/>
    <w:rsid w:val="00A85718"/>
    <w:pPr>
      <w:spacing w:after="120"/>
    </w:pPr>
  </w:style>
  <w:style w:type="character" w:customStyle="1" w:styleId="af1">
    <w:name w:val="Основной текст Знак"/>
    <w:basedOn w:val="a0"/>
    <w:link w:val="af0"/>
    <w:rsid w:val="00A85718"/>
    <w:rPr>
      <w:rFonts w:ascii="Calibri" w:eastAsia="Times New Roman" w:hAnsi="Calibri" w:cs="Times New Roman"/>
      <w:lang w:eastAsia="ru-RU"/>
    </w:rPr>
  </w:style>
  <w:style w:type="paragraph" w:styleId="af2">
    <w:name w:val="Title"/>
    <w:basedOn w:val="a"/>
    <w:link w:val="af3"/>
    <w:qFormat/>
    <w:rsid w:val="00A85718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b/>
      <w:bCs/>
      <w:sz w:val="36"/>
      <w:szCs w:val="20"/>
    </w:rPr>
  </w:style>
  <w:style w:type="character" w:customStyle="1" w:styleId="af3">
    <w:name w:val="Название Знак"/>
    <w:basedOn w:val="a0"/>
    <w:link w:val="af2"/>
    <w:rsid w:val="00A85718"/>
    <w:rPr>
      <w:rFonts w:ascii="Times New Roman" w:eastAsia="Times New Roman" w:hAnsi="Times New Roman" w:cs="Times New Roman"/>
      <w:b/>
      <w:bCs/>
      <w:sz w:val="36"/>
      <w:szCs w:val="20"/>
      <w:lang w:eastAsia="ru-RU"/>
    </w:rPr>
  </w:style>
  <w:style w:type="character" w:customStyle="1" w:styleId="24">
    <w:name w:val="Основной текст (2)_"/>
    <w:basedOn w:val="a0"/>
    <w:link w:val="25"/>
    <w:rsid w:val="00A85718"/>
    <w:rPr>
      <w:rFonts w:ascii="Times New Roman" w:hAnsi="Times New Roman" w:cs="Times New Roman"/>
      <w:b w:val="0"/>
      <w:i w:val="0"/>
      <w:caps w:val="0"/>
      <w:smallCaps w:val="0"/>
      <w:strike w:val="0"/>
      <w:dstrike w:val="0"/>
      <w:u w:val="none"/>
    </w:rPr>
  </w:style>
  <w:style w:type="paragraph" w:customStyle="1" w:styleId="26">
    <w:name w:val="Абзац списка2"/>
    <w:basedOn w:val="a"/>
    <w:rsid w:val="00A85718"/>
    <w:pPr>
      <w:suppressAutoHyphens/>
      <w:spacing w:after="0" w:line="240" w:lineRule="auto"/>
      <w:ind w:left="720"/>
      <w:contextualSpacing/>
    </w:pPr>
    <w:rPr>
      <w:rFonts w:ascii="Times New Roman" w:eastAsia="Calibri" w:hAnsi="Times New Roman"/>
      <w:sz w:val="20"/>
      <w:szCs w:val="20"/>
      <w:lang w:eastAsia="zh-CN"/>
    </w:rPr>
  </w:style>
  <w:style w:type="character" w:customStyle="1" w:styleId="50">
    <w:name w:val="Заголовок 5 Знак"/>
    <w:basedOn w:val="a0"/>
    <w:link w:val="5"/>
    <w:uiPriority w:val="9"/>
    <w:rsid w:val="00D05588"/>
    <w:rPr>
      <w:rFonts w:ascii="Times New Roman" w:eastAsia="Times New Roman" w:hAnsi="Times New Roman" w:cs="Times New Roman"/>
      <w:sz w:val="26"/>
      <w:szCs w:val="20"/>
      <w:lang w:val="en-US"/>
    </w:rPr>
  </w:style>
  <w:style w:type="character" w:customStyle="1" w:styleId="60">
    <w:name w:val="Заголовок 6 Знак"/>
    <w:basedOn w:val="a0"/>
    <w:link w:val="6"/>
    <w:rsid w:val="00D05588"/>
    <w:rPr>
      <w:rFonts w:ascii="Times New Roman" w:eastAsia="Times New Roman" w:hAnsi="Times New Roman" w:cs="Times New Roman"/>
      <w:sz w:val="24"/>
      <w:szCs w:val="20"/>
    </w:rPr>
  </w:style>
  <w:style w:type="character" w:customStyle="1" w:styleId="70">
    <w:name w:val="Заголовок 7 Знак"/>
    <w:basedOn w:val="a0"/>
    <w:link w:val="7"/>
    <w:rsid w:val="00D05588"/>
    <w:rPr>
      <w:rFonts w:ascii="Times New Roman" w:eastAsia="Times New Roman" w:hAnsi="Times New Roman" w:cs="Times New Roman"/>
      <w:sz w:val="24"/>
      <w:szCs w:val="20"/>
    </w:rPr>
  </w:style>
  <w:style w:type="character" w:customStyle="1" w:styleId="80">
    <w:name w:val="Заголовок 8 Знак"/>
    <w:basedOn w:val="a0"/>
    <w:link w:val="8"/>
    <w:rsid w:val="00D05588"/>
    <w:rPr>
      <w:rFonts w:ascii="Times New Roman" w:eastAsia="Times New Roman" w:hAnsi="Times New Roman" w:cs="Times New Roman"/>
      <w:sz w:val="24"/>
      <w:szCs w:val="20"/>
    </w:rPr>
  </w:style>
  <w:style w:type="character" w:customStyle="1" w:styleId="90">
    <w:name w:val="Заголовок 9 Знак"/>
    <w:basedOn w:val="a0"/>
    <w:link w:val="9"/>
    <w:rsid w:val="00D05588"/>
    <w:rPr>
      <w:rFonts w:ascii="Times New Roman" w:eastAsia="Times New Roman" w:hAnsi="Times New Roman" w:cs="Times New Roman"/>
      <w:sz w:val="28"/>
      <w:szCs w:val="20"/>
    </w:rPr>
  </w:style>
  <w:style w:type="paragraph" w:styleId="af4">
    <w:name w:val="Body Text Indent"/>
    <w:basedOn w:val="a"/>
    <w:link w:val="af5"/>
    <w:rsid w:val="00D05588"/>
    <w:pPr>
      <w:spacing w:after="0" w:line="240" w:lineRule="auto"/>
      <w:ind w:firstLine="720"/>
      <w:jc w:val="both"/>
    </w:pPr>
    <w:rPr>
      <w:rFonts w:ascii="Times New Roman" w:hAnsi="Times New Roman"/>
      <w:sz w:val="24"/>
      <w:szCs w:val="20"/>
    </w:rPr>
  </w:style>
  <w:style w:type="character" w:customStyle="1" w:styleId="af5">
    <w:name w:val="Основной текст с отступом Знак"/>
    <w:basedOn w:val="a0"/>
    <w:link w:val="af4"/>
    <w:rsid w:val="00D05588"/>
    <w:rPr>
      <w:rFonts w:ascii="Times New Roman" w:eastAsia="Times New Roman" w:hAnsi="Times New Roman" w:cs="Times New Roman"/>
      <w:sz w:val="24"/>
      <w:szCs w:val="20"/>
    </w:rPr>
  </w:style>
  <w:style w:type="paragraph" w:styleId="27">
    <w:name w:val="Body Text Indent 2"/>
    <w:basedOn w:val="a"/>
    <w:link w:val="28"/>
    <w:rsid w:val="00D05588"/>
    <w:pPr>
      <w:spacing w:after="0" w:line="240" w:lineRule="auto"/>
      <w:ind w:firstLine="567"/>
      <w:jc w:val="both"/>
    </w:pPr>
    <w:rPr>
      <w:rFonts w:ascii="Times New Roman" w:hAnsi="Times New Roman"/>
      <w:sz w:val="24"/>
      <w:szCs w:val="20"/>
      <w:lang w:val="en-US"/>
    </w:rPr>
  </w:style>
  <w:style w:type="character" w:customStyle="1" w:styleId="28">
    <w:name w:val="Основной текст с отступом 2 Знак"/>
    <w:basedOn w:val="a0"/>
    <w:link w:val="27"/>
    <w:rsid w:val="00D05588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paragraph" w:styleId="32">
    <w:name w:val="Body Text Indent 3"/>
    <w:basedOn w:val="a"/>
    <w:link w:val="33"/>
    <w:rsid w:val="00D05588"/>
    <w:pPr>
      <w:spacing w:after="0" w:line="240" w:lineRule="auto"/>
      <w:ind w:firstLine="709"/>
      <w:jc w:val="both"/>
    </w:pPr>
    <w:rPr>
      <w:rFonts w:ascii="Times New Roman" w:hAnsi="Times New Roman"/>
      <w:sz w:val="24"/>
      <w:szCs w:val="20"/>
      <w:lang w:val="en-US"/>
    </w:rPr>
  </w:style>
  <w:style w:type="character" w:customStyle="1" w:styleId="33">
    <w:name w:val="Основной текст с отступом 3 Знак"/>
    <w:basedOn w:val="a0"/>
    <w:link w:val="32"/>
    <w:rsid w:val="00D05588"/>
    <w:rPr>
      <w:rFonts w:ascii="Times New Roman" w:eastAsia="Times New Roman" w:hAnsi="Times New Roman" w:cs="Times New Roman"/>
      <w:sz w:val="24"/>
      <w:szCs w:val="20"/>
      <w:lang w:val="en-US"/>
    </w:rPr>
  </w:style>
  <w:style w:type="paragraph" w:customStyle="1" w:styleId="12">
    <w:name w:val="Обычный1"/>
    <w:rsid w:val="00D05588"/>
    <w:pPr>
      <w:widowControl w:val="0"/>
      <w:spacing w:before="700" w:after="0" w:line="260" w:lineRule="auto"/>
      <w:ind w:firstLine="700"/>
      <w:jc w:val="both"/>
    </w:pPr>
    <w:rPr>
      <w:rFonts w:ascii="Arial" w:eastAsia="Times New Roman" w:hAnsi="Arial" w:cs="Times New Roman"/>
      <w:snapToGrid w:val="0"/>
      <w:szCs w:val="20"/>
      <w:lang w:eastAsia="ru-RU"/>
    </w:rPr>
  </w:style>
  <w:style w:type="paragraph" w:customStyle="1" w:styleId="13">
    <w:name w:val="Стиль1"/>
    <w:basedOn w:val="a"/>
    <w:rsid w:val="00D05588"/>
    <w:pPr>
      <w:tabs>
        <w:tab w:val="left" w:pos="5140"/>
      </w:tabs>
      <w:spacing w:after="0" w:line="240" w:lineRule="auto"/>
      <w:jc w:val="both"/>
    </w:pPr>
    <w:rPr>
      <w:rFonts w:ascii="Arial" w:hAnsi="Arial"/>
      <w:sz w:val="26"/>
      <w:szCs w:val="24"/>
    </w:rPr>
  </w:style>
  <w:style w:type="paragraph" w:customStyle="1" w:styleId="29">
    <w:name w:val="Стиль2"/>
    <w:basedOn w:val="a"/>
    <w:rsid w:val="00D05588"/>
    <w:pPr>
      <w:spacing w:after="0" w:line="240" w:lineRule="auto"/>
      <w:ind w:firstLine="709"/>
      <w:jc w:val="both"/>
    </w:pPr>
    <w:rPr>
      <w:rFonts w:ascii="Arial" w:hAnsi="Arial"/>
      <w:sz w:val="26"/>
      <w:szCs w:val="24"/>
    </w:rPr>
  </w:style>
  <w:style w:type="character" w:customStyle="1" w:styleId="af6">
    <w:name w:val="Нижний колонтитул Знак"/>
    <w:link w:val="af7"/>
    <w:uiPriority w:val="99"/>
    <w:locked/>
    <w:rsid w:val="00D05588"/>
    <w:rPr>
      <w:sz w:val="24"/>
      <w:szCs w:val="24"/>
    </w:rPr>
  </w:style>
  <w:style w:type="paragraph" w:styleId="af7">
    <w:name w:val="footer"/>
    <w:basedOn w:val="a"/>
    <w:link w:val="af6"/>
    <w:uiPriority w:val="99"/>
    <w:rsid w:val="00D05588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customStyle="1" w:styleId="14">
    <w:name w:val="Нижний колонтитул Знак1"/>
    <w:basedOn w:val="a0"/>
    <w:uiPriority w:val="99"/>
    <w:semiHidden/>
    <w:rsid w:val="00D05588"/>
    <w:rPr>
      <w:rFonts w:ascii="Calibri" w:eastAsia="Times New Roman" w:hAnsi="Calibri" w:cs="Times New Roman"/>
      <w:lang w:eastAsia="ru-RU"/>
    </w:rPr>
  </w:style>
  <w:style w:type="paragraph" w:styleId="af8">
    <w:name w:val="caption"/>
    <w:basedOn w:val="a"/>
    <w:next w:val="a"/>
    <w:qFormat/>
    <w:rsid w:val="00D05588"/>
    <w:pPr>
      <w:tabs>
        <w:tab w:val="left" w:pos="14570"/>
      </w:tabs>
      <w:spacing w:after="0" w:line="240" w:lineRule="auto"/>
      <w:jc w:val="center"/>
    </w:pPr>
    <w:rPr>
      <w:rFonts w:ascii="Times New Roman" w:hAnsi="Times New Roman"/>
      <w:b/>
      <w:sz w:val="24"/>
      <w:szCs w:val="28"/>
    </w:rPr>
  </w:style>
  <w:style w:type="character" w:styleId="af9">
    <w:name w:val="annotation reference"/>
    <w:rsid w:val="00D05588"/>
    <w:rPr>
      <w:sz w:val="16"/>
      <w:szCs w:val="16"/>
    </w:rPr>
  </w:style>
  <w:style w:type="paragraph" w:styleId="afa">
    <w:name w:val="annotation text"/>
    <w:basedOn w:val="a"/>
    <w:link w:val="afb"/>
    <w:rsid w:val="00D05588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b">
    <w:name w:val="Текст примечания Знак"/>
    <w:basedOn w:val="a0"/>
    <w:link w:val="afa"/>
    <w:rsid w:val="00D0558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c">
    <w:name w:val="annotation subject"/>
    <w:basedOn w:val="afa"/>
    <w:next w:val="afa"/>
    <w:link w:val="afd"/>
    <w:rsid w:val="00D05588"/>
    <w:rPr>
      <w:b/>
      <w:bCs/>
    </w:rPr>
  </w:style>
  <w:style w:type="character" w:customStyle="1" w:styleId="afd">
    <w:name w:val="Тема примечания Знак"/>
    <w:basedOn w:val="afb"/>
    <w:link w:val="afc"/>
    <w:rsid w:val="00D0558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FORMATTEXT">
    <w:name w:val=".FORMATTEXT"/>
    <w:uiPriority w:val="99"/>
    <w:rsid w:val="00574C5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ERTEXT">
    <w:name w:val=".HEADERTEXT"/>
    <w:uiPriority w:val="99"/>
    <w:rsid w:val="00574C5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paragraph" w:customStyle="1" w:styleId="HORIZLINE">
    <w:name w:val=".HORIZLINE"/>
    <w:uiPriority w:val="99"/>
    <w:rsid w:val="00574C5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UNFORMATTEXT">
    <w:name w:val=".UNFORMATTEXT"/>
    <w:uiPriority w:val="99"/>
    <w:rsid w:val="00574C5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e">
    <w:name w:val="Гипертекстовая ссылка"/>
    <w:uiPriority w:val="99"/>
    <w:rsid w:val="00574C52"/>
    <w:rPr>
      <w:b/>
      <w:color w:val="008000"/>
    </w:rPr>
  </w:style>
  <w:style w:type="paragraph" w:customStyle="1" w:styleId="ConsNonformat">
    <w:name w:val="ConsNonformat"/>
    <w:rsid w:val="00D472A1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">
    <w:name w:val="Основной текст_"/>
    <w:basedOn w:val="a0"/>
    <w:link w:val="15"/>
    <w:locked/>
    <w:rsid w:val="00D472A1"/>
    <w:rPr>
      <w:sz w:val="19"/>
      <w:szCs w:val="19"/>
      <w:shd w:val="clear" w:color="auto" w:fill="FFFFFF"/>
    </w:rPr>
  </w:style>
  <w:style w:type="paragraph" w:customStyle="1" w:styleId="15">
    <w:name w:val="Основной текст1"/>
    <w:basedOn w:val="a"/>
    <w:link w:val="aff"/>
    <w:rsid w:val="00D472A1"/>
    <w:pPr>
      <w:widowControl w:val="0"/>
      <w:shd w:val="clear" w:color="auto" w:fill="FFFFFF"/>
      <w:spacing w:after="600" w:line="230" w:lineRule="exact"/>
      <w:jc w:val="center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paragraph" w:customStyle="1" w:styleId="34">
    <w:name w:val="Абзац списка3"/>
    <w:basedOn w:val="a"/>
    <w:rsid w:val="00AF18FC"/>
    <w:pPr>
      <w:spacing w:after="0" w:line="240" w:lineRule="auto"/>
      <w:ind w:left="720"/>
      <w:contextualSpacing/>
    </w:pPr>
    <w:rPr>
      <w:rFonts w:ascii="Times New Roman" w:eastAsia="Calibri" w:hAnsi="Times New Roman"/>
      <w:sz w:val="20"/>
      <w:szCs w:val="20"/>
      <w:lang w:eastAsia="en-US"/>
    </w:rPr>
  </w:style>
  <w:style w:type="paragraph" w:customStyle="1" w:styleId="aff0">
    <w:name w:val="Абзац"/>
    <w:rsid w:val="00B2582E"/>
    <w:pPr>
      <w:spacing w:after="0" w:line="360" w:lineRule="auto"/>
      <w:ind w:firstLine="709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Title">
    <w:name w:val="ConsPlusTitle"/>
    <w:uiPriority w:val="99"/>
    <w:rsid w:val="00606EC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s1">
    <w:name w:val="s_1"/>
    <w:basedOn w:val="a"/>
    <w:rsid w:val="00983BC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f1">
    <w:name w:val="header"/>
    <w:basedOn w:val="a"/>
    <w:link w:val="aff2"/>
    <w:unhideWhenUsed/>
    <w:rsid w:val="00990E88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ff2">
    <w:name w:val="Верхний колонтитул Знак"/>
    <w:basedOn w:val="a0"/>
    <w:link w:val="aff1"/>
    <w:rsid w:val="00990E8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text0">
    <w:name w:val="headertext"/>
    <w:basedOn w:val="a"/>
    <w:rsid w:val="00031BD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formattext0">
    <w:name w:val="formattext"/>
    <w:basedOn w:val="a"/>
    <w:rsid w:val="00031BD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match">
    <w:name w:val="match"/>
    <w:basedOn w:val="a0"/>
    <w:rsid w:val="00031BD7"/>
    <w:rPr>
      <w:rFonts w:cs="Times New Roman"/>
    </w:rPr>
  </w:style>
  <w:style w:type="character" w:customStyle="1" w:styleId="11pt">
    <w:name w:val="Основной текст + 11 pt"/>
    <w:basedOn w:val="aff"/>
    <w:rsid w:val="00222B30"/>
    <w:rPr>
      <w:rFonts w:ascii="Times New Roman" w:eastAsia="Times New Roman" w:hAnsi="Times New Roman" w:cs="Times New Roman"/>
      <w:color w:val="000000"/>
      <w:spacing w:val="1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customStyle="1" w:styleId="25">
    <w:name w:val="Основной текст (2)"/>
    <w:basedOn w:val="a"/>
    <w:link w:val="24"/>
    <w:rsid w:val="00222B30"/>
    <w:pPr>
      <w:widowControl w:val="0"/>
      <w:shd w:val="clear" w:color="auto" w:fill="FFFFFF"/>
      <w:spacing w:after="0" w:line="278" w:lineRule="exact"/>
      <w:jc w:val="center"/>
    </w:pPr>
    <w:rPr>
      <w:rFonts w:ascii="Times New Roman" w:eastAsiaTheme="minorHAnsi" w:hAnsi="Times New Roman"/>
      <w:lang w:eastAsia="en-US"/>
    </w:rPr>
  </w:style>
  <w:style w:type="paragraph" w:customStyle="1" w:styleId="2a">
    <w:name w:val="Основной текст2"/>
    <w:basedOn w:val="a"/>
    <w:rsid w:val="00222B30"/>
    <w:pPr>
      <w:widowControl w:val="0"/>
      <w:shd w:val="clear" w:color="auto" w:fill="FFFFFF"/>
      <w:spacing w:before="240" w:after="240" w:line="0" w:lineRule="atLeast"/>
      <w:jc w:val="center"/>
    </w:pPr>
    <w:rPr>
      <w:rFonts w:ascii="Times New Roman" w:hAnsi="Times New Roman"/>
      <w:sz w:val="21"/>
      <w:szCs w:val="21"/>
      <w:lang w:eastAsia="en-US"/>
    </w:rPr>
  </w:style>
  <w:style w:type="character" w:customStyle="1" w:styleId="95pt1pt">
    <w:name w:val="Основной текст + 9;5 pt;Интервал 1 pt"/>
    <w:basedOn w:val="aff"/>
    <w:rsid w:val="00222B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20pt">
    <w:name w:val="Основной текст (2) + Не полужирный;Интервал 0 pt"/>
    <w:basedOn w:val="24"/>
    <w:rsid w:val="00222B30"/>
    <w:rPr>
      <w:rFonts w:ascii="Times New Roman" w:eastAsia="Times New Roman" w:hAnsi="Times New Roman" w:cs="Times New Roman"/>
      <w:b/>
      <w:bCs/>
      <w:i w:val="0"/>
      <w:cap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FontStyle47">
    <w:name w:val="Font Style47"/>
    <w:rsid w:val="00222B30"/>
    <w:rPr>
      <w:rFonts w:ascii="Times New Roman" w:hAnsi="Times New Roman" w:cs="Times New Roman"/>
      <w:sz w:val="22"/>
      <w:szCs w:val="22"/>
    </w:rPr>
  </w:style>
  <w:style w:type="paragraph" w:customStyle="1" w:styleId="Style20">
    <w:name w:val="Style20"/>
    <w:basedOn w:val="a"/>
    <w:rsid w:val="00222B30"/>
    <w:pPr>
      <w:widowControl w:val="0"/>
      <w:suppressAutoHyphens/>
      <w:autoSpaceDE w:val="0"/>
      <w:spacing w:after="0" w:line="240" w:lineRule="auto"/>
    </w:pPr>
    <w:rPr>
      <w:rFonts w:ascii="Times New Roman" w:hAnsi="Times New Roman"/>
      <w:sz w:val="24"/>
      <w:szCs w:val="24"/>
      <w:lang w:eastAsia="zh-CN"/>
    </w:rPr>
  </w:style>
  <w:style w:type="paragraph" w:customStyle="1" w:styleId="western">
    <w:name w:val="western"/>
    <w:basedOn w:val="a"/>
    <w:uiPriority w:val="99"/>
    <w:rsid w:val="00222B30"/>
    <w:pPr>
      <w:suppressAutoHyphens/>
      <w:spacing w:before="280" w:after="119" w:line="240" w:lineRule="auto"/>
    </w:pPr>
    <w:rPr>
      <w:rFonts w:cs="Calibri"/>
      <w:sz w:val="24"/>
      <w:szCs w:val="24"/>
      <w:lang w:eastAsia="zh-CN"/>
    </w:rPr>
  </w:style>
  <w:style w:type="paragraph" w:customStyle="1" w:styleId="ConsPlusNonformat">
    <w:name w:val="ConsPlusNonformat"/>
    <w:uiPriority w:val="99"/>
    <w:rsid w:val="00F47C2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numbering" w:customStyle="1" w:styleId="16">
    <w:name w:val="Нет списка1"/>
    <w:next w:val="a2"/>
    <w:uiPriority w:val="99"/>
    <w:semiHidden/>
    <w:unhideWhenUsed/>
    <w:rsid w:val="00F47C2A"/>
  </w:style>
  <w:style w:type="paragraph" w:customStyle="1" w:styleId="ConsPlusCell">
    <w:name w:val="ConsPlusCell"/>
    <w:uiPriority w:val="99"/>
    <w:rsid w:val="00F47C2A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ConsPlusNormal0">
    <w:name w:val="ConsPlusNormal Знак"/>
    <w:link w:val="ConsPlusNormal"/>
    <w:locked/>
    <w:rsid w:val="00F47C2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3">
    <w:name w:val="Intense Quote"/>
    <w:basedOn w:val="a"/>
    <w:next w:val="a"/>
    <w:link w:val="aff4"/>
    <w:uiPriority w:val="30"/>
    <w:qFormat/>
    <w:rsid w:val="00F47C2A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</w:rPr>
  </w:style>
  <w:style w:type="character" w:customStyle="1" w:styleId="aff4">
    <w:name w:val="Выделенная цитата Знак"/>
    <w:basedOn w:val="a0"/>
    <w:link w:val="aff3"/>
    <w:uiPriority w:val="30"/>
    <w:rsid w:val="00F47C2A"/>
    <w:rPr>
      <w:rFonts w:ascii="Calibri" w:eastAsia="Times New Roman" w:hAnsi="Calibri" w:cs="Times New Roman"/>
      <w:b/>
      <w:bCs/>
      <w:i/>
      <w:iCs/>
      <w:color w:val="4F81BD"/>
      <w:sz w:val="20"/>
      <w:szCs w:val="20"/>
      <w:lang w:eastAsia="ru-RU"/>
    </w:rPr>
  </w:style>
  <w:style w:type="character" w:customStyle="1" w:styleId="FontStyle43">
    <w:name w:val="Font Style43"/>
    <w:rsid w:val="00F47C2A"/>
    <w:rPr>
      <w:rFonts w:ascii="Times New Roman" w:hAnsi="Times New Roman" w:cs="Times New Roman"/>
      <w:sz w:val="26"/>
      <w:szCs w:val="26"/>
    </w:rPr>
  </w:style>
  <w:style w:type="paragraph" w:customStyle="1" w:styleId="41">
    <w:name w:val="Основной текст4"/>
    <w:basedOn w:val="a"/>
    <w:rsid w:val="00F47C2A"/>
    <w:pPr>
      <w:shd w:val="clear" w:color="auto" w:fill="FFFFFF"/>
      <w:spacing w:after="2220" w:line="326" w:lineRule="exact"/>
      <w:ind w:hanging="380"/>
      <w:jc w:val="right"/>
    </w:pPr>
    <w:rPr>
      <w:rFonts w:eastAsia="Calibri"/>
      <w:sz w:val="25"/>
      <w:szCs w:val="25"/>
    </w:rPr>
  </w:style>
  <w:style w:type="paragraph" w:customStyle="1" w:styleId="consplusnormal1">
    <w:name w:val="consplusnormal"/>
    <w:basedOn w:val="a"/>
    <w:rsid w:val="00F47C2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17">
    <w:name w:val="Знак1 Знак Знак Знак Знак Знак Знак"/>
    <w:basedOn w:val="a"/>
    <w:rsid w:val="00F47C2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ff5">
    <w:name w:val="Цветовое выделение"/>
    <w:uiPriority w:val="99"/>
    <w:rsid w:val="00F47C2A"/>
    <w:rPr>
      <w:b/>
      <w:color w:val="26282F"/>
    </w:rPr>
  </w:style>
  <w:style w:type="paragraph" w:customStyle="1" w:styleId="aff6">
    <w:name w:val="Нормальный (таблица)"/>
    <w:basedOn w:val="a"/>
    <w:next w:val="a"/>
    <w:uiPriority w:val="99"/>
    <w:rsid w:val="00F47C2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styleId="aff7">
    <w:name w:val="FollowedHyperlink"/>
    <w:uiPriority w:val="99"/>
    <w:unhideWhenUsed/>
    <w:rsid w:val="00F47C2A"/>
    <w:rPr>
      <w:color w:val="800080"/>
      <w:u w:val="single"/>
    </w:rPr>
  </w:style>
  <w:style w:type="numbering" w:customStyle="1" w:styleId="2b">
    <w:name w:val="Нет списка2"/>
    <w:next w:val="a2"/>
    <w:uiPriority w:val="99"/>
    <w:semiHidden/>
    <w:unhideWhenUsed/>
    <w:rsid w:val="00F47C2A"/>
  </w:style>
  <w:style w:type="paragraph" w:styleId="aff8">
    <w:name w:val="Revision"/>
    <w:hidden/>
    <w:uiPriority w:val="99"/>
    <w:semiHidden/>
    <w:rsid w:val="00F47C2A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362CE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ff9">
    <w:name w:val="Знак"/>
    <w:basedOn w:val="a"/>
    <w:rsid w:val="00D2117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8">
    <w:name w:val="заголовок 1"/>
    <w:basedOn w:val="a"/>
    <w:next w:val="a"/>
    <w:rsid w:val="00D21175"/>
    <w:pPr>
      <w:keepNext/>
      <w:autoSpaceDE w:val="0"/>
      <w:autoSpaceDN w:val="0"/>
      <w:spacing w:after="0" w:line="240" w:lineRule="auto"/>
      <w:jc w:val="center"/>
      <w:outlineLvl w:val="0"/>
    </w:pPr>
    <w:rPr>
      <w:rFonts w:ascii="Times New Roman" w:hAnsi="Times New Roman"/>
      <w:sz w:val="28"/>
      <w:szCs w:val="28"/>
    </w:rPr>
  </w:style>
  <w:style w:type="character" w:customStyle="1" w:styleId="FontStyle16">
    <w:name w:val="Font Style16"/>
    <w:rsid w:val="00D21175"/>
    <w:rPr>
      <w:rFonts w:ascii="Times New Roman" w:hAnsi="Times New Roman" w:cs="Times New Roman"/>
      <w:sz w:val="22"/>
      <w:szCs w:val="22"/>
    </w:rPr>
  </w:style>
  <w:style w:type="character" w:styleId="affa">
    <w:name w:val="page number"/>
    <w:basedOn w:val="a0"/>
    <w:rsid w:val="00D21175"/>
  </w:style>
  <w:style w:type="paragraph" w:customStyle="1" w:styleId="stylet3">
    <w:name w:val="stylet3"/>
    <w:basedOn w:val="a"/>
    <w:rsid w:val="00D2117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affb">
    <w:name w:val="Таблицы (моноширинный)"/>
    <w:basedOn w:val="a"/>
    <w:next w:val="a"/>
    <w:uiPriority w:val="99"/>
    <w:rsid w:val="00D2117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</w:rPr>
  </w:style>
  <w:style w:type="paragraph" w:customStyle="1" w:styleId="affc">
    <w:name w:val="Прижатый влево"/>
    <w:basedOn w:val="a"/>
    <w:next w:val="a"/>
    <w:uiPriority w:val="99"/>
    <w:rsid w:val="00D21175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ffd">
    <w:name w:val="footnote text"/>
    <w:basedOn w:val="a"/>
    <w:link w:val="affe"/>
    <w:rsid w:val="00D21175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fe">
    <w:name w:val="Текст сноски Знак"/>
    <w:basedOn w:val="a0"/>
    <w:link w:val="affd"/>
    <w:rsid w:val="00D2117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postal-code">
    <w:name w:val="postal-code"/>
    <w:basedOn w:val="a0"/>
    <w:rsid w:val="00D21175"/>
  </w:style>
  <w:style w:type="character" w:customStyle="1" w:styleId="locality">
    <w:name w:val="locality"/>
    <w:basedOn w:val="a0"/>
    <w:rsid w:val="00D21175"/>
  </w:style>
  <w:style w:type="character" w:customStyle="1" w:styleId="street-address">
    <w:name w:val="street-address"/>
    <w:basedOn w:val="a0"/>
    <w:rsid w:val="00D21175"/>
  </w:style>
  <w:style w:type="paragraph" w:customStyle="1" w:styleId="list-group-item-text">
    <w:name w:val="list-group-item-text"/>
    <w:basedOn w:val="a"/>
    <w:rsid w:val="00D2117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fff">
    <w:name w:val="Цветовое выделение для Текст"/>
    <w:rsid w:val="005419E8"/>
    <w:rPr>
      <w:sz w:val="24"/>
    </w:rPr>
  </w:style>
  <w:style w:type="character" w:customStyle="1" w:styleId="afff0">
    <w:name w:val="Сравнение редакций. Добавленный фрагмент"/>
    <w:rsid w:val="005419E8"/>
    <w:rPr>
      <w:b/>
      <w:color w:val="0000FF"/>
    </w:rPr>
  </w:style>
  <w:style w:type="paragraph" w:customStyle="1" w:styleId="indent1">
    <w:name w:val="indent_1"/>
    <w:basedOn w:val="a"/>
    <w:rsid w:val="005419E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s5">
    <w:name w:val="s_5"/>
    <w:basedOn w:val="a"/>
    <w:rsid w:val="005419E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s16">
    <w:name w:val="s_16"/>
    <w:basedOn w:val="a"/>
    <w:rsid w:val="005419E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empty">
    <w:name w:val="empty"/>
    <w:basedOn w:val="a"/>
    <w:rsid w:val="005419E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5419E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419E8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f1">
    <w:name w:val="Комментарий"/>
    <w:basedOn w:val="a"/>
    <w:next w:val="a"/>
    <w:rsid w:val="00791789"/>
    <w:pPr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hAnsi="Arial"/>
      <w:i/>
      <w:iCs/>
      <w:color w:val="800080"/>
      <w:sz w:val="20"/>
      <w:szCs w:val="20"/>
    </w:rPr>
  </w:style>
  <w:style w:type="paragraph" w:customStyle="1" w:styleId="afff2">
    <w:name w:val="Заголовок статьи"/>
    <w:basedOn w:val="a"/>
    <w:next w:val="a"/>
    <w:rsid w:val="00791789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/>
      <w:sz w:val="20"/>
      <w:szCs w:val="20"/>
    </w:rPr>
  </w:style>
  <w:style w:type="paragraph" w:customStyle="1" w:styleId="font5">
    <w:name w:val="font5"/>
    <w:basedOn w:val="a"/>
    <w:rsid w:val="00791789"/>
    <w:pPr>
      <w:spacing w:before="100" w:beforeAutospacing="1" w:after="100" w:afterAutospacing="1" w:line="240" w:lineRule="auto"/>
    </w:pPr>
    <w:rPr>
      <w:rFonts w:ascii="Times New Roman" w:hAnsi="Times New Roman"/>
      <w:b/>
      <w:bCs/>
      <w:sz w:val="20"/>
      <w:szCs w:val="20"/>
    </w:rPr>
  </w:style>
  <w:style w:type="paragraph" w:customStyle="1" w:styleId="xl65">
    <w:name w:val="xl65"/>
    <w:basedOn w:val="a"/>
    <w:rsid w:val="00791789"/>
    <w:pP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6">
    <w:name w:val="xl66"/>
    <w:basedOn w:val="a"/>
    <w:rsid w:val="00791789"/>
    <w:pPr>
      <w:spacing w:before="100" w:beforeAutospacing="1" w:after="100" w:afterAutospacing="1" w:line="240" w:lineRule="auto"/>
    </w:pPr>
    <w:rPr>
      <w:rFonts w:ascii="Arial" w:hAnsi="Arial" w:cs="Arial"/>
      <w:sz w:val="24"/>
      <w:szCs w:val="24"/>
    </w:rPr>
  </w:style>
  <w:style w:type="paragraph" w:customStyle="1" w:styleId="xl67">
    <w:name w:val="xl67"/>
    <w:basedOn w:val="a"/>
    <w:rsid w:val="00791789"/>
    <w:pPr>
      <w:spacing w:before="100" w:beforeAutospacing="1" w:after="100" w:afterAutospacing="1" w:line="240" w:lineRule="auto"/>
    </w:pPr>
    <w:rPr>
      <w:rFonts w:ascii="Arial" w:hAnsi="Arial" w:cs="Arial"/>
      <w:b/>
      <w:bCs/>
      <w:sz w:val="24"/>
      <w:szCs w:val="24"/>
    </w:rPr>
  </w:style>
  <w:style w:type="paragraph" w:customStyle="1" w:styleId="xl68">
    <w:name w:val="xl68"/>
    <w:basedOn w:val="a"/>
    <w:rsid w:val="0079178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a"/>
    <w:rsid w:val="00791789"/>
    <w:pPr>
      <w:shd w:val="clear" w:color="000000" w:fill="FFFF00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70">
    <w:name w:val="xl70"/>
    <w:basedOn w:val="a"/>
    <w:rsid w:val="00791789"/>
    <w:pPr>
      <w:shd w:val="clear" w:color="000000" w:fill="99CCFF"/>
      <w:spacing w:before="100" w:beforeAutospacing="1" w:after="100" w:afterAutospacing="1" w:line="240" w:lineRule="auto"/>
    </w:pPr>
    <w:rPr>
      <w:rFonts w:ascii="Arial" w:hAnsi="Arial" w:cs="Arial"/>
      <w:sz w:val="24"/>
      <w:szCs w:val="24"/>
    </w:rPr>
  </w:style>
  <w:style w:type="paragraph" w:customStyle="1" w:styleId="xl71">
    <w:name w:val="xl71"/>
    <w:basedOn w:val="a"/>
    <w:rsid w:val="00791789"/>
    <w:pPr>
      <w:shd w:val="clear" w:color="000000" w:fill="00CCFF"/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2">
    <w:name w:val="xl72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73">
    <w:name w:val="xl73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75">
    <w:name w:val="xl75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76">
    <w:name w:val="xl76"/>
    <w:basedOn w:val="a"/>
    <w:rsid w:val="00791789"/>
    <w:pP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77">
    <w:name w:val="xl77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78">
    <w:name w:val="xl78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9">
    <w:name w:val="xl79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80">
    <w:name w:val="xl80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81">
    <w:name w:val="xl81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82">
    <w:name w:val="xl82"/>
    <w:basedOn w:val="a"/>
    <w:rsid w:val="00791789"/>
    <w:pPr>
      <w:shd w:val="clear" w:color="000000" w:fill="FFFFFF"/>
      <w:spacing w:before="100" w:beforeAutospacing="1" w:after="100" w:afterAutospacing="1" w:line="240" w:lineRule="auto"/>
    </w:pPr>
    <w:rPr>
      <w:rFonts w:ascii="Arial" w:hAnsi="Arial" w:cs="Arial"/>
      <w:b/>
      <w:bCs/>
      <w:sz w:val="24"/>
      <w:szCs w:val="24"/>
    </w:rPr>
  </w:style>
  <w:style w:type="paragraph" w:customStyle="1" w:styleId="xl83">
    <w:name w:val="xl83"/>
    <w:basedOn w:val="a"/>
    <w:rsid w:val="00791789"/>
    <w:pPr>
      <w:shd w:val="clear" w:color="000000" w:fill="00B0F0"/>
      <w:spacing w:before="100" w:beforeAutospacing="1" w:after="100" w:afterAutospacing="1" w:line="240" w:lineRule="auto"/>
    </w:pPr>
    <w:rPr>
      <w:rFonts w:ascii="Arial" w:hAnsi="Arial" w:cs="Arial"/>
      <w:b/>
      <w:bCs/>
      <w:sz w:val="24"/>
      <w:szCs w:val="24"/>
    </w:rPr>
  </w:style>
  <w:style w:type="paragraph" w:customStyle="1" w:styleId="xl84">
    <w:name w:val="xl84"/>
    <w:basedOn w:val="a"/>
    <w:rsid w:val="00791789"/>
    <w:pP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85">
    <w:name w:val="xl85"/>
    <w:basedOn w:val="a"/>
    <w:rsid w:val="00791789"/>
    <w:pPr>
      <w:shd w:val="clear" w:color="000000" w:fill="FFFFFF"/>
      <w:spacing w:before="100" w:beforeAutospacing="1" w:after="100" w:afterAutospacing="1" w:line="240" w:lineRule="auto"/>
    </w:pPr>
    <w:rPr>
      <w:rFonts w:ascii="Arial" w:hAnsi="Arial" w:cs="Arial"/>
      <w:sz w:val="24"/>
      <w:szCs w:val="24"/>
    </w:rPr>
  </w:style>
  <w:style w:type="paragraph" w:customStyle="1" w:styleId="xl86">
    <w:name w:val="xl86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sz w:val="16"/>
      <w:szCs w:val="16"/>
    </w:rPr>
  </w:style>
  <w:style w:type="paragraph" w:customStyle="1" w:styleId="xl88">
    <w:name w:val="xl88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90">
    <w:name w:val="xl90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sz w:val="24"/>
      <w:szCs w:val="24"/>
    </w:rPr>
  </w:style>
  <w:style w:type="paragraph" w:customStyle="1" w:styleId="xl91">
    <w:name w:val="xl91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hAnsi="Arial" w:cs="Arial"/>
      <w:b/>
      <w:bCs/>
      <w:sz w:val="24"/>
      <w:szCs w:val="24"/>
    </w:rPr>
  </w:style>
  <w:style w:type="paragraph" w:customStyle="1" w:styleId="xl92">
    <w:name w:val="xl92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hAnsi="Arial" w:cs="Arial"/>
      <w:b/>
      <w:bCs/>
      <w:sz w:val="24"/>
      <w:szCs w:val="24"/>
    </w:rPr>
  </w:style>
  <w:style w:type="paragraph" w:customStyle="1" w:styleId="xl93">
    <w:name w:val="xl93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4">
    <w:name w:val="xl94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hAnsi="Arial" w:cs="Arial"/>
      <w:sz w:val="24"/>
      <w:szCs w:val="24"/>
    </w:rPr>
  </w:style>
  <w:style w:type="paragraph" w:customStyle="1" w:styleId="xl95">
    <w:name w:val="xl95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7">
    <w:name w:val="xl97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98">
    <w:name w:val="xl98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hAnsi="Arial" w:cs="Arial"/>
      <w:sz w:val="24"/>
      <w:szCs w:val="24"/>
    </w:rPr>
  </w:style>
  <w:style w:type="paragraph" w:customStyle="1" w:styleId="xl99">
    <w:name w:val="xl99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color w:val="FF0000"/>
      <w:sz w:val="24"/>
      <w:szCs w:val="24"/>
    </w:rPr>
  </w:style>
  <w:style w:type="paragraph" w:customStyle="1" w:styleId="xl100">
    <w:name w:val="xl100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101">
    <w:name w:val="xl101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color w:val="FF0000"/>
      <w:sz w:val="24"/>
      <w:szCs w:val="24"/>
    </w:rPr>
  </w:style>
  <w:style w:type="paragraph" w:customStyle="1" w:styleId="xl102">
    <w:name w:val="xl102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color w:val="339966"/>
      <w:sz w:val="24"/>
      <w:szCs w:val="24"/>
    </w:rPr>
  </w:style>
  <w:style w:type="paragraph" w:customStyle="1" w:styleId="xl103">
    <w:name w:val="xl103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color w:val="993366"/>
      <w:sz w:val="24"/>
      <w:szCs w:val="24"/>
    </w:rPr>
  </w:style>
  <w:style w:type="paragraph" w:customStyle="1" w:styleId="xl104">
    <w:name w:val="xl104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color w:val="993366"/>
      <w:sz w:val="24"/>
      <w:szCs w:val="24"/>
    </w:rPr>
  </w:style>
  <w:style w:type="paragraph" w:customStyle="1" w:styleId="xl105">
    <w:name w:val="xl105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color w:val="993366"/>
      <w:sz w:val="24"/>
      <w:szCs w:val="24"/>
    </w:rPr>
  </w:style>
  <w:style w:type="paragraph" w:customStyle="1" w:styleId="xl106">
    <w:name w:val="xl106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color w:val="993366"/>
      <w:sz w:val="24"/>
      <w:szCs w:val="24"/>
    </w:rPr>
  </w:style>
  <w:style w:type="paragraph" w:customStyle="1" w:styleId="xl107">
    <w:name w:val="xl107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color w:val="993366"/>
      <w:sz w:val="24"/>
      <w:szCs w:val="24"/>
    </w:rPr>
  </w:style>
  <w:style w:type="paragraph" w:customStyle="1" w:styleId="xl108">
    <w:name w:val="xl108"/>
    <w:basedOn w:val="a"/>
    <w:rsid w:val="00791789"/>
    <w:pP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9">
    <w:name w:val="xl109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hAnsi="Arial" w:cs="Arial"/>
      <w:sz w:val="24"/>
      <w:szCs w:val="24"/>
    </w:rPr>
  </w:style>
  <w:style w:type="paragraph" w:customStyle="1" w:styleId="xl110">
    <w:name w:val="xl110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1">
    <w:name w:val="xl111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2">
    <w:name w:val="xl112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3">
    <w:name w:val="xl113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4">
    <w:name w:val="xl114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5">
    <w:name w:val="xl115"/>
    <w:basedOn w:val="a"/>
    <w:rsid w:val="00791789"/>
    <w:pPr>
      <w:pBdr>
        <w:top w:val="single" w:sz="4" w:space="0" w:color="auto"/>
        <w:left w:val="single" w:sz="4" w:space="11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100" w:firstLine="100"/>
    </w:pPr>
    <w:rPr>
      <w:rFonts w:ascii="Times New Roman" w:hAnsi="Times New Roman"/>
      <w:sz w:val="24"/>
      <w:szCs w:val="24"/>
    </w:rPr>
  </w:style>
  <w:style w:type="paragraph" w:customStyle="1" w:styleId="xl116">
    <w:name w:val="xl116"/>
    <w:basedOn w:val="a"/>
    <w:rsid w:val="00791789"/>
    <w:pPr>
      <w:pBdr>
        <w:top w:val="single" w:sz="4" w:space="0" w:color="auto"/>
        <w:left w:val="single" w:sz="4" w:space="11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100" w:firstLine="100"/>
    </w:pPr>
    <w:rPr>
      <w:rFonts w:ascii="Times New Roman" w:hAnsi="Times New Roman"/>
      <w:b/>
      <w:bCs/>
      <w:sz w:val="24"/>
      <w:szCs w:val="24"/>
    </w:rPr>
  </w:style>
  <w:style w:type="paragraph" w:customStyle="1" w:styleId="xl117">
    <w:name w:val="xl117"/>
    <w:basedOn w:val="a"/>
    <w:rsid w:val="00791789"/>
    <w:pPr>
      <w:pBdr>
        <w:top w:val="single" w:sz="4" w:space="0" w:color="auto"/>
        <w:left w:val="single" w:sz="4" w:space="11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100" w:firstLine="100"/>
    </w:pPr>
    <w:rPr>
      <w:rFonts w:ascii="Times New Roman" w:hAnsi="Times New Roman"/>
      <w:sz w:val="24"/>
      <w:szCs w:val="24"/>
    </w:rPr>
  </w:style>
  <w:style w:type="paragraph" w:customStyle="1" w:styleId="xl118">
    <w:name w:val="xl118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bottom"/>
    </w:pPr>
    <w:rPr>
      <w:rFonts w:ascii="Times New Roman" w:hAnsi="Times New Roman"/>
      <w:sz w:val="24"/>
      <w:szCs w:val="24"/>
    </w:rPr>
  </w:style>
  <w:style w:type="paragraph" w:customStyle="1" w:styleId="xl119">
    <w:name w:val="xl119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0">
    <w:name w:val="xl120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color w:val="800000"/>
      <w:sz w:val="24"/>
      <w:szCs w:val="24"/>
    </w:rPr>
  </w:style>
  <w:style w:type="paragraph" w:customStyle="1" w:styleId="xl121">
    <w:name w:val="xl121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color w:val="800000"/>
      <w:sz w:val="24"/>
      <w:szCs w:val="24"/>
    </w:rPr>
  </w:style>
  <w:style w:type="paragraph" w:customStyle="1" w:styleId="xl122">
    <w:name w:val="xl122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color w:val="800000"/>
      <w:sz w:val="24"/>
      <w:szCs w:val="24"/>
    </w:rPr>
  </w:style>
  <w:style w:type="paragraph" w:customStyle="1" w:styleId="xl123">
    <w:name w:val="xl123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color w:val="800000"/>
      <w:sz w:val="24"/>
      <w:szCs w:val="24"/>
    </w:rPr>
  </w:style>
  <w:style w:type="paragraph" w:customStyle="1" w:styleId="xl124">
    <w:name w:val="xl124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color w:val="800000"/>
      <w:sz w:val="24"/>
      <w:szCs w:val="24"/>
    </w:rPr>
  </w:style>
  <w:style w:type="paragraph" w:customStyle="1" w:styleId="xl125">
    <w:name w:val="xl125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26">
    <w:name w:val="xl126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hAnsi="Arial" w:cs="Arial"/>
      <w:sz w:val="18"/>
      <w:szCs w:val="18"/>
    </w:rPr>
  </w:style>
  <w:style w:type="paragraph" w:customStyle="1" w:styleId="xl127">
    <w:name w:val="xl127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128">
    <w:name w:val="xl128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hAnsi="Arial" w:cs="Arial"/>
      <w:sz w:val="24"/>
      <w:szCs w:val="24"/>
    </w:rPr>
  </w:style>
  <w:style w:type="paragraph" w:customStyle="1" w:styleId="xl129">
    <w:name w:val="xl129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hAnsi="Arial" w:cs="Arial"/>
      <w:sz w:val="24"/>
      <w:szCs w:val="24"/>
    </w:rPr>
  </w:style>
  <w:style w:type="paragraph" w:customStyle="1" w:styleId="xl130">
    <w:name w:val="xl130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131">
    <w:name w:val="xl131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32">
    <w:name w:val="xl132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33">
    <w:name w:val="xl133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4">
    <w:name w:val="xl134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35">
    <w:name w:val="xl135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36">
    <w:name w:val="xl136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37">
    <w:name w:val="xl137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38">
    <w:name w:val="xl138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39">
    <w:name w:val="xl139"/>
    <w:basedOn w:val="a"/>
    <w:rsid w:val="00791789"/>
    <w:pPr>
      <w:shd w:val="clear" w:color="000000" w:fill="FFFF00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40">
    <w:name w:val="xl140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41">
    <w:name w:val="xl141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42">
    <w:name w:val="xl142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43">
    <w:name w:val="xl143"/>
    <w:basedOn w:val="a"/>
    <w:rsid w:val="00791789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44">
    <w:name w:val="xl144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35">
    <w:name w:val="Основной текст (3)"/>
    <w:basedOn w:val="a"/>
    <w:rsid w:val="00D5107C"/>
    <w:pPr>
      <w:widowControl w:val="0"/>
      <w:shd w:val="clear" w:color="auto" w:fill="FFFFFF"/>
      <w:suppressAutoHyphens/>
      <w:spacing w:after="420" w:line="288" w:lineRule="exact"/>
      <w:ind w:hanging="380"/>
    </w:pPr>
    <w:rPr>
      <w:rFonts w:ascii="Times New Roman" w:hAnsi="Times New Roman"/>
      <w:sz w:val="20"/>
      <w:szCs w:val="20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890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8667">
          <w:marLeft w:val="148"/>
          <w:marRight w:val="297"/>
          <w:marTop w:val="0"/>
          <w:marBottom w:val="5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44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35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4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60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3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6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7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59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D0CC74-B686-47CD-85FD-E9B6813E63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5</Pages>
  <Words>777</Words>
  <Characters>4431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Виктор</dc:creator>
  <cp:lastModifiedBy>Юрист</cp:lastModifiedBy>
  <cp:revision>148</cp:revision>
  <cp:lastPrinted>2019-09-09T13:28:00Z</cp:lastPrinted>
  <dcterms:created xsi:type="dcterms:W3CDTF">2017-05-01T10:00:00Z</dcterms:created>
  <dcterms:modified xsi:type="dcterms:W3CDTF">2019-11-07T11:30:00Z</dcterms:modified>
</cp:coreProperties>
</file>