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D20" w:rsidRPr="00E52D20" w:rsidRDefault="00E52D20" w:rsidP="00E52D20">
      <w:pPr>
        <w:pBdr>
          <w:bottom w:val="single" w:sz="6" w:space="2" w:color="DDDDDD"/>
        </w:pBdr>
        <w:shd w:val="clear" w:color="auto" w:fill="FFFFFF"/>
        <w:spacing w:after="0" w:line="240" w:lineRule="auto"/>
        <w:outlineLvl w:val="0"/>
        <w:rPr>
          <w:rFonts w:ascii="Arial" w:eastAsia="Times New Roman" w:hAnsi="Arial" w:cs="Arial"/>
          <w:b/>
          <w:bCs/>
          <w:caps/>
          <w:color w:val="000000" w:themeColor="text1"/>
          <w:kern w:val="36"/>
          <w:sz w:val="24"/>
          <w:szCs w:val="24"/>
          <w:lang w:eastAsia="ru-RU"/>
        </w:rPr>
      </w:pPr>
      <w:bookmarkStart w:id="0" w:name="_GoBack"/>
      <w:r w:rsidRPr="00E52D20">
        <w:rPr>
          <w:rFonts w:ascii="Arial" w:eastAsia="Times New Roman" w:hAnsi="Arial" w:cs="Arial"/>
          <w:b/>
          <w:bCs/>
          <w:caps/>
          <w:color w:val="000000" w:themeColor="text1"/>
          <w:kern w:val="36"/>
          <w:sz w:val="24"/>
          <w:szCs w:val="24"/>
          <w:lang w:eastAsia="ru-RU"/>
        </w:rPr>
        <w:t>ВОЗМЕЩЕНИЕ ВРЕДА</w:t>
      </w:r>
    </w:p>
    <w:bookmarkEnd w:id="0"/>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b/>
          <w:bCs/>
          <w:color w:val="555555"/>
          <w:sz w:val="23"/>
          <w:szCs w:val="23"/>
          <w:lang w:eastAsia="ru-RU"/>
        </w:rPr>
        <w:t>Вопрос: </w:t>
      </w:r>
      <w:r w:rsidRPr="00E52D20">
        <w:rPr>
          <w:rFonts w:ascii="Arial" w:eastAsia="Times New Roman" w:hAnsi="Arial" w:cs="Arial"/>
          <w:b/>
          <w:bCs/>
          <w:i/>
          <w:iCs/>
          <w:color w:val="555555"/>
          <w:sz w:val="23"/>
          <w:szCs w:val="23"/>
          <w:lang w:eastAsia="ru-RU"/>
        </w:rPr>
        <w:t>Что такое моральный вред и в каких случаях можно требовать компенсации морального вреда в связи с нарушением законодательства о защите прав потребителей?</w:t>
      </w:r>
    </w:p>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color w:val="555555"/>
          <w:sz w:val="23"/>
          <w:szCs w:val="23"/>
          <w:lang w:eastAsia="ru-RU"/>
        </w:rPr>
        <w:t> </w:t>
      </w:r>
    </w:p>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color w:val="555555"/>
          <w:sz w:val="23"/>
          <w:szCs w:val="23"/>
          <w:lang w:eastAsia="ru-RU"/>
        </w:rPr>
        <w:t>Согласно статье 151 и 1099 Гражданского кодекса Российской Федерации, под моральным вредом понимаются физические или нравственные страдания, причиненные гражданину действиями, нарушающими его личные неимущественные права и блага, либо посягающими на принадлежащие ему нематериальные блага, либо нарушающими имущественные права гражданина в случаях прямо предусмотренных законом.</w:t>
      </w:r>
    </w:p>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color w:val="555555"/>
          <w:sz w:val="23"/>
          <w:szCs w:val="23"/>
          <w:lang w:eastAsia="ru-RU"/>
        </w:rPr>
        <w:t>Более подробная характеристика понятия морального вреда дается в Постановлении Пленума Верховного Суда РФ от 20.12.1994 № 10 "Некоторые вопросы применения законодательства о компенсации морального вреда". В соответствии с пунктом 2 указанного постановления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w:t>
      </w:r>
    </w:p>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color w:val="555555"/>
          <w:sz w:val="23"/>
          <w:szCs w:val="23"/>
          <w:lang w:eastAsia="ru-RU"/>
        </w:rPr>
        <w:t>Моральный вред, в частности,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 честь, достоинство или деловую репутацию гражданина, временным ограничением или лишением каких-либо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и др.</w:t>
      </w:r>
    </w:p>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color w:val="555555"/>
          <w:sz w:val="23"/>
          <w:szCs w:val="23"/>
          <w:lang w:eastAsia="ru-RU"/>
        </w:rPr>
        <w:t> </w:t>
      </w:r>
    </w:p>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color w:val="555555"/>
          <w:sz w:val="23"/>
          <w:szCs w:val="23"/>
          <w:lang w:eastAsia="ru-RU"/>
        </w:rPr>
        <w:t xml:space="preserve">В соответствии со статьей 15 Закона Российской Федерации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E52D20">
        <w:rPr>
          <w:rFonts w:ascii="Arial" w:eastAsia="Times New Roman" w:hAnsi="Arial" w:cs="Arial"/>
          <w:color w:val="555555"/>
          <w:sz w:val="23"/>
          <w:szCs w:val="23"/>
          <w:lang w:eastAsia="ru-RU"/>
        </w:rPr>
        <w:t>причинителем</w:t>
      </w:r>
      <w:proofErr w:type="spellEnd"/>
      <w:r w:rsidRPr="00E52D20">
        <w:rPr>
          <w:rFonts w:ascii="Arial" w:eastAsia="Times New Roman" w:hAnsi="Arial" w:cs="Arial"/>
          <w:color w:val="555555"/>
          <w:sz w:val="23"/>
          <w:szCs w:val="23"/>
          <w:lang w:eastAsia="ru-RU"/>
        </w:rPr>
        <w:t xml:space="preserve"> вреда </w:t>
      </w:r>
      <w:r w:rsidRPr="00E52D20">
        <w:rPr>
          <w:rFonts w:ascii="Arial" w:eastAsia="Times New Roman" w:hAnsi="Arial" w:cs="Arial"/>
          <w:b/>
          <w:bCs/>
          <w:i/>
          <w:iCs/>
          <w:color w:val="555555"/>
          <w:sz w:val="23"/>
          <w:szCs w:val="23"/>
          <w:lang w:eastAsia="ru-RU"/>
        </w:rPr>
        <w:t>при наличии его вины</w:t>
      </w:r>
      <w:r w:rsidRPr="00E52D20">
        <w:rPr>
          <w:rFonts w:ascii="Arial" w:eastAsia="Times New Roman" w:hAnsi="Arial" w:cs="Arial"/>
          <w:color w:val="555555"/>
          <w:sz w:val="23"/>
          <w:szCs w:val="23"/>
          <w:lang w:eastAsia="ru-RU"/>
        </w:rPr>
        <w:t>.</w:t>
      </w:r>
    </w:p>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color w:val="555555"/>
          <w:sz w:val="23"/>
          <w:szCs w:val="23"/>
          <w:lang w:eastAsia="ru-RU"/>
        </w:rPr>
        <w:t>В соответствии с пунктом 45 Постановления Пленума Верховного Суда Российской Федерации от 27 июня 2012 г. № 17 «О рассмотрении судами гражданских дел по спорам о защите прав потребителей» достаточным условием для удовлетворения иска о требовании компенсации морального вреда является установленный факт нарушения прав потребителя.</w:t>
      </w:r>
    </w:p>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color w:val="555555"/>
          <w:sz w:val="23"/>
          <w:szCs w:val="23"/>
          <w:lang w:eastAsia="ru-RU"/>
        </w:rPr>
        <w:t>Обращаем Ваше внимание, что компенсация морального вреда осуществляется независимо от возмещения имущественного вреда и понесенных потребителем убытков. Это означает, что если продавец (изготовитель) уже возместил потребителю имущественный вред, компенсацию морального вреда все равно можно потребовать.</w:t>
      </w:r>
    </w:p>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color w:val="555555"/>
          <w:sz w:val="23"/>
          <w:szCs w:val="23"/>
          <w:lang w:eastAsia="ru-RU"/>
        </w:rPr>
        <w:t>Моральный вред компенсируется </w:t>
      </w:r>
      <w:r w:rsidRPr="00E52D20">
        <w:rPr>
          <w:rFonts w:ascii="Arial" w:eastAsia="Times New Roman" w:hAnsi="Arial" w:cs="Arial"/>
          <w:b/>
          <w:bCs/>
          <w:i/>
          <w:iCs/>
          <w:color w:val="555555"/>
          <w:sz w:val="23"/>
          <w:szCs w:val="23"/>
          <w:lang w:eastAsia="ru-RU"/>
        </w:rPr>
        <w:t>только в денежной форме</w:t>
      </w:r>
      <w:r w:rsidRPr="00E52D20">
        <w:rPr>
          <w:rFonts w:ascii="Arial" w:eastAsia="Times New Roman" w:hAnsi="Arial" w:cs="Arial"/>
          <w:color w:val="555555"/>
          <w:sz w:val="23"/>
          <w:szCs w:val="23"/>
          <w:lang w:eastAsia="ru-RU"/>
        </w:rPr>
        <w:t xml:space="preserve">. Размер компенсации определяется судом в каждом конкретном случае с учетом характера причиненных </w:t>
      </w:r>
      <w:r w:rsidRPr="00E52D20">
        <w:rPr>
          <w:rFonts w:ascii="Arial" w:eastAsia="Times New Roman" w:hAnsi="Arial" w:cs="Arial"/>
          <w:color w:val="555555"/>
          <w:sz w:val="23"/>
          <w:szCs w:val="23"/>
          <w:lang w:eastAsia="ru-RU"/>
        </w:rPr>
        <w:lastRenderedPageBreak/>
        <w:t xml:space="preserve">потерпевшему физических и нравственных страданий, а также степени вины </w:t>
      </w:r>
      <w:proofErr w:type="spellStart"/>
      <w:r w:rsidRPr="00E52D20">
        <w:rPr>
          <w:rFonts w:ascii="Arial" w:eastAsia="Times New Roman" w:hAnsi="Arial" w:cs="Arial"/>
          <w:color w:val="555555"/>
          <w:sz w:val="23"/>
          <w:szCs w:val="23"/>
          <w:lang w:eastAsia="ru-RU"/>
        </w:rPr>
        <w:t>причинителя</w:t>
      </w:r>
      <w:proofErr w:type="spellEnd"/>
      <w:r w:rsidRPr="00E52D20">
        <w:rPr>
          <w:rFonts w:ascii="Arial" w:eastAsia="Times New Roman" w:hAnsi="Arial" w:cs="Arial"/>
          <w:color w:val="555555"/>
          <w:sz w:val="23"/>
          <w:szCs w:val="23"/>
          <w:lang w:eastAsia="ru-RU"/>
        </w:rPr>
        <w:t xml:space="preserve"> вреда в случаях, когда вина является основанием возмещения вреда.</w:t>
      </w:r>
    </w:p>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color w:val="555555"/>
          <w:sz w:val="23"/>
          <w:szCs w:val="23"/>
          <w:lang w:eastAsia="ru-RU"/>
        </w:rP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color w:val="555555"/>
          <w:sz w:val="23"/>
          <w:szCs w:val="23"/>
          <w:lang w:eastAsia="ru-RU"/>
        </w:rPr>
        <w:t> </w:t>
      </w:r>
    </w:p>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b/>
          <w:bCs/>
          <w:color w:val="555555"/>
          <w:sz w:val="23"/>
          <w:szCs w:val="23"/>
          <w:lang w:eastAsia="ru-RU"/>
        </w:rPr>
        <w:t>Вопрос: </w:t>
      </w:r>
      <w:r w:rsidRPr="00E52D20">
        <w:rPr>
          <w:rFonts w:ascii="Arial" w:eastAsia="Times New Roman" w:hAnsi="Arial" w:cs="Arial"/>
          <w:b/>
          <w:bCs/>
          <w:i/>
          <w:iCs/>
          <w:color w:val="555555"/>
          <w:sz w:val="23"/>
          <w:szCs w:val="23"/>
          <w:lang w:eastAsia="ru-RU"/>
        </w:rPr>
        <w:t xml:space="preserve">Ребенок случайно разбил в магазине стеклянную банку с соком. Администрация магазина потребовала оплатить стоимость данного товара. Я сначала отказывалась и объясняла </w:t>
      </w:r>
      <w:proofErr w:type="gramStart"/>
      <w:r w:rsidRPr="00E52D20">
        <w:rPr>
          <w:rFonts w:ascii="Arial" w:eastAsia="Times New Roman" w:hAnsi="Arial" w:cs="Arial"/>
          <w:b/>
          <w:bCs/>
          <w:i/>
          <w:iCs/>
          <w:color w:val="555555"/>
          <w:sz w:val="23"/>
          <w:szCs w:val="23"/>
          <w:lang w:eastAsia="ru-RU"/>
        </w:rPr>
        <w:t>им,  что</w:t>
      </w:r>
      <w:proofErr w:type="gramEnd"/>
      <w:r w:rsidRPr="00E52D20">
        <w:rPr>
          <w:rFonts w:ascii="Arial" w:eastAsia="Times New Roman" w:hAnsi="Arial" w:cs="Arial"/>
          <w:b/>
          <w:bCs/>
          <w:i/>
          <w:iCs/>
          <w:color w:val="555555"/>
          <w:sz w:val="23"/>
          <w:szCs w:val="23"/>
          <w:lang w:eastAsia="ru-RU"/>
        </w:rPr>
        <w:t xml:space="preserve"> банки стояли очень близко к краю полки, и поэтому ребенок их случайно задел. Но продавцы сказали, что мне лучше надо смотреть за ребенком. Стали составлять акт, но я отказалась его подписать. Так как сок стоил недорого, я оплатила его стоимость. Но у меня остался вопрос, кто по закону должен был оплатить разбитый товар? </w:t>
      </w:r>
    </w:p>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color w:val="555555"/>
          <w:sz w:val="23"/>
          <w:szCs w:val="23"/>
          <w:lang w:eastAsia="ru-RU"/>
        </w:rPr>
        <w:t> </w:t>
      </w:r>
    </w:p>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color w:val="555555"/>
          <w:sz w:val="23"/>
          <w:szCs w:val="23"/>
          <w:lang w:eastAsia="ru-RU"/>
        </w:rPr>
        <w:t xml:space="preserve">Правоотношения в </w:t>
      </w:r>
      <w:proofErr w:type="gramStart"/>
      <w:r w:rsidRPr="00E52D20">
        <w:rPr>
          <w:rFonts w:ascii="Arial" w:eastAsia="Times New Roman" w:hAnsi="Arial" w:cs="Arial"/>
          <w:color w:val="555555"/>
          <w:sz w:val="23"/>
          <w:szCs w:val="23"/>
          <w:lang w:eastAsia="ru-RU"/>
        </w:rPr>
        <w:t>таких  ситуациях</w:t>
      </w:r>
      <w:proofErr w:type="gramEnd"/>
      <w:r w:rsidRPr="00E52D20">
        <w:rPr>
          <w:rFonts w:ascii="Arial" w:eastAsia="Times New Roman" w:hAnsi="Arial" w:cs="Arial"/>
          <w:color w:val="555555"/>
          <w:sz w:val="23"/>
          <w:szCs w:val="23"/>
          <w:lang w:eastAsia="ru-RU"/>
        </w:rPr>
        <w:t xml:space="preserve"> регулируются положениями  Гражданского Кодекса Российской Федерации о  возмещении вреда (глава 59) и о риске случайной гибели имущества (статья 211).</w:t>
      </w:r>
    </w:p>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color w:val="555555"/>
          <w:sz w:val="23"/>
          <w:szCs w:val="23"/>
          <w:lang w:eastAsia="ru-RU"/>
        </w:rPr>
        <w:t xml:space="preserve">В соответствии со статьей 1064 Гражданского Кодекса РФ вред, </w:t>
      </w:r>
      <w:proofErr w:type="gramStart"/>
      <w:r w:rsidRPr="00E52D20">
        <w:rPr>
          <w:rFonts w:ascii="Arial" w:eastAsia="Times New Roman" w:hAnsi="Arial" w:cs="Arial"/>
          <w:color w:val="555555"/>
          <w:sz w:val="23"/>
          <w:szCs w:val="23"/>
          <w:lang w:eastAsia="ru-RU"/>
        </w:rPr>
        <w:t>причиненный  имуществу</w:t>
      </w:r>
      <w:proofErr w:type="gramEnd"/>
      <w:r w:rsidRPr="00E52D20">
        <w:rPr>
          <w:rFonts w:ascii="Arial" w:eastAsia="Times New Roman" w:hAnsi="Arial" w:cs="Arial"/>
          <w:color w:val="555555"/>
          <w:sz w:val="23"/>
          <w:szCs w:val="23"/>
          <w:lang w:eastAsia="ru-RU"/>
        </w:rPr>
        <w:t xml:space="preserve"> гражданина или юридического лица, подлежит возмещению в полном объеме лицом, причинившим вред. </w:t>
      </w:r>
      <w:r w:rsidRPr="00E52D20">
        <w:rPr>
          <w:rFonts w:ascii="Arial" w:eastAsia="Times New Roman" w:hAnsi="Arial" w:cs="Arial"/>
          <w:color w:val="555555"/>
          <w:sz w:val="23"/>
          <w:szCs w:val="23"/>
          <w:u w:val="single"/>
          <w:lang w:eastAsia="ru-RU"/>
        </w:rPr>
        <w:t>Лицо, причинившее вред, освобождается от возмещения вреда, если докажет, что вред причинен не по его вине.</w:t>
      </w:r>
      <w:r w:rsidRPr="00E52D20">
        <w:rPr>
          <w:rFonts w:ascii="Arial" w:eastAsia="Times New Roman" w:hAnsi="Arial" w:cs="Arial"/>
          <w:color w:val="555555"/>
          <w:sz w:val="23"/>
          <w:szCs w:val="23"/>
          <w:lang w:eastAsia="ru-RU"/>
        </w:rPr>
        <w:t> За вред, причиненный несовершеннолетним, не достигшим четырнадцати лет (малолетним), отвечают его родители (усыновители) или опекуны, если не докажут, что </w:t>
      </w:r>
      <w:r w:rsidRPr="00E52D20">
        <w:rPr>
          <w:rFonts w:ascii="Arial" w:eastAsia="Times New Roman" w:hAnsi="Arial" w:cs="Arial"/>
          <w:color w:val="555555"/>
          <w:sz w:val="23"/>
          <w:szCs w:val="23"/>
          <w:u w:val="single"/>
          <w:lang w:eastAsia="ru-RU"/>
        </w:rPr>
        <w:t>вред возник не по их вине </w:t>
      </w:r>
      <w:r w:rsidRPr="00E52D20">
        <w:rPr>
          <w:rFonts w:ascii="Arial" w:eastAsia="Times New Roman" w:hAnsi="Arial" w:cs="Arial"/>
          <w:color w:val="555555"/>
          <w:sz w:val="23"/>
          <w:szCs w:val="23"/>
          <w:lang w:eastAsia="ru-RU"/>
        </w:rPr>
        <w:t>(статья 1073 ГК РФ).</w:t>
      </w:r>
    </w:p>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color w:val="555555"/>
          <w:sz w:val="23"/>
          <w:szCs w:val="23"/>
          <w:lang w:eastAsia="ru-RU"/>
        </w:rPr>
        <w:t>Поэтому для ответа на Ваш вопрос важно установить наличие или отсутствие вины в Ваших действиях. Различают две формы вины: умысел и неосторожность.</w:t>
      </w:r>
    </w:p>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color w:val="555555"/>
          <w:sz w:val="23"/>
          <w:szCs w:val="23"/>
          <w:lang w:eastAsia="ru-RU"/>
        </w:rPr>
        <w:t>В силу статьи 401 Гражданского Кодекса РФ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color w:val="555555"/>
          <w:sz w:val="23"/>
          <w:szCs w:val="23"/>
          <w:lang w:eastAsia="ru-RU"/>
        </w:rPr>
        <w:t>К примеру, усмотреть вину в форме неосторожности в Ваших действиях возможно, если Вы оставляли малолетнего ребенка в зале магазине без присмотра, он ходил по залу, размахивая руками либо какими-то игрушками, брал в руки банки и мог в силу своего возраста не удержать банку и уронить ее.</w:t>
      </w:r>
    </w:p>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color w:val="555555"/>
          <w:sz w:val="23"/>
          <w:szCs w:val="23"/>
          <w:lang w:eastAsia="ru-RU"/>
        </w:rPr>
        <w:t xml:space="preserve">Другое дело, </w:t>
      </w:r>
      <w:proofErr w:type="gramStart"/>
      <w:r w:rsidRPr="00E52D20">
        <w:rPr>
          <w:rFonts w:ascii="Arial" w:eastAsia="Times New Roman" w:hAnsi="Arial" w:cs="Arial"/>
          <w:color w:val="555555"/>
          <w:sz w:val="23"/>
          <w:szCs w:val="23"/>
          <w:lang w:eastAsia="ru-RU"/>
        </w:rPr>
        <w:t>если  ребенок</w:t>
      </w:r>
      <w:proofErr w:type="gramEnd"/>
      <w:r w:rsidRPr="00E52D20">
        <w:rPr>
          <w:rFonts w:ascii="Arial" w:eastAsia="Times New Roman" w:hAnsi="Arial" w:cs="Arial"/>
          <w:color w:val="555555"/>
          <w:sz w:val="23"/>
          <w:szCs w:val="23"/>
          <w:lang w:eastAsia="ru-RU"/>
        </w:rPr>
        <w:t xml:space="preserve"> ходил с Вами за руку, ничего не трогал, а, когда проходил мимо полки с банками, банка упала, так как стояла неровно, на краю полки, либо полка была неустойчива и т.п.</w:t>
      </w:r>
    </w:p>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color w:val="555555"/>
          <w:sz w:val="23"/>
          <w:szCs w:val="23"/>
          <w:lang w:eastAsia="ru-RU"/>
        </w:rPr>
        <w:t>Таким образом, если Вы докажете, что в Ваших действиях не было вины (ни в форме умысла, ни в форме неосторожности), то Вы не обязаны оплачивать данный товар. В этом случае в соответствии со статьей 211 Гражданского Кодекса РФ риск случайной гибели или случайного повреждения имущества несет его собственник (т.е. магазин).</w:t>
      </w:r>
    </w:p>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color w:val="555555"/>
          <w:sz w:val="23"/>
          <w:szCs w:val="23"/>
          <w:lang w:eastAsia="ru-RU"/>
        </w:rPr>
        <w:t>Обращаем также внимание, если вина была и в Ваших действиях и в действиях магазина (т.е., к примеру, Вы действовали недостаточно осмотрительно, а магазин недостаточно заботливо), то в соответствии со статьей 1083 Гражданского кодекса РФ в зависимости от степени вины каждой стороны размер возмещения должен быть уменьшен.</w:t>
      </w:r>
    </w:p>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color w:val="555555"/>
          <w:sz w:val="23"/>
          <w:szCs w:val="23"/>
          <w:lang w:eastAsia="ru-RU"/>
        </w:rPr>
        <w:t>В Вашей ситуации Вам можно было в предложенном акте либо заявлении изложить Вашу версию, указать свидетелей случившегося (если таковые были) либо попросить просмотреть записи камер наблюдения (если они были). И если Вы считали, что в Ваших действиях вины нет, то письменно отказаться оплатить товар.</w:t>
      </w:r>
    </w:p>
    <w:p w:rsidR="00E52D20" w:rsidRPr="00E52D20" w:rsidRDefault="00E52D20" w:rsidP="00E52D20">
      <w:pPr>
        <w:shd w:val="clear" w:color="auto" w:fill="FFFFFF"/>
        <w:spacing w:after="0" w:line="285" w:lineRule="atLeast"/>
        <w:jc w:val="both"/>
        <w:rPr>
          <w:rFonts w:ascii="Arial" w:eastAsia="Times New Roman" w:hAnsi="Arial" w:cs="Arial"/>
          <w:color w:val="555555"/>
          <w:sz w:val="23"/>
          <w:szCs w:val="23"/>
          <w:lang w:eastAsia="ru-RU"/>
        </w:rPr>
      </w:pPr>
      <w:r w:rsidRPr="00E52D20">
        <w:rPr>
          <w:rFonts w:ascii="Arial" w:eastAsia="Times New Roman" w:hAnsi="Arial" w:cs="Arial"/>
          <w:color w:val="555555"/>
          <w:sz w:val="23"/>
          <w:szCs w:val="23"/>
          <w:lang w:eastAsia="ru-RU"/>
        </w:rPr>
        <w:lastRenderedPageBreak/>
        <w:t>Как правило, когда речь идет о товарах недорогостоящих, такие ситуации разрешаются в досудебном порядке.</w:t>
      </w:r>
    </w:p>
    <w:p w:rsidR="00E52D20" w:rsidRPr="00E52D20" w:rsidRDefault="00E52D20" w:rsidP="00E52D20">
      <w:pPr>
        <w:shd w:val="clear" w:color="auto" w:fill="FFFFFF"/>
        <w:spacing w:line="285" w:lineRule="atLeast"/>
        <w:jc w:val="both"/>
        <w:rPr>
          <w:rFonts w:ascii="Arial" w:eastAsia="Times New Roman" w:hAnsi="Arial" w:cs="Arial"/>
          <w:color w:val="555555"/>
          <w:sz w:val="23"/>
          <w:szCs w:val="23"/>
          <w:lang w:eastAsia="ru-RU"/>
        </w:rPr>
      </w:pPr>
      <w:r w:rsidRPr="00E52D20">
        <w:rPr>
          <w:rFonts w:ascii="Arial" w:eastAsia="Times New Roman" w:hAnsi="Arial" w:cs="Arial"/>
          <w:color w:val="555555"/>
          <w:sz w:val="23"/>
          <w:szCs w:val="23"/>
          <w:lang w:eastAsia="ru-RU"/>
        </w:rPr>
        <w:t>Но обращаем Ваше внимание, что если администрация магазина не согласна с Вашей точкой зрения, то лицо, являющееся собственником товара (индивидуальный предприниматель, торговая организация) может обратиться в суд с требованием взыскать с Вас стоимость причиненного вреда.</w:t>
      </w:r>
    </w:p>
    <w:p w:rsidR="00934E80" w:rsidRDefault="00934E80"/>
    <w:sectPr w:rsidR="00934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D20"/>
    <w:rsid w:val="00934E80"/>
    <w:rsid w:val="00E52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12709-371F-4FEA-B396-1DBC6445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52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2D2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52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2D20"/>
    <w:rPr>
      <w:b/>
      <w:bCs/>
    </w:rPr>
  </w:style>
  <w:style w:type="character" w:customStyle="1" w:styleId="apple-converted-space">
    <w:name w:val="apple-converted-space"/>
    <w:basedOn w:val="a0"/>
    <w:rsid w:val="00E52D20"/>
  </w:style>
  <w:style w:type="character" w:styleId="a5">
    <w:name w:val="Emphasis"/>
    <w:basedOn w:val="a0"/>
    <w:uiPriority w:val="20"/>
    <w:qFormat/>
    <w:rsid w:val="00E52D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72821">
      <w:bodyDiv w:val="1"/>
      <w:marLeft w:val="0"/>
      <w:marRight w:val="0"/>
      <w:marTop w:val="0"/>
      <w:marBottom w:val="0"/>
      <w:divBdr>
        <w:top w:val="none" w:sz="0" w:space="0" w:color="auto"/>
        <w:left w:val="none" w:sz="0" w:space="0" w:color="auto"/>
        <w:bottom w:val="none" w:sz="0" w:space="0" w:color="auto"/>
        <w:right w:val="none" w:sz="0" w:space="0" w:color="auto"/>
      </w:divBdr>
      <w:divsChild>
        <w:div w:id="1064180648">
          <w:marLeft w:val="0"/>
          <w:marRight w:val="0"/>
          <w:marTop w:val="0"/>
          <w:marBottom w:val="0"/>
          <w:divBdr>
            <w:top w:val="none" w:sz="0" w:space="0" w:color="auto"/>
            <w:left w:val="none" w:sz="0" w:space="0" w:color="auto"/>
            <w:bottom w:val="none" w:sz="0" w:space="0" w:color="auto"/>
            <w:right w:val="none" w:sz="0" w:space="0" w:color="auto"/>
          </w:divBdr>
          <w:divsChild>
            <w:div w:id="2001032797">
              <w:marLeft w:val="0"/>
              <w:marRight w:val="0"/>
              <w:marTop w:val="0"/>
              <w:marBottom w:val="0"/>
              <w:divBdr>
                <w:top w:val="none" w:sz="0" w:space="0" w:color="auto"/>
                <w:left w:val="none" w:sz="0" w:space="0" w:color="auto"/>
                <w:bottom w:val="none" w:sz="0" w:space="0" w:color="auto"/>
                <w:right w:val="none" w:sz="0" w:space="0" w:color="auto"/>
              </w:divBdr>
              <w:divsChild>
                <w:div w:id="968827309">
                  <w:marLeft w:val="0"/>
                  <w:marRight w:val="0"/>
                  <w:marTop w:val="0"/>
                  <w:marBottom w:val="300"/>
                  <w:divBdr>
                    <w:top w:val="none" w:sz="0" w:space="0" w:color="auto"/>
                    <w:left w:val="none" w:sz="0" w:space="0" w:color="auto"/>
                    <w:bottom w:val="none" w:sz="0" w:space="0" w:color="auto"/>
                    <w:right w:val="none" w:sz="0" w:space="0" w:color="auto"/>
                  </w:divBdr>
                  <w:divsChild>
                    <w:div w:id="9478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линия тока</dc:creator>
  <cp:keywords/>
  <dc:description/>
  <cp:lastModifiedBy>линия тока</cp:lastModifiedBy>
  <cp:revision>1</cp:revision>
  <dcterms:created xsi:type="dcterms:W3CDTF">2017-03-03T08:56:00Z</dcterms:created>
  <dcterms:modified xsi:type="dcterms:W3CDTF">2017-03-03T08:57:00Z</dcterms:modified>
</cp:coreProperties>
</file>