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6F175D28" wp14:editId="6E5DA90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9BE12" wp14:editId="4E6D7442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AC077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7397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A539F3" w:rsidRDefault="00573971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C077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марта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C077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57397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539F3" w:rsidRDefault="00573971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77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44294E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45pt;height:68.2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D207CE" wp14:editId="5B826072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марта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0B701E" w:rsidRPr="00A23376" w:rsidRDefault="000B701E" w:rsidP="000B70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A23376" w:rsidRDefault="000B701E" w:rsidP="000B701E">
      <w:pPr>
        <w:pStyle w:val="formattext"/>
        <w:spacing w:before="0" w:beforeAutospacing="0" w:after="0" w:afterAutospacing="0"/>
        <w:ind w:right="3968"/>
        <w:jc w:val="both"/>
      </w:pPr>
      <w:proofErr w:type="gramStart"/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Pr="00426194">
        <w:t>от 08.12.2020 N 288</w:t>
      </w:r>
      <w:r>
        <w:t xml:space="preserve"> </w:t>
      </w:r>
      <w:r w:rsidRPr="00F1530D">
        <w:rPr>
          <w:bCs/>
          <w:kern w:val="2"/>
        </w:rPr>
        <w:t>«</w:t>
      </w:r>
      <w:r w:rsidRPr="00426194">
        <w:t>Об утверждении Порядка предоставления субсидий, в том числе грантов в форме субсидий, юридическим лицам</w:t>
      </w:r>
      <w:proofErr w:type="gramEnd"/>
      <w:r w:rsidRPr="00426194"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</w:t>
      </w:r>
      <w:proofErr w:type="gramStart"/>
      <w:r w:rsidRPr="00426194">
        <w:t>Таёжный</w:t>
      </w:r>
      <w:proofErr w:type="gramEnd"/>
      <w:r w:rsidRPr="00F1530D">
        <w:rPr>
          <w:bCs/>
          <w:kern w:val="2"/>
        </w:rPr>
        <w:t xml:space="preserve">»   </w:t>
      </w:r>
    </w:p>
    <w:p w:rsidR="000B701E" w:rsidRPr="000D1452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6E5FE7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5190F">
        <w:rPr>
          <w:color w:val="000000" w:themeColor="text1"/>
        </w:rPr>
        <w:t xml:space="preserve">В соответствии с </w:t>
      </w:r>
      <w:r>
        <w:t>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Pr="0075190F">
        <w:rPr>
          <w:color w:val="000000" w:themeColor="text1"/>
          <w:shd w:val="clear" w:color="auto" w:fill="FFFFFF"/>
        </w:rPr>
        <w:t>, Уставом городского поселения Таёжный</w:t>
      </w:r>
      <w:r w:rsidRPr="0075190F">
        <w:rPr>
          <w:color w:val="000000" w:themeColor="text1"/>
        </w:rPr>
        <w:t>:</w:t>
      </w:r>
    </w:p>
    <w:p w:rsidR="000B701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Pr="00EB437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Pr="00EB4374">
        <w:rPr>
          <w:rFonts w:ascii="Times New Roman" w:hAnsi="Times New Roman" w:cs="Times New Roman"/>
          <w:sz w:val="24"/>
          <w:szCs w:val="24"/>
        </w:rPr>
        <w:t xml:space="preserve">от 08.12.2020 N 288 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EB4374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субсидий, в том числе грантов в </w:t>
      </w:r>
      <w:r w:rsidRPr="00EB4374">
        <w:rPr>
          <w:rFonts w:ascii="Times New Roman" w:hAnsi="Times New Roman" w:cs="Times New Roman"/>
          <w:sz w:val="24"/>
          <w:szCs w:val="24"/>
        </w:rPr>
        <w:lastRenderedPageBreak/>
        <w:t>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Постановление) следующие изменения:</w:t>
      </w:r>
      <w:proofErr w:type="gramEnd"/>
    </w:p>
    <w:p w:rsidR="000B701E" w:rsidRDefault="000B701E" w:rsidP="000B7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пункта 1.5.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изложить в следующей редакции:</w:t>
      </w:r>
      <w:proofErr w:type="gramEnd"/>
    </w:p>
    <w:p w:rsidR="000B701E" w:rsidRDefault="000B701E" w:rsidP="000B7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«д) </w:t>
      </w:r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публичных акционерных обществ</w:t>
      </w:r>
      <w:proofErr w:type="gramStart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0B701E" w:rsidRDefault="000B701E" w:rsidP="000B7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Пункты а, в, д пункта 1.5.1 «</w:t>
      </w:r>
      <w:r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исключить.</w:t>
      </w:r>
      <w:proofErr w:type="gramEnd"/>
    </w:p>
    <w:p w:rsidR="000B701E" w:rsidRPr="000D1452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0B701E" w:rsidRPr="00695EF1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2E2D73" wp14:editId="179271EA">
            <wp:extent cx="596412" cy="867873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tabs>
          <w:tab w:val="left" w:pos="5103"/>
        </w:tabs>
        <w:spacing w:before="0" w:beforeAutospacing="0" w:after="0" w:afterAutospacing="0"/>
        <w:ind w:right="4535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 о</w:t>
      </w:r>
      <w:r w:rsidRPr="009770CA">
        <w:t xml:space="preserve">т </w:t>
      </w:r>
      <w:r w:rsidRPr="000E6850">
        <w:t xml:space="preserve">01.10.2015 </w:t>
      </w:r>
      <w:r>
        <w:t>№</w:t>
      </w:r>
      <w:r w:rsidRPr="000E6850">
        <w:t xml:space="preserve"> 176</w:t>
      </w:r>
      <w:r w:rsidRPr="009770CA">
        <w:t xml:space="preserve"> </w:t>
      </w:r>
      <w:r w:rsidRPr="009770CA">
        <w:rPr>
          <w:color w:val="22272F"/>
          <w:shd w:val="clear" w:color="auto" w:fill="FFFFFF"/>
        </w:rPr>
        <w:t>«</w:t>
      </w:r>
      <w:r w:rsidRPr="000E6850">
        <w:t>О порядке и размерах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Pr="000E6850">
        <w:t>Постановление Правительства РФ от 01.03.2023 N 329</w:t>
      </w:r>
      <w:r>
        <w:t xml:space="preserve"> </w:t>
      </w:r>
      <w:r w:rsidRPr="007D33CF">
        <w:t>«</w:t>
      </w:r>
      <w:r w:rsidRPr="000E6850">
        <w:t>О внесении изменения в пункт 7 Положения об особенностях направления работников в служебные командировки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0E6850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Внести в постановление администрации городского поселения </w:t>
      </w:r>
      <w:proofErr w:type="gramStart"/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о</w:t>
      </w:r>
      <w:r w:rsidRPr="000E6850">
        <w:rPr>
          <w:rFonts w:ascii="Times New Roman" w:hAnsi="Times New Roman" w:cs="Times New Roman"/>
          <w:sz w:val="24"/>
          <w:szCs w:val="24"/>
        </w:rPr>
        <w:t xml:space="preserve">т 01.10.2015 N 176 </w:t>
      </w:r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0E6850">
        <w:rPr>
          <w:rFonts w:ascii="Times New Roman" w:hAnsi="Times New Roman" w:cs="Times New Roman"/>
          <w:sz w:val="24"/>
          <w:szCs w:val="24"/>
        </w:rPr>
        <w:t>О порядке и размерах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</w:p>
    <w:p w:rsidR="000B701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Абзац 3 пункта 9 </w:t>
      </w:r>
      <w:r w:rsidRPr="007D33C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0E685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6850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0E6850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Pr="007D33CF">
        <w:rPr>
          <w:rFonts w:ascii="Times New Roman" w:hAnsi="Times New Roman" w:cs="Times New Roman"/>
          <w:sz w:val="24"/>
          <w:szCs w:val="24"/>
        </w:rPr>
        <w:t>, утвержденного Постановлением, изложить в следующей редакции:</w:t>
      </w:r>
    </w:p>
    <w:p w:rsidR="000B701E" w:rsidRPr="00A51387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1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A51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проживании в гостинице указанный срок пребывания подтверждается </w:t>
      </w: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16" w:history="1">
        <w:r w:rsidRPr="00A51387"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Правилами предоставления гостиничных услуг в Российской Федерации</w:t>
        </w:r>
      </w:hyperlink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</w:t>
      </w:r>
      <w:hyperlink r:id="rId17" w:history="1">
        <w:r w:rsidRPr="00A51387"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Российской Федерац</w:t>
        </w:r>
        <w:r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ии от 18 ноября 2020 г. № 1853 «</w:t>
        </w:r>
        <w:r w:rsidRPr="00A51387"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Об утверждении Правил предоставления гостиничных услуг в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18DD43" wp14:editId="59ED2B9B">
            <wp:extent cx="596412" cy="867873"/>
            <wp:effectExtent l="19050" t="0" r="0" b="0"/>
            <wp:docPr id="3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spacing w:before="0" w:beforeAutospacing="0" w:after="0" w:afterAutospacing="0"/>
        <w:ind w:right="4535"/>
        <w:jc w:val="both"/>
      </w:pPr>
      <w:proofErr w:type="gramStart"/>
      <w:r w:rsidRPr="009770CA">
        <w:rPr>
          <w:color w:val="22272F"/>
          <w:shd w:val="clear" w:color="auto" w:fill="FFFFFF"/>
        </w:rPr>
        <w:t>О внесении изменений в постановление администрации городского поселения Таежный  о</w:t>
      </w:r>
      <w:r w:rsidRPr="009770CA">
        <w:t xml:space="preserve">т </w:t>
      </w:r>
      <w:r w:rsidRPr="009D31A3">
        <w:t>24.06.2013 N 106</w:t>
      </w:r>
      <w:r w:rsidRPr="009770CA">
        <w:t xml:space="preserve"> </w:t>
      </w:r>
      <w:r w:rsidRPr="009770CA">
        <w:rPr>
          <w:color w:val="22272F"/>
          <w:shd w:val="clear" w:color="auto" w:fill="FFFFFF"/>
        </w:rPr>
        <w:t>«</w:t>
      </w:r>
      <w:r w:rsidRPr="009D31A3"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  <w:proofErr w:type="gramEnd"/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Pr="009D31A3">
        <w:t>Федеральны</w:t>
      </w:r>
      <w:r>
        <w:t>м</w:t>
      </w:r>
      <w:r w:rsidRPr="009D31A3">
        <w:t xml:space="preserve"> закон</w:t>
      </w:r>
      <w:r>
        <w:t>ом</w:t>
      </w:r>
      <w:r w:rsidRPr="009D31A3">
        <w:t xml:space="preserve"> от 29.12.2022 N 612-ФЗ</w:t>
      </w:r>
      <w:r>
        <w:t xml:space="preserve"> </w:t>
      </w:r>
      <w:r w:rsidRPr="007D33CF">
        <w:t>«</w:t>
      </w:r>
      <w:r w:rsidRPr="009D31A3"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>
        <w:t>«</w:t>
      </w:r>
      <w:r w:rsidRPr="009D31A3">
        <w:t>О железнодорожном транспорте в Росси</w:t>
      </w:r>
      <w:r>
        <w:t>йской Федерации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9D31A3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proofErr w:type="gramStart"/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Внести в постановление администрации городского поселения Таежный  о</w:t>
      </w:r>
      <w:r w:rsidRPr="009D31A3">
        <w:rPr>
          <w:rFonts w:ascii="Times New Roman" w:hAnsi="Times New Roman" w:cs="Times New Roman"/>
          <w:sz w:val="24"/>
          <w:szCs w:val="24"/>
        </w:rPr>
        <w:t xml:space="preserve">т  24.06.2013 N 106 </w:t>
      </w: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9D31A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  <w:proofErr w:type="gramEnd"/>
    </w:p>
    <w:p w:rsidR="000B701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25  </w:t>
      </w:r>
      <w:r w:rsidRPr="009D31A3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7D33C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Постановлением, </w:t>
      </w:r>
      <w:r>
        <w:rPr>
          <w:rFonts w:ascii="Times New Roman" w:hAnsi="Times New Roman" w:cs="Times New Roman"/>
          <w:sz w:val="24"/>
          <w:szCs w:val="24"/>
        </w:rPr>
        <w:t>дополнить подпунктом 4 следующего содержания</w:t>
      </w:r>
      <w:r w:rsidRPr="007D33CF">
        <w:rPr>
          <w:rFonts w:ascii="Times New Roman" w:hAnsi="Times New Roman" w:cs="Times New Roman"/>
          <w:sz w:val="24"/>
          <w:szCs w:val="24"/>
        </w:rPr>
        <w:t>:</w:t>
      </w:r>
    </w:p>
    <w:p w:rsidR="000B701E" w:rsidRPr="009D31A3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9D31A3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40_1 </w:t>
      </w:r>
      <w:r>
        <w:rPr>
          <w:rFonts w:ascii="Times New Roman" w:eastAsia="Times New Roman" w:hAnsi="Times New Roman" w:cs="Times New Roman"/>
          <w:sz w:val="24"/>
          <w:szCs w:val="24"/>
        </w:rPr>
        <w:t>Градостроительного к</w:t>
      </w:r>
      <w:r w:rsidRPr="009D31A3">
        <w:rPr>
          <w:rFonts w:ascii="Times New Roman" w:eastAsia="Times New Roman" w:hAnsi="Times New Roman" w:cs="Times New Roman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210776" wp14:editId="6E282D2E">
            <wp:extent cx="596412" cy="867873"/>
            <wp:effectExtent l="19050" t="0" r="0" b="0"/>
            <wp:docPr id="4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spacing w:before="0" w:beforeAutospacing="0" w:after="0" w:afterAutospacing="0"/>
        <w:ind w:right="4818"/>
        <w:jc w:val="both"/>
      </w:pPr>
      <w:r w:rsidRPr="009770CA">
        <w:rPr>
          <w:color w:val="22272F"/>
          <w:shd w:val="clear" w:color="auto" w:fill="FFFFFF"/>
        </w:rPr>
        <w:lastRenderedPageBreak/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 </w:t>
      </w:r>
      <w:r w:rsidRPr="00437779">
        <w:t>от 12.10.2021 N 189</w:t>
      </w:r>
      <w:r>
        <w:t xml:space="preserve"> </w:t>
      </w:r>
      <w:r w:rsidRPr="009770CA">
        <w:rPr>
          <w:color w:val="22272F"/>
          <w:shd w:val="clear" w:color="auto" w:fill="FFFFFF"/>
        </w:rPr>
        <w:t>«</w:t>
      </w:r>
      <w:r w:rsidRPr="00437779"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Pr="009D31A3">
        <w:t>Федеральны</w:t>
      </w:r>
      <w:r>
        <w:t>м</w:t>
      </w:r>
      <w:r w:rsidRPr="009D31A3">
        <w:t xml:space="preserve"> закон</w:t>
      </w:r>
      <w:r>
        <w:t>ом</w:t>
      </w:r>
      <w:r w:rsidRPr="009D31A3">
        <w:t xml:space="preserve"> </w:t>
      </w:r>
      <w:r w:rsidRPr="0051424E">
        <w:t>от 28.12.2022 N 562-ФЗ</w:t>
      </w:r>
      <w:r>
        <w:t xml:space="preserve"> </w:t>
      </w:r>
      <w:r w:rsidRPr="007D33CF">
        <w:t>«</w:t>
      </w:r>
      <w:r w:rsidRPr="0051424E">
        <w:t>О внесении изменений в Бюджетный кодекс Российской Федерации и отдельные законодательные акты Российской Федерации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51424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Внести в постановление администрации городского поселения </w:t>
      </w:r>
      <w:proofErr w:type="gramStart"/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Pr="0051424E">
        <w:rPr>
          <w:rFonts w:ascii="Times New Roman" w:hAnsi="Times New Roman" w:cs="Times New Roman"/>
          <w:sz w:val="24"/>
          <w:szCs w:val="24"/>
        </w:rPr>
        <w:t xml:space="preserve">от 12.10.2021 N 189 </w:t>
      </w:r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51424E">
        <w:rPr>
          <w:rFonts w:ascii="Times New Roman" w:hAnsi="Times New Roman" w:cs="Times New Roman"/>
          <w:sz w:val="24"/>
          <w:szCs w:val="24"/>
        </w:rPr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</w:p>
    <w:p w:rsidR="000B701E" w:rsidRPr="0051424E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 w:rsidRPr="007D33CF">
        <w:rPr>
          <w:color w:val="22272F"/>
          <w:shd w:val="clear" w:color="auto" w:fill="FFFFFF"/>
        </w:rPr>
        <w:t xml:space="preserve">1.1. </w:t>
      </w:r>
      <w:r>
        <w:rPr>
          <w:color w:val="22272F"/>
          <w:shd w:val="clear" w:color="auto" w:fill="FFFFFF"/>
        </w:rPr>
        <w:t xml:space="preserve">в пункте 3.7 </w:t>
      </w:r>
      <w:r w:rsidRPr="0051424E">
        <w:t>порядке осуществления муниципальных заимствований, обслуживания и управления муниципальным долгом городского поселения Таежный</w:t>
      </w:r>
      <w:r w:rsidRPr="007D33CF">
        <w:t xml:space="preserve">, утвержденного Постановлением, </w:t>
      </w:r>
      <w:r>
        <w:t>слова «</w:t>
      </w:r>
      <w:r w:rsidRPr="0051424E">
        <w:t>за исключением объема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</w:t>
      </w:r>
      <w:proofErr w:type="gramStart"/>
      <w:r w:rsidRPr="0051424E">
        <w:t>,</w:t>
      </w:r>
      <w:r>
        <w:t>»</w:t>
      </w:r>
      <w:proofErr w:type="gramEnd"/>
      <w:r>
        <w:t xml:space="preserve"> исключить, после слов «</w:t>
      </w:r>
      <w:r w:rsidRPr="0051424E">
        <w:t>с учетом положений</w:t>
      </w:r>
      <w:r>
        <w:t>» дополнить словами «</w:t>
      </w:r>
      <w:r w:rsidRPr="0051424E">
        <w:t>пунктов 3-5 статьи</w:t>
      </w:r>
      <w:r>
        <w:t xml:space="preserve"> 106 Бюджетного кодекса Российской Федерации</w:t>
      </w:r>
      <w:r w:rsidRPr="0051424E">
        <w:t>, а также</w:t>
      </w:r>
      <w:r>
        <w:t>».</w:t>
      </w:r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FF1D0A" wp14:editId="1109F85B">
            <wp:extent cx="596412" cy="867873"/>
            <wp:effectExtent l="19050" t="0" r="0" b="0"/>
            <wp:docPr id="5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spacing w:before="0" w:beforeAutospacing="0" w:after="0" w:afterAutospacing="0"/>
        <w:ind w:right="4818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 </w:t>
      </w:r>
      <w:r w:rsidRPr="00754276">
        <w:t>от 22.07.2022 N 131</w:t>
      </w:r>
      <w:r w:rsidRPr="009770CA">
        <w:rPr>
          <w:color w:val="22272F"/>
          <w:shd w:val="clear" w:color="auto" w:fill="FFFFFF"/>
        </w:rPr>
        <w:t>«</w:t>
      </w:r>
      <w:r w:rsidRPr="00754276">
        <w:t xml:space="preserve">О Порядке принятия решений о заключении концессионных соглашений и Порядке формирования перечня </w:t>
      </w:r>
      <w:r w:rsidRPr="00754276">
        <w:lastRenderedPageBreak/>
        <w:t>объектов, в отношении которых планируется заключение концессионных соглашений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Pr="009D31A3">
        <w:t>Федеральны</w:t>
      </w:r>
      <w:r>
        <w:t>м</w:t>
      </w:r>
      <w:r w:rsidRPr="009D31A3">
        <w:t xml:space="preserve"> закон</w:t>
      </w:r>
      <w:r>
        <w:t>ом</w:t>
      </w:r>
      <w:r w:rsidRPr="009D31A3">
        <w:t xml:space="preserve"> </w:t>
      </w:r>
      <w:r w:rsidRPr="00754276">
        <w:t>от 29.12.2022 N 604-ФЗ</w:t>
      </w:r>
      <w:r>
        <w:t xml:space="preserve"> </w:t>
      </w:r>
      <w:r w:rsidRPr="007D33CF">
        <w:t>«</w:t>
      </w:r>
      <w:r w:rsidRPr="00754276">
        <w:t>О внесении изменений в отдельные законодательные акты Российской Федерации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754276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Внести в постановление администрации городского поселения </w:t>
      </w:r>
      <w:proofErr w:type="gramStart"/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Pr="00754276">
        <w:rPr>
          <w:rFonts w:ascii="Times New Roman" w:hAnsi="Times New Roman" w:cs="Times New Roman"/>
          <w:sz w:val="24"/>
          <w:szCs w:val="24"/>
        </w:rPr>
        <w:t>от 22.07.2022 N 131</w:t>
      </w: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754276">
        <w:rPr>
          <w:rFonts w:ascii="Times New Roman" w:hAnsi="Times New Roman" w:cs="Times New Roman"/>
          <w:sz w:val="24"/>
          <w:szCs w:val="24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</w:p>
    <w:p w:rsidR="000B701E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 w:rsidRPr="007D33CF">
        <w:rPr>
          <w:color w:val="22272F"/>
          <w:shd w:val="clear" w:color="auto" w:fill="FFFFFF"/>
        </w:rPr>
        <w:t xml:space="preserve">1.1. </w:t>
      </w:r>
      <w:r>
        <w:rPr>
          <w:color w:val="22272F"/>
          <w:shd w:val="clear" w:color="auto" w:fill="FFFFFF"/>
        </w:rPr>
        <w:t xml:space="preserve">в абзаце втором 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 «</w:t>
      </w:r>
      <w:r w:rsidRPr="00142A6C">
        <w:t>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>
        <w:t>» исключить.</w:t>
      </w:r>
    </w:p>
    <w:p w:rsidR="000B701E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>
        <w:t xml:space="preserve">1.2. в абзаце третьем </w:t>
      </w:r>
      <w:r>
        <w:rPr>
          <w:color w:val="22272F"/>
          <w:shd w:val="clear" w:color="auto" w:fill="FFFFFF"/>
        </w:rPr>
        <w:t xml:space="preserve">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 «</w:t>
      </w:r>
      <w:r w:rsidRPr="007A5949">
        <w:t>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proofErr w:type="gramStart"/>
      <w:r w:rsidRPr="007A5949">
        <w:t>,</w:t>
      </w:r>
      <w:r>
        <w:t>»</w:t>
      </w:r>
      <w:proofErr w:type="gramEnd"/>
      <w:r>
        <w:t xml:space="preserve"> исключить»;</w:t>
      </w:r>
    </w:p>
    <w:p w:rsidR="000B701E" w:rsidRPr="007A5949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>
        <w:t xml:space="preserve">1.3. в абзаце четвертом </w:t>
      </w:r>
      <w:r>
        <w:rPr>
          <w:color w:val="22272F"/>
          <w:shd w:val="clear" w:color="auto" w:fill="FFFFFF"/>
        </w:rPr>
        <w:t xml:space="preserve">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 «</w:t>
      </w:r>
      <w:r w:rsidRPr="007A5949">
        <w:t>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</w:t>
      </w:r>
      <w:r>
        <w:t>».</w:t>
      </w:r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D7B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3D7B" w:rsidRDefault="00E93D7B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AAF" w:rsidRDefault="00B35AAF" w:rsidP="00B35AAF">
      <w:pPr>
        <w:jc w:val="center"/>
      </w:pPr>
    </w:p>
    <w:p w:rsidR="00B35AAF" w:rsidRPr="0038292B" w:rsidRDefault="00B35AAF" w:rsidP="00B35AAF">
      <w:pPr>
        <w:jc w:val="center"/>
        <w:rPr>
          <w:b/>
        </w:rPr>
      </w:pPr>
      <w:r>
        <w:t xml:space="preserve">Информация по результатам </w:t>
      </w:r>
      <w:r w:rsidRPr="0038292B">
        <w:rPr>
          <w:b/>
        </w:rPr>
        <w:t>общественных обсуждений</w:t>
      </w:r>
    </w:p>
    <w:p w:rsidR="00B35AAF" w:rsidRPr="0038292B" w:rsidRDefault="00B35AAF" w:rsidP="00B35AAF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38292B">
        <w:rPr>
          <w:b/>
          <w:sz w:val="24"/>
          <w:szCs w:val="24"/>
        </w:rPr>
        <w:t xml:space="preserve">по проекту </w:t>
      </w:r>
      <w:r w:rsidRPr="001372DA">
        <w:rPr>
          <w:sz w:val="24"/>
          <w:szCs w:val="24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sz w:val="24"/>
          <w:szCs w:val="24"/>
        </w:rPr>
        <w:t xml:space="preserve">расположенного по адресу: </w:t>
      </w:r>
      <w:r w:rsidRPr="001372DA">
        <w:rPr>
          <w:spacing w:val="-1"/>
          <w:sz w:val="24"/>
          <w:szCs w:val="24"/>
        </w:rPr>
        <w:t xml:space="preserve">Российская Федерация, Ханты-Мансийский автономный округ – Югра, Советский район, </w:t>
      </w:r>
      <w:proofErr w:type="spellStart"/>
      <w:r w:rsidRPr="001372DA">
        <w:rPr>
          <w:spacing w:val="-1"/>
          <w:sz w:val="24"/>
          <w:szCs w:val="24"/>
        </w:rPr>
        <w:t>г.п</w:t>
      </w:r>
      <w:proofErr w:type="spellEnd"/>
      <w:r w:rsidRPr="001372DA">
        <w:rPr>
          <w:spacing w:val="-1"/>
          <w:sz w:val="24"/>
          <w:szCs w:val="24"/>
        </w:rPr>
        <w:t xml:space="preserve">. </w:t>
      </w:r>
      <w:proofErr w:type="gramStart"/>
      <w:r w:rsidRPr="001372DA">
        <w:rPr>
          <w:spacing w:val="-1"/>
          <w:sz w:val="24"/>
          <w:szCs w:val="24"/>
        </w:rPr>
        <w:t>Таёжный</w:t>
      </w:r>
      <w:proofErr w:type="gramEnd"/>
      <w:r w:rsidRPr="001372DA">
        <w:rPr>
          <w:spacing w:val="-1"/>
          <w:sz w:val="24"/>
          <w:szCs w:val="24"/>
        </w:rPr>
        <w:t>, ул. Коммунистическая, гаражное скопление №1</w:t>
      </w:r>
      <w:r>
        <w:rPr>
          <w:spacing w:val="-1"/>
          <w:sz w:val="24"/>
          <w:szCs w:val="24"/>
        </w:rPr>
        <w:t>2</w:t>
      </w:r>
    </w:p>
    <w:p w:rsidR="00B35AAF" w:rsidRDefault="00B35AAF" w:rsidP="00B35AAF">
      <w:pPr>
        <w:jc w:val="center"/>
        <w:rPr>
          <w:b/>
        </w:rPr>
      </w:pPr>
    </w:p>
    <w:p w:rsidR="00B35AAF" w:rsidRDefault="00B35AAF" w:rsidP="00B35AAF">
      <w:pPr>
        <w:ind w:firstLine="708"/>
        <w:jc w:val="both"/>
      </w:pPr>
      <w:proofErr w:type="gramStart"/>
      <w:r>
        <w:t xml:space="preserve">В целях обсуждения, проекта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t xml:space="preserve">, с непосредственным участием  жителей городского поселения Таёжный, соблюдения прав граждан на благоприятные условия жизнедеятельности в соответствии с  постановлением </w:t>
      </w:r>
      <w:r>
        <w:rPr>
          <w:color w:val="000000"/>
        </w:rPr>
        <w:t>главы городского поселения Таёжный от 09</w:t>
      </w:r>
      <w:r w:rsidRPr="001334D5">
        <w:rPr>
          <w:color w:val="000000"/>
        </w:rPr>
        <w:t>.</w:t>
      </w:r>
      <w:r>
        <w:rPr>
          <w:color w:val="000000"/>
        </w:rPr>
        <w:t>02.2023</w:t>
      </w:r>
      <w:r w:rsidRPr="001334D5">
        <w:rPr>
          <w:color w:val="000000"/>
        </w:rPr>
        <w:t xml:space="preserve"> № </w:t>
      </w:r>
      <w:r>
        <w:rPr>
          <w:color w:val="000000"/>
        </w:rPr>
        <w:t>1 «</w:t>
      </w:r>
      <w:r w:rsidRPr="000D4F6F">
        <w:t xml:space="preserve">О назначении </w:t>
      </w:r>
      <w:r>
        <w:lastRenderedPageBreak/>
        <w:t>общественных</w:t>
      </w:r>
      <w:r w:rsidRPr="000D4F6F">
        <w:t xml:space="preserve"> </w:t>
      </w:r>
      <w:r>
        <w:t>обсуждений</w:t>
      </w:r>
      <w:r w:rsidRPr="000D4F6F">
        <w:t xml:space="preserve"> </w:t>
      </w:r>
      <w:r>
        <w:t xml:space="preserve"> по проекту о предоставлении разрешения на условно разрешенный вид использования земельного участка</w:t>
      </w:r>
      <w:r w:rsidRPr="00FC4AFB">
        <w:t>»</w:t>
      </w:r>
      <w:r>
        <w:t xml:space="preserve"> проведены общественные обсуждения.</w:t>
      </w:r>
      <w:proofErr w:type="gramEnd"/>
    </w:p>
    <w:p w:rsidR="00B35AAF" w:rsidRDefault="00B35AAF" w:rsidP="00B35AAF">
      <w:pPr>
        <w:ind w:firstLine="708"/>
        <w:jc w:val="both"/>
      </w:pPr>
      <w:r>
        <w:t xml:space="preserve">Информация о проведении общественных обсуждений была размещена в газете </w:t>
      </w:r>
      <w:r>
        <w:rPr>
          <w:color w:val="000000"/>
        </w:rPr>
        <w:t>«Вестник Таёжного» от 09</w:t>
      </w:r>
      <w:r w:rsidRPr="001334D5">
        <w:rPr>
          <w:color w:val="000000"/>
        </w:rPr>
        <w:t>.</w:t>
      </w:r>
      <w:r>
        <w:rPr>
          <w:color w:val="000000"/>
        </w:rPr>
        <w:t>02</w:t>
      </w:r>
      <w:r w:rsidRPr="001334D5">
        <w:rPr>
          <w:color w:val="000000"/>
        </w:rPr>
        <w:t>.20</w:t>
      </w:r>
      <w:r>
        <w:rPr>
          <w:color w:val="000000"/>
        </w:rPr>
        <w:t>23</w:t>
      </w:r>
      <w:r w:rsidRPr="001334D5">
        <w:rPr>
          <w:color w:val="000000"/>
        </w:rPr>
        <w:t xml:space="preserve"> № </w:t>
      </w:r>
      <w:r>
        <w:rPr>
          <w:color w:val="000000"/>
        </w:rPr>
        <w:t>06</w:t>
      </w:r>
      <w:r>
        <w:t xml:space="preserve">, на официальном сайте городского поселения Таёжный, а также на портале </w:t>
      </w:r>
      <w:proofErr w:type="spellStart"/>
      <w:r>
        <w:t>госуслуг</w:t>
      </w:r>
      <w:proofErr w:type="spellEnd"/>
      <w:r>
        <w:t>.</w:t>
      </w:r>
    </w:p>
    <w:p w:rsidR="00B35AAF" w:rsidRDefault="00B35AAF" w:rsidP="00B35AAF">
      <w:pPr>
        <w:ind w:firstLine="708"/>
        <w:jc w:val="both"/>
      </w:pPr>
      <w:r>
        <w:rPr>
          <w:lang w:eastAsia="ru-RU"/>
        </w:rPr>
        <w:t>Общественные обсуждения проводились один месяц с 09</w:t>
      </w:r>
      <w:r w:rsidRPr="001334D5">
        <w:rPr>
          <w:lang w:eastAsia="ru-RU"/>
        </w:rPr>
        <w:t>.</w:t>
      </w:r>
      <w:r>
        <w:rPr>
          <w:lang w:eastAsia="ru-RU"/>
        </w:rPr>
        <w:t>02.2023</w:t>
      </w:r>
      <w:r w:rsidRPr="001334D5">
        <w:t xml:space="preserve"> по </w:t>
      </w:r>
      <w:r>
        <w:t>10</w:t>
      </w:r>
      <w:r w:rsidRPr="001334D5">
        <w:t>.</w:t>
      </w:r>
      <w:r>
        <w:t>03</w:t>
      </w:r>
      <w:r w:rsidRPr="001334D5">
        <w:t>.20</w:t>
      </w:r>
      <w:r>
        <w:t>23</w:t>
      </w:r>
      <w:r w:rsidRPr="001334D5">
        <w:t>.</w:t>
      </w:r>
    </w:p>
    <w:p w:rsidR="00B35AAF" w:rsidRDefault="00B35AAF" w:rsidP="00B35AAF">
      <w:pPr>
        <w:ind w:firstLine="708"/>
        <w:jc w:val="both"/>
      </w:pPr>
      <w:r>
        <w:rPr>
          <w:color w:val="000000"/>
          <w:lang w:eastAsia="ru-RU"/>
        </w:rPr>
        <w:t>10</w:t>
      </w:r>
      <w:r w:rsidRPr="00442683">
        <w:rPr>
          <w:color w:val="000000"/>
          <w:lang w:eastAsia="ru-RU"/>
        </w:rPr>
        <w:t>.</w:t>
      </w:r>
      <w:r>
        <w:rPr>
          <w:color w:val="000000"/>
          <w:lang w:eastAsia="ru-RU"/>
        </w:rPr>
        <w:t>03</w:t>
      </w:r>
      <w:r w:rsidRPr="00442683">
        <w:rPr>
          <w:color w:val="000000"/>
          <w:lang w:eastAsia="ru-RU"/>
        </w:rPr>
        <w:t>.20</w:t>
      </w:r>
      <w:r>
        <w:rPr>
          <w:color w:val="000000"/>
          <w:lang w:eastAsia="ru-RU"/>
        </w:rPr>
        <w:t>23</w:t>
      </w:r>
      <w:r w:rsidRPr="00442683">
        <w:rPr>
          <w:color w:val="000000"/>
          <w:lang w:eastAsia="ru-RU"/>
        </w:rPr>
        <w:t xml:space="preserve"> в </w:t>
      </w:r>
      <w:r>
        <w:rPr>
          <w:color w:val="000000"/>
          <w:lang w:eastAsia="ru-RU"/>
        </w:rPr>
        <w:t>17</w:t>
      </w:r>
      <w:r w:rsidRPr="00442683">
        <w:rPr>
          <w:color w:val="000000"/>
          <w:lang w:eastAsia="ru-RU"/>
        </w:rPr>
        <w:t xml:space="preserve">-00 часов </w:t>
      </w:r>
      <w:r w:rsidRPr="00442683">
        <w:rPr>
          <w:color w:val="000000"/>
        </w:rPr>
        <w:t xml:space="preserve">в </w:t>
      </w:r>
      <w:r>
        <w:rPr>
          <w:color w:val="000000"/>
        </w:rPr>
        <w:t>здании администрации</w:t>
      </w:r>
      <w:r w:rsidRPr="00442683">
        <w:rPr>
          <w:color w:val="000000"/>
        </w:rPr>
        <w:t xml:space="preserve"> </w:t>
      </w:r>
      <w:r w:rsidRPr="00442683">
        <w:rPr>
          <w:color w:val="000000"/>
          <w:lang w:eastAsia="ru-RU"/>
        </w:rPr>
        <w:t xml:space="preserve">состоялись </w:t>
      </w:r>
      <w:r>
        <w:rPr>
          <w:color w:val="000000"/>
          <w:lang w:eastAsia="ru-RU"/>
        </w:rPr>
        <w:t>общественные обсуждения</w:t>
      </w:r>
      <w:r w:rsidRPr="00442683">
        <w:rPr>
          <w:color w:val="000000"/>
          <w:lang w:eastAsia="ru-RU"/>
        </w:rPr>
        <w:t xml:space="preserve"> </w:t>
      </w:r>
      <w:r w:rsidRPr="00442683">
        <w:rPr>
          <w:color w:val="000000"/>
        </w:rPr>
        <w:t xml:space="preserve">по </w:t>
      </w:r>
      <w:r>
        <w:rPr>
          <w:color w:val="000000"/>
        </w:rPr>
        <w:t xml:space="preserve">проекту </w:t>
      </w:r>
      <w:r w:rsidRPr="00442683">
        <w:rPr>
          <w:color w:val="000000"/>
        </w:rPr>
        <w:t xml:space="preserve">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rPr>
          <w:bCs/>
        </w:rPr>
        <w:t>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rPr>
          <w:lang w:eastAsia="ru-RU"/>
        </w:rPr>
        <w:t>В качестве участников общественных обсуждений зарегистрировано 4 человека.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tab/>
      </w:r>
      <w:r>
        <w:rPr>
          <w:bCs/>
        </w:rPr>
        <w:t xml:space="preserve">В ходе общественных обсуждений </w:t>
      </w:r>
      <w:r>
        <w:t xml:space="preserve">по проекту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t>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tab/>
        <w:t>Замечания по проекту  не поступали.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t>Общественные обсуждения по проекту считать состоявшимися.</w:t>
      </w:r>
    </w:p>
    <w:p w:rsidR="00B35AAF" w:rsidRDefault="00B35AAF" w:rsidP="00B35AAF">
      <w:pPr>
        <w:spacing w:line="360" w:lineRule="auto"/>
        <w:ind w:left="360"/>
        <w:jc w:val="both"/>
        <w:rPr>
          <w:b/>
          <w:lang w:eastAsia="ru-RU"/>
        </w:rPr>
      </w:pPr>
    </w:p>
    <w:p w:rsidR="00B35AAF" w:rsidRDefault="00B35AAF" w:rsidP="00B35AAF">
      <w:pPr>
        <w:pStyle w:val="Standard"/>
        <w:ind w:right="142"/>
        <w:jc w:val="right"/>
        <w:rPr>
          <w:rFonts w:ascii="Times New Roman" w:hAnsi="Times New Roman" w:cs="Times New Roman"/>
          <w:bCs/>
        </w:rPr>
      </w:pPr>
    </w:p>
    <w:p w:rsidR="00B35AAF" w:rsidRDefault="00B35AAF" w:rsidP="00B35AAF">
      <w:pPr>
        <w:jc w:val="center"/>
        <w:rPr>
          <w:b/>
        </w:rPr>
      </w:pPr>
    </w:p>
    <w:p w:rsidR="00B35AAF" w:rsidRDefault="00B35AAF" w:rsidP="00B35AAF">
      <w:pPr>
        <w:jc w:val="center"/>
      </w:pPr>
    </w:p>
    <w:p w:rsidR="00B35AAF" w:rsidRDefault="00B35AAF" w:rsidP="00B35AAF">
      <w:pPr>
        <w:jc w:val="center"/>
      </w:pPr>
    </w:p>
    <w:p w:rsidR="00B35AAF" w:rsidRDefault="00B35AAF" w:rsidP="00B35AAF">
      <w:pPr>
        <w:jc w:val="center"/>
      </w:pPr>
    </w:p>
    <w:p w:rsidR="00B35AAF" w:rsidRPr="0038292B" w:rsidRDefault="00B35AAF" w:rsidP="00B35AAF">
      <w:pPr>
        <w:jc w:val="center"/>
        <w:rPr>
          <w:b/>
        </w:rPr>
      </w:pPr>
      <w:r>
        <w:t xml:space="preserve">Информация по результатам </w:t>
      </w:r>
      <w:r w:rsidRPr="0038292B">
        <w:rPr>
          <w:b/>
        </w:rPr>
        <w:t>общественных обсуждений</w:t>
      </w:r>
    </w:p>
    <w:p w:rsidR="00B35AAF" w:rsidRPr="0038292B" w:rsidRDefault="00B35AAF" w:rsidP="00B35AAF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38292B">
        <w:rPr>
          <w:b/>
          <w:sz w:val="24"/>
          <w:szCs w:val="24"/>
        </w:rPr>
        <w:t>по проекту о</w:t>
      </w:r>
      <w:r w:rsidRPr="0038292B">
        <w:rPr>
          <w:sz w:val="24"/>
          <w:szCs w:val="24"/>
        </w:rPr>
        <w:t xml:space="preserve"> </w:t>
      </w:r>
      <w:r w:rsidRPr="00C37771">
        <w:rPr>
          <w:b/>
          <w:sz w:val="24"/>
          <w:szCs w:val="24"/>
        </w:rPr>
        <w:t>предоставлении разрешения на условно разрешенный вид использования земельного участка</w:t>
      </w:r>
      <w:r>
        <w:rPr>
          <w:b/>
          <w:sz w:val="24"/>
          <w:szCs w:val="24"/>
        </w:rPr>
        <w:t xml:space="preserve"> </w:t>
      </w:r>
      <w:r w:rsidRPr="002C31A6">
        <w:rPr>
          <w:b/>
          <w:spacing w:val="-1"/>
          <w:sz w:val="24"/>
          <w:szCs w:val="24"/>
        </w:rPr>
        <w:t xml:space="preserve">расположенного по адресу: Российская Федерация, Ханты-Мансийский автономный округ – Югра, Советский район, </w:t>
      </w:r>
      <w:proofErr w:type="spellStart"/>
      <w:r w:rsidRPr="002C31A6">
        <w:rPr>
          <w:b/>
          <w:spacing w:val="-1"/>
          <w:sz w:val="24"/>
          <w:szCs w:val="24"/>
        </w:rPr>
        <w:t>г.п</w:t>
      </w:r>
      <w:proofErr w:type="spellEnd"/>
      <w:r w:rsidRPr="002C31A6">
        <w:rPr>
          <w:b/>
          <w:spacing w:val="-1"/>
          <w:sz w:val="24"/>
          <w:szCs w:val="24"/>
        </w:rPr>
        <w:t xml:space="preserve">. </w:t>
      </w:r>
      <w:proofErr w:type="gramStart"/>
      <w:r w:rsidRPr="002C31A6">
        <w:rPr>
          <w:b/>
          <w:spacing w:val="-1"/>
          <w:sz w:val="24"/>
          <w:szCs w:val="24"/>
        </w:rPr>
        <w:t>Таёжный</w:t>
      </w:r>
      <w:proofErr w:type="gramEnd"/>
      <w:r w:rsidRPr="002C31A6">
        <w:rPr>
          <w:b/>
          <w:spacing w:val="-1"/>
          <w:sz w:val="24"/>
          <w:szCs w:val="24"/>
        </w:rPr>
        <w:t>, ул. Коммунистическая, гаражное скопление №</w:t>
      </w:r>
      <w:r>
        <w:rPr>
          <w:b/>
          <w:spacing w:val="-1"/>
          <w:sz w:val="24"/>
          <w:szCs w:val="24"/>
        </w:rPr>
        <w:t xml:space="preserve"> </w:t>
      </w:r>
      <w:r w:rsidRPr="002C31A6">
        <w:rPr>
          <w:b/>
          <w:spacing w:val="-1"/>
          <w:sz w:val="24"/>
          <w:szCs w:val="24"/>
        </w:rPr>
        <w:t>18</w:t>
      </w:r>
    </w:p>
    <w:p w:rsidR="00B35AAF" w:rsidRDefault="00B35AAF" w:rsidP="00B35AAF">
      <w:pPr>
        <w:jc w:val="center"/>
        <w:rPr>
          <w:b/>
        </w:rPr>
      </w:pPr>
    </w:p>
    <w:p w:rsidR="00B35AAF" w:rsidRDefault="00B35AAF" w:rsidP="00B35AAF">
      <w:pPr>
        <w:ind w:firstLine="708"/>
        <w:jc w:val="both"/>
      </w:pPr>
      <w:proofErr w:type="gramStart"/>
      <w:r>
        <w:t xml:space="preserve">В целях обсуждения, проекта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t xml:space="preserve">, с непосредственным участием  жителей городского поселения Таёжный, соблюдения прав граждан на благоприятные условия жизнедеятельности в соответствии с  постановлением </w:t>
      </w:r>
      <w:r>
        <w:rPr>
          <w:color w:val="000000"/>
        </w:rPr>
        <w:t>главы городского поселения Таёжный от 09</w:t>
      </w:r>
      <w:r w:rsidRPr="001334D5">
        <w:rPr>
          <w:color w:val="000000"/>
        </w:rPr>
        <w:t>.</w:t>
      </w:r>
      <w:r>
        <w:rPr>
          <w:color w:val="000000"/>
        </w:rPr>
        <w:t>02.2023</w:t>
      </w:r>
      <w:r w:rsidRPr="001334D5">
        <w:rPr>
          <w:color w:val="000000"/>
        </w:rPr>
        <w:t xml:space="preserve"> № </w:t>
      </w:r>
      <w:r>
        <w:rPr>
          <w:color w:val="000000"/>
        </w:rPr>
        <w:t>1 «</w:t>
      </w:r>
      <w:r w:rsidRPr="000D4F6F">
        <w:t xml:space="preserve">О назначении </w:t>
      </w:r>
      <w:r>
        <w:t>общественных</w:t>
      </w:r>
      <w:r w:rsidRPr="000D4F6F">
        <w:t xml:space="preserve"> </w:t>
      </w:r>
      <w:r>
        <w:t>обсуждений</w:t>
      </w:r>
      <w:r w:rsidRPr="000D4F6F">
        <w:t xml:space="preserve"> </w:t>
      </w:r>
      <w:r>
        <w:t xml:space="preserve"> по проекту о предоставлении разрешения на условно разрешенный вид использования земельного участка</w:t>
      </w:r>
      <w:r w:rsidRPr="00FC4AFB">
        <w:t>»</w:t>
      </w:r>
      <w:r>
        <w:t xml:space="preserve"> проведены общественные обсуждения.</w:t>
      </w:r>
      <w:proofErr w:type="gramEnd"/>
    </w:p>
    <w:p w:rsidR="00B35AAF" w:rsidRDefault="00B35AAF" w:rsidP="00B35AAF">
      <w:pPr>
        <w:ind w:firstLine="708"/>
        <w:jc w:val="both"/>
      </w:pPr>
      <w:r>
        <w:t xml:space="preserve">Информация о проведении общественных обсуждений была размещена в газете </w:t>
      </w:r>
      <w:r>
        <w:rPr>
          <w:color w:val="000000"/>
        </w:rPr>
        <w:t>«Вестник Таёжного» от 09</w:t>
      </w:r>
      <w:r w:rsidRPr="001334D5">
        <w:rPr>
          <w:color w:val="000000"/>
        </w:rPr>
        <w:t>.</w:t>
      </w:r>
      <w:r>
        <w:rPr>
          <w:color w:val="000000"/>
        </w:rPr>
        <w:t>02</w:t>
      </w:r>
      <w:r w:rsidRPr="001334D5">
        <w:rPr>
          <w:color w:val="000000"/>
        </w:rPr>
        <w:t>.20</w:t>
      </w:r>
      <w:r>
        <w:rPr>
          <w:color w:val="000000"/>
        </w:rPr>
        <w:t>23</w:t>
      </w:r>
      <w:r w:rsidRPr="001334D5">
        <w:rPr>
          <w:color w:val="000000"/>
        </w:rPr>
        <w:t xml:space="preserve"> № </w:t>
      </w:r>
      <w:r>
        <w:rPr>
          <w:color w:val="000000"/>
        </w:rPr>
        <w:t>06</w:t>
      </w:r>
      <w:r>
        <w:t xml:space="preserve">, на официальном сайте городского поселения Таёжный, а также на портале </w:t>
      </w:r>
      <w:proofErr w:type="spellStart"/>
      <w:r>
        <w:t>госуслуг</w:t>
      </w:r>
      <w:proofErr w:type="spellEnd"/>
      <w:r>
        <w:t>.</w:t>
      </w:r>
    </w:p>
    <w:p w:rsidR="00B35AAF" w:rsidRDefault="00B35AAF" w:rsidP="00B35AAF">
      <w:pPr>
        <w:ind w:firstLine="708"/>
        <w:jc w:val="both"/>
      </w:pPr>
      <w:r>
        <w:rPr>
          <w:lang w:eastAsia="ru-RU"/>
        </w:rPr>
        <w:t>Общественные обсуждения проводились один месяц с 09</w:t>
      </w:r>
      <w:r w:rsidRPr="001334D5">
        <w:rPr>
          <w:lang w:eastAsia="ru-RU"/>
        </w:rPr>
        <w:t>.</w:t>
      </w:r>
      <w:r>
        <w:rPr>
          <w:lang w:eastAsia="ru-RU"/>
        </w:rPr>
        <w:t>02.2023</w:t>
      </w:r>
      <w:r w:rsidRPr="001334D5">
        <w:t xml:space="preserve"> по </w:t>
      </w:r>
      <w:r>
        <w:t>10</w:t>
      </w:r>
      <w:r w:rsidRPr="001334D5">
        <w:t>.</w:t>
      </w:r>
      <w:r>
        <w:t>03</w:t>
      </w:r>
      <w:r w:rsidRPr="001334D5">
        <w:t>.20</w:t>
      </w:r>
      <w:r>
        <w:t>23</w:t>
      </w:r>
      <w:r w:rsidRPr="001334D5">
        <w:t>.</w:t>
      </w:r>
    </w:p>
    <w:p w:rsidR="00B35AAF" w:rsidRDefault="00B35AAF" w:rsidP="00B35AAF">
      <w:pPr>
        <w:ind w:firstLine="708"/>
        <w:jc w:val="both"/>
      </w:pPr>
      <w:r>
        <w:rPr>
          <w:color w:val="000000"/>
          <w:lang w:eastAsia="ru-RU"/>
        </w:rPr>
        <w:t>10</w:t>
      </w:r>
      <w:r w:rsidRPr="00442683">
        <w:rPr>
          <w:color w:val="000000"/>
          <w:lang w:eastAsia="ru-RU"/>
        </w:rPr>
        <w:t>.</w:t>
      </w:r>
      <w:r>
        <w:rPr>
          <w:color w:val="000000"/>
          <w:lang w:eastAsia="ru-RU"/>
        </w:rPr>
        <w:t>03</w:t>
      </w:r>
      <w:r w:rsidRPr="00442683">
        <w:rPr>
          <w:color w:val="000000"/>
          <w:lang w:eastAsia="ru-RU"/>
        </w:rPr>
        <w:t>.20</w:t>
      </w:r>
      <w:r>
        <w:rPr>
          <w:color w:val="000000"/>
          <w:lang w:eastAsia="ru-RU"/>
        </w:rPr>
        <w:t>23</w:t>
      </w:r>
      <w:r w:rsidRPr="00442683">
        <w:rPr>
          <w:color w:val="000000"/>
          <w:lang w:eastAsia="ru-RU"/>
        </w:rPr>
        <w:t xml:space="preserve"> в </w:t>
      </w:r>
      <w:r>
        <w:rPr>
          <w:color w:val="000000"/>
          <w:lang w:eastAsia="ru-RU"/>
        </w:rPr>
        <w:t>17</w:t>
      </w:r>
      <w:r w:rsidRPr="00442683">
        <w:rPr>
          <w:color w:val="000000"/>
          <w:lang w:eastAsia="ru-RU"/>
        </w:rPr>
        <w:t xml:space="preserve">-00 часов </w:t>
      </w:r>
      <w:r w:rsidRPr="00442683">
        <w:rPr>
          <w:color w:val="000000"/>
        </w:rPr>
        <w:t xml:space="preserve">в </w:t>
      </w:r>
      <w:r>
        <w:rPr>
          <w:color w:val="000000"/>
        </w:rPr>
        <w:t>здании администрации</w:t>
      </w:r>
      <w:r w:rsidRPr="00442683">
        <w:rPr>
          <w:color w:val="000000"/>
        </w:rPr>
        <w:t xml:space="preserve"> </w:t>
      </w:r>
      <w:r w:rsidRPr="00442683">
        <w:rPr>
          <w:color w:val="000000"/>
          <w:lang w:eastAsia="ru-RU"/>
        </w:rPr>
        <w:t xml:space="preserve">состоялись </w:t>
      </w:r>
      <w:r>
        <w:rPr>
          <w:color w:val="000000"/>
          <w:lang w:eastAsia="ru-RU"/>
        </w:rPr>
        <w:t>общественные обсуждения</w:t>
      </w:r>
      <w:r w:rsidRPr="00442683">
        <w:rPr>
          <w:color w:val="000000"/>
          <w:lang w:eastAsia="ru-RU"/>
        </w:rPr>
        <w:t xml:space="preserve"> </w:t>
      </w:r>
      <w:r w:rsidRPr="00442683">
        <w:rPr>
          <w:color w:val="000000"/>
        </w:rPr>
        <w:t xml:space="preserve">по </w:t>
      </w:r>
      <w:r>
        <w:rPr>
          <w:color w:val="000000"/>
        </w:rPr>
        <w:t xml:space="preserve">проекту </w:t>
      </w:r>
      <w:r w:rsidRPr="00442683">
        <w:rPr>
          <w:color w:val="000000"/>
        </w:rPr>
        <w:t xml:space="preserve">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rPr>
          <w:bCs/>
        </w:rPr>
        <w:t>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rPr>
          <w:lang w:eastAsia="ru-RU"/>
        </w:rPr>
        <w:t>В качестве участников общественных обсуждений зарегистрировано 4 человека.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lastRenderedPageBreak/>
        <w:tab/>
      </w:r>
      <w:r>
        <w:rPr>
          <w:bCs/>
        </w:rPr>
        <w:t xml:space="preserve">В ходе общественных обсуждений </w:t>
      </w:r>
      <w:r>
        <w:t xml:space="preserve">по проекту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t>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tab/>
        <w:t>Замечания по проекту  не поступали.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t>Общественные обсуждения по проекту считать состоявшимися.</w:t>
      </w:r>
    </w:p>
    <w:p w:rsidR="00B35AAF" w:rsidRDefault="00B35AAF" w:rsidP="00B35AAF">
      <w:pPr>
        <w:spacing w:line="360" w:lineRule="auto"/>
        <w:ind w:left="360"/>
        <w:jc w:val="both"/>
        <w:rPr>
          <w:b/>
          <w:lang w:eastAsia="ru-RU"/>
        </w:rPr>
      </w:pPr>
    </w:p>
    <w:p w:rsidR="00B35AAF" w:rsidRDefault="00B35AAF" w:rsidP="00B35AAF">
      <w:pPr>
        <w:jc w:val="center"/>
      </w:pPr>
    </w:p>
    <w:p w:rsidR="00B35AAF" w:rsidRDefault="00B35AAF" w:rsidP="00B35AAF">
      <w:pPr>
        <w:jc w:val="center"/>
      </w:pPr>
    </w:p>
    <w:p w:rsidR="00B35AAF" w:rsidRPr="0038292B" w:rsidRDefault="00B35AAF" w:rsidP="00B35AAF">
      <w:pPr>
        <w:jc w:val="center"/>
        <w:rPr>
          <w:b/>
        </w:rPr>
      </w:pPr>
      <w:r>
        <w:t xml:space="preserve">Информация по результатам </w:t>
      </w:r>
      <w:r w:rsidRPr="0038292B">
        <w:rPr>
          <w:b/>
        </w:rPr>
        <w:t>общественных обсуждений</w:t>
      </w:r>
    </w:p>
    <w:p w:rsidR="00B35AAF" w:rsidRDefault="00B35AAF" w:rsidP="00B35AAF">
      <w:pPr>
        <w:pStyle w:val="western"/>
        <w:spacing w:before="0" w:beforeAutospacing="0"/>
        <w:jc w:val="center"/>
        <w:rPr>
          <w:spacing w:val="-1"/>
          <w:sz w:val="24"/>
          <w:szCs w:val="24"/>
        </w:rPr>
      </w:pPr>
      <w:r w:rsidRPr="0038292B">
        <w:rPr>
          <w:b/>
          <w:sz w:val="24"/>
          <w:szCs w:val="24"/>
        </w:rPr>
        <w:t xml:space="preserve">по проекту </w:t>
      </w:r>
      <w:r w:rsidRPr="001372DA">
        <w:rPr>
          <w:sz w:val="24"/>
          <w:szCs w:val="24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sz w:val="24"/>
          <w:szCs w:val="24"/>
        </w:rPr>
        <w:t xml:space="preserve">расположенного по адресу: </w:t>
      </w:r>
      <w:r w:rsidRPr="001372DA">
        <w:rPr>
          <w:spacing w:val="-1"/>
          <w:sz w:val="24"/>
          <w:szCs w:val="24"/>
        </w:rPr>
        <w:t xml:space="preserve">Российская Федерация, Ханты-Мансийский автономный округ – Югра, Советский район, </w:t>
      </w:r>
      <w:proofErr w:type="spellStart"/>
      <w:r w:rsidRPr="001372DA">
        <w:rPr>
          <w:spacing w:val="-1"/>
          <w:sz w:val="24"/>
          <w:szCs w:val="24"/>
        </w:rPr>
        <w:t>г.п</w:t>
      </w:r>
      <w:proofErr w:type="spellEnd"/>
      <w:r w:rsidRPr="001372DA">
        <w:rPr>
          <w:spacing w:val="-1"/>
          <w:sz w:val="24"/>
          <w:szCs w:val="24"/>
        </w:rPr>
        <w:t xml:space="preserve">. </w:t>
      </w:r>
      <w:proofErr w:type="gramStart"/>
      <w:r w:rsidRPr="001372DA">
        <w:rPr>
          <w:spacing w:val="-1"/>
          <w:sz w:val="24"/>
          <w:szCs w:val="24"/>
        </w:rPr>
        <w:t>Таёжный</w:t>
      </w:r>
      <w:proofErr w:type="gramEnd"/>
      <w:r w:rsidRPr="001372DA">
        <w:rPr>
          <w:spacing w:val="-1"/>
          <w:sz w:val="24"/>
          <w:szCs w:val="24"/>
        </w:rPr>
        <w:t>, ул. Коммунистическая, гаражное скопление №1</w:t>
      </w:r>
      <w:r>
        <w:rPr>
          <w:spacing w:val="-1"/>
          <w:sz w:val="24"/>
          <w:szCs w:val="24"/>
        </w:rPr>
        <w:t>2</w:t>
      </w:r>
    </w:p>
    <w:p w:rsidR="00B35AAF" w:rsidRDefault="00B35AAF" w:rsidP="00B35AAF">
      <w:pPr>
        <w:pStyle w:val="western"/>
        <w:spacing w:before="0" w:beforeAutospacing="0"/>
        <w:jc w:val="center"/>
        <w:rPr>
          <w:b/>
        </w:rPr>
      </w:pPr>
    </w:p>
    <w:p w:rsidR="00B35AAF" w:rsidRDefault="00B35AAF" w:rsidP="00B35AAF">
      <w:pPr>
        <w:ind w:firstLine="708"/>
        <w:jc w:val="both"/>
      </w:pPr>
      <w:proofErr w:type="gramStart"/>
      <w:r>
        <w:t xml:space="preserve">В целях обсуждения, проекта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t xml:space="preserve">, с непосредственным участием  жителей городского поселения Таёжный, соблюдения прав граждан на благоприятные условия жизнедеятельности в соответствии с  постановлением </w:t>
      </w:r>
      <w:r>
        <w:rPr>
          <w:color w:val="000000"/>
        </w:rPr>
        <w:t>главы городского поселения Таёжный от 09</w:t>
      </w:r>
      <w:r w:rsidRPr="001334D5">
        <w:rPr>
          <w:color w:val="000000"/>
        </w:rPr>
        <w:t>.</w:t>
      </w:r>
      <w:r>
        <w:rPr>
          <w:color w:val="000000"/>
        </w:rPr>
        <w:t>02.2023</w:t>
      </w:r>
      <w:r w:rsidRPr="001334D5">
        <w:rPr>
          <w:color w:val="000000"/>
        </w:rPr>
        <w:t xml:space="preserve"> № </w:t>
      </w:r>
      <w:r>
        <w:rPr>
          <w:color w:val="000000"/>
        </w:rPr>
        <w:t>1 «</w:t>
      </w:r>
      <w:r w:rsidRPr="000D4F6F">
        <w:t xml:space="preserve">О назначении </w:t>
      </w:r>
      <w:r>
        <w:t>общественных</w:t>
      </w:r>
      <w:r w:rsidRPr="000D4F6F">
        <w:t xml:space="preserve"> </w:t>
      </w:r>
      <w:r>
        <w:t>обсуждений</w:t>
      </w:r>
      <w:r w:rsidRPr="000D4F6F">
        <w:t xml:space="preserve"> </w:t>
      </w:r>
      <w:r>
        <w:t xml:space="preserve"> по проекту о предоставлении разрешения на условно разрешенный вид использования земельного участка</w:t>
      </w:r>
      <w:r w:rsidRPr="00FC4AFB">
        <w:t>»</w:t>
      </w:r>
      <w:r>
        <w:t xml:space="preserve"> проведены общественные обсуждения.</w:t>
      </w:r>
      <w:proofErr w:type="gramEnd"/>
    </w:p>
    <w:p w:rsidR="00B35AAF" w:rsidRDefault="00B35AAF" w:rsidP="00B35AAF">
      <w:pPr>
        <w:ind w:firstLine="708"/>
        <w:jc w:val="both"/>
      </w:pPr>
      <w:r>
        <w:t xml:space="preserve">Информация о проведении общественных обсуждений была размещена в газете </w:t>
      </w:r>
      <w:r>
        <w:rPr>
          <w:color w:val="000000"/>
        </w:rPr>
        <w:t>«Вестник Таёжного» от 09</w:t>
      </w:r>
      <w:r w:rsidRPr="001334D5">
        <w:rPr>
          <w:color w:val="000000"/>
        </w:rPr>
        <w:t>.</w:t>
      </w:r>
      <w:r>
        <w:rPr>
          <w:color w:val="000000"/>
        </w:rPr>
        <w:t>02</w:t>
      </w:r>
      <w:r w:rsidRPr="001334D5">
        <w:rPr>
          <w:color w:val="000000"/>
        </w:rPr>
        <w:t>.20</w:t>
      </w:r>
      <w:r>
        <w:rPr>
          <w:color w:val="000000"/>
        </w:rPr>
        <w:t>23</w:t>
      </w:r>
      <w:r w:rsidRPr="001334D5">
        <w:rPr>
          <w:color w:val="000000"/>
        </w:rPr>
        <w:t xml:space="preserve"> № </w:t>
      </w:r>
      <w:r>
        <w:rPr>
          <w:color w:val="000000"/>
        </w:rPr>
        <w:t>06</w:t>
      </w:r>
      <w:r>
        <w:t xml:space="preserve">, на официальном сайте городского поселения Таёжный, а также на портале </w:t>
      </w:r>
      <w:proofErr w:type="spellStart"/>
      <w:r>
        <w:t>госуслуг</w:t>
      </w:r>
      <w:proofErr w:type="spellEnd"/>
      <w:r>
        <w:t>.</w:t>
      </w:r>
    </w:p>
    <w:p w:rsidR="00B35AAF" w:rsidRDefault="00B35AAF" w:rsidP="00B35AAF">
      <w:pPr>
        <w:ind w:firstLine="708"/>
        <w:jc w:val="both"/>
      </w:pPr>
      <w:r>
        <w:rPr>
          <w:lang w:eastAsia="ru-RU"/>
        </w:rPr>
        <w:t>Общественные обсуждения проводились один месяц с 09</w:t>
      </w:r>
      <w:r w:rsidRPr="001334D5">
        <w:rPr>
          <w:lang w:eastAsia="ru-RU"/>
        </w:rPr>
        <w:t>.</w:t>
      </w:r>
      <w:r>
        <w:rPr>
          <w:lang w:eastAsia="ru-RU"/>
        </w:rPr>
        <w:t>02.2023</w:t>
      </w:r>
      <w:r w:rsidRPr="001334D5">
        <w:t xml:space="preserve"> по </w:t>
      </w:r>
      <w:r>
        <w:t>10</w:t>
      </w:r>
      <w:r w:rsidRPr="001334D5">
        <w:t>.</w:t>
      </w:r>
      <w:r>
        <w:t>03</w:t>
      </w:r>
      <w:r w:rsidRPr="001334D5">
        <w:t>.20</w:t>
      </w:r>
      <w:r>
        <w:t>23</w:t>
      </w:r>
      <w:r w:rsidRPr="001334D5">
        <w:t>.</w:t>
      </w:r>
    </w:p>
    <w:p w:rsidR="00B35AAF" w:rsidRDefault="00B35AAF" w:rsidP="00B35AAF">
      <w:pPr>
        <w:ind w:firstLine="708"/>
        <w:jc w:val="both"/>
      </w:pPr>
      <w:r>
        <w:rPr>
          <w:color w:val="000000"/>
          <w:lang w:eastAsia="ru-RU"/>
        </w:rPr>
        <w:t>10</w:t>
      </w:r>
      <w:r w:rsidRPr="00442683">
        <w:rPr>
          <w:color w:val="000000"/>
          <w:lang w:eastAsia="ru-RU"/>
        </w:rPr>
        <w:t>.</w:t>
      </w:r>
      <w:r>
        <w:rPr>
          <w:color w:val="000000"/>
          <w:lang w:eastAsia="ru-RU"/>
        </w:rPr>
        <w:t>03</w:t>
      </w:r>
      <w:r w:rsidRPr="00442683">
        <w:rPr>
          <w:color w:val="000000"/>
          <w:lang w:eastAsia="ru-RU"/>
        </w:rPr>
        <w:t>.20</w:t>
      </w:r>
      <w:r>
        <w:rPr>
          <w:color w:val="000000"/>
          <w:lang w:eastAsia="ru-RU"/>
        </w:rPr>
        <w:t>23</w:t>
      </w:r>
      <w:r w:rsidRPr="00442683">
        <w:rPr>
          <w:color w:val="000000"/>
          <w:lang w:eastAsia="ru-RU"/>
        </w:rPr>
        <w:t xml:space="preserve"> в </w:t>
      </w:r>
      <w:r>
        <w:rPr>
          <w:color w:val="000000"/>
          <w:lang w:eastAsia="ru-RU"/>
        </w:rPr>
        <w:t>17</w:t>
      </w:r>
      <w:r w:rsidRPr="00442683">
        <w:rPr>
          <w:color w:val="000000"/>
          <w:lang w:eastAsia="ru-RU"/>
        </w:rPr>
        <w:t xml:space="preserve">-00 часов </w:t>
      </w:r>
      <w:r w:rsidRPr="00442683">
        <w:rPr>
          <w:color w:val="000000"/>
        </w:rPr>
        <w:t xml:space="preserve">в </w:t>
      </w:r>
      <w:r>
        <w:rPr>
          <w:color w:val="000000"/>
        </w:rPr>
        <w:t>здании администрации</w:t>
      </w:r>
      <w:r w:rsidRPr="00442683">
        <w:rPr>
          <w:color w:val="000000"/>
        </w:rPr>
        <w:t xml:space="preserve"> </w:t>
      </w:r>
      <w:r w:rsidRPr="00442683">
        <w:rPr>
          <w:color w:val="000000"/>
          <w:lang w:eastAsia="ru-RU"/>
        </w:rPr>
        <w:t xml:space="preserve">состоялись </w:t>
      </w:r>
      <w:r>
        <w:rPr>
          <w:color w:val="000000"/>
          <w:lang w:eastAsia="ru-RU"/>
        </w:rPr>
        <w:t>общественные обсуждения</w:t>
      </w:r>
      <w:r w:rsidRPr="00442683">
        <w:rPr>
          <w:color w:val="000000"/>
          <w:lang w:eastAsia="ru-RU"/>
        </w:rPr>
        <w:t xml:space="preserve"> </w:t>
      </w:r>
      <w:r w:rsidRPr="00442683">
        <w:rPr>
          <w:color w:val="000000"/>
        </w:rPr>
        <w:t xml:space="preserve">по </w:t>
      </w:r>
      <w:r>
        <w:rPr>
          <w:color w:val="000000"/>
        </w:rPr>
        <w:t xml:space="preserve">проекту </w:t>
      </w:r>
      <w:r w:rsidRPr="00442683">
        <w:rPr>
          <w:color w:val="000000"/>
        </w:rPr>
        <w:t xml:space="preserve">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rPr>
          <w:bCs/>
        </w:rPr>
        <w:t>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rPr>
          <w:lang w:eastAsia="ru-RU"/>
        </w:rPr>
        <w:t>В качестве участников общественных обсуждений зарегистрировано 4 человека.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tab/>
      </w:r>
      <w:r>
        <w:rPr>
          <w:bCs/>
        </w:rPr>
        <w:t xml:space="preserve">В ходе общественных обсуждений </w:t>
      </w:r>
      <w:r>
        <w:t xml:space="preserve">по проекту </w:t>
      </w:r>
      <w:r w:rsidRPr="0038292B">
        <w:rPr>
          <w:b/>
        </w:rPr>
        <w:t>о</w:t>
      </w:r>
      <w:r w:rsidRPr="0038292B">
        <w:t xml:space="preserve"> предоставлении разрешения на условно разрешенный вид использования земельного участка</w:t>
      </w:r>
      <w:r>
        <w:t>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tab/>
        <w:t>Замечания по проекту  не поступали.</w:t>
      </w:r>
    </w:p>
    <w:p w:rsidR="00B35AAF" w:rsidRDefault="00B35AAF" w:rsidP="00B35AA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t>Общественные обсуждения по проекту считать состоявшимися.</w:t>
      </w:r>
    </w:p>
    <w:p w:rsidR="00B35AAF" w:rsidRDefault="00B35AAF" w:rsidP="00B35AAF">
      <w:pPr>
        <w:spacing w:line="360" w:lineRule="auto"/>
        <w:ind w:left="360"/>
        <w:jc w:val="both"/>
        <w:rPr>
          <w:b/>
          <w:lang w:eastAsia="ru-RU"/>
        </w:rPr>
      </w:pPr>
    </w:p>
    <w:p w:rsidR="00B35AAF" w:rsidRDefault="00B35AAF" w:rsidP="00B35AAF">
      <w:pPr>
        <w:spacing w:line="360" w:lineRule="auto"/>
        <w:ind w:left="360"/>
        <w:jc w:val="both"/>
        <w:rPr>
          <w:b/>
          <w:lang w:eastAsia="ru-RU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  <w:sectPr w:rsidR="000B701E" w:rsidSect="00AC077B">
          <w:footerReference w:type="even" r:id="rId18"/>
          <w:footerReference w:type="default" r:id="rId19"/>
          <w:pgSz w:w="11909" w:h="16834"/>
          <w:pgMar w:top="992" w:right="709" w:bottom="709" w:left="1418" w:header="720" w:footer="720" w:gutter="0"/>
          <w:cols w:space="60"/>
          <w:noEndnote/>
        </w:sectPr>
      </w:pPr>
    </w:p>
    <w:p w:rsidR="004E1607" w:rsidRPr="00D67B31" w:rsidRDefault="004E1607" w:rsidP="00D6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sectPr w:rsidR="004E1607" w:rsidRPr="00D67B31" w:rsidSect="009E204E">
      <w:headerReference w:type="default" r:id="rId20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4E" w:rsidRDefault="0044294E" w:rsidP="00541D82">
      <w:pPr>
        <w:spacing w:after="0" w:line="240" w:lineRule="auto"/>
      </w:pPr>
      <w:r>
        <w:separator/>
      </w:r>
    </w:p>
  </w:endnote>
  <w:endnote w:type="continuationSeparator" w:id="0">
    <w:p w:rsidR="0044294E" w:rsidRDefault="0044294E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7B" w:rsidRDefault="00AC077B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AC077B" w:rsidRDefault="00AC077B" w:rsidP="00CE7B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7B" w:rsidRDefault="00AC077B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B35AAF">
      <w:rPr>
        <w:rStyle w:val="aff5"/>
        <w:noProof/>
      </w:rPr>
      <w:t>8</w:t>
    </w:r>
    <w:r>
      <w:rPr>
        <w:rStyle w:val="aff5"/>
      </w:rPr>
      <w:fldChar w:fldCharType="end"/>
    </w:r>
  </w:p>
  <w:p w:rsidR="00AC077B" w:rsidRDefault="00AC077B" w:rsidP="00CE7B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4E" w:rsidRDefault="0044294E" w:rsidP="00541D82">
      <w:pPr>
        <w:spacing w:after="0" w:line="240" w:lineRule="auto"/>
      </w:pPr>
      <w:r>
        <w:separator/>
      </w:r>
    </w:p>
  </w:footnote>
  <w:footnote w:type="continuationSeparator" w:id="0">
    <w:p w:rsidR="0044294E" w:rsidRDefault="0044294E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35AAF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35AAF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kodeks://link/d?nd=566351106&amp;prevdoc=1300894631&amp;point=mark=0000000000000000000000000000000000000000000000000064U0I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566351106&amp;prevdoc=1300894631&amp;point=mark=000000000000000000000000000000000000000000000000006540I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ED22A-AB3B-49FB-8A52-AA5D2A2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31</cp:revision>
  <cp:lastPrinted>2022-07-26T05:47:00Z</cp:lastPrinted>
  <dcterms:created xsi:type="dcterms:W3CDTF">2022-11-30T11:18:00Z</dcterms:created>
  <dcterms:modified xsi:type="dcterms:W3CDTF">2023-03-14T05:14:00Z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