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82403A" w:rsidRPr="00F022A5" w:rsidTr="001033D0">
        <w:trPr>
          <w:trHeight w:val="1266"/>
          <w:jc w:val="center"/>
        </w:trPr>
        <w:tc>
          <w:tcPr>
            <w:tcW w:w="1172" w:type="dxa"/>
            <w:vAlign w:val="center"/>
          </w:tcPr>
          <w:p w:rsidR="0082403A" w:rsidRPr="00F022A5" w:rsidRDefault="0082403A" w:rsidP="001033D0">
            <w:pPr>
              <w:pStyle w:val="af0"/>
              <w:rPr>
                <w:rFonts w:ascii="Times New Roman" w:hAnsi="Times New Roman"/>
                <w:sz w:val="20"/>
                <w:szCs w:val="20"/>
              </w:rPr>
            </w:pPr>
            <w:r w:rsidRPr="00F022A5">
              <w:rPr>
                <w:rFonts w:ascii="Times New Roman" w:hAnsi="Times New Roman"/>
                <w:noProof/>
                <w:sz w:val="20"/>
                <w:szCs w:val="20"/>
              </w:rPr>
              <w:drawing>
                <wp:inline distT="0" distB="0" distL="0" distR="0" wp14:anchorId="2DCE4A14" wp14:editId="5DFCA2C0">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2403A" w:rsidRPr="00F022A5" w:rsidRDefault="0082403A" w:rsidP="001033D0">
            <w:pPr>
              <w:pStyle w:val="af0"/>
              <w:jc w:val="center"/>
              <w:rPr>
                <w:rFonts w:ascii="Times New Roman" w:hAnsi="Times New Roman"/>
                <w:sz w:val="20"/>
                <w:szCs w:val="20"/>
              </w:rPr>
            </w:pPr>
          </w:p>
        </w:tc>
        <w:tc>
          <w:tcPr>
            <w:tcW w:w="6874" w:type="dxa"/>
            <w:vAlign w:val="center"/>
          </w:tcPr>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82403A" w:rsidRPr="00F022A5" w:rsidRDefault="0082403A" w:rsidP="001033D0">
            <w:pPr>
              <w:pStyle w:val="af0"/>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82403A" w:rsidRPr="00F022A5" w:rsidRDefault="0082403A" w:rsidP="001033D0">
            <w:pPr>
              <w:pStyle w:val="af0"/>
              <w:jc w:val="center"/>
              <w:rPr>
                <w:rFonts w:ascii="Times New Roman" w:hAnsi="Times New Roman"/>
                <w:sz w:val="20"/>
                <w:szCs w:val="20"/>
              </w:rPr>
            </w:pPr>
          </w:p>
        </w:tc>
        <w:tc>
          <w:tcPr>
            <w:tcW w:w="2811" w:type="dxa"/>
          </w:tcPr>
          <w:p w:rsidR="0082403A" w:rsidRPr="00F022A5" w:rsidRDefault="0082403A" w:rsidP="001033D0">
            <w:pPr>
              <w:pStyle w:val="af0"/>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1B98668A" wp14:editId="40A26D10">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82403A" w:rsidRPr="004761E3" w:rsidRDefault="0082403A" w:rsidP="0082403A">
                                  <w:pPr>
                                    <w:pStyle w:val="af0"/>
                                    <w:jc w:val="center"/>
                                    <w:rPr>
                                      <w:rFonts w:ascii="Times New Roman" w:hAnsi="Times New Roman"/>
                                      <w:b/>
                                      <w:color w:val="000000"/>
                                      <w:sz w:val="28"/>
                                      <w:szCs w:val="28"/>
                                      <w:lang w:val="en-US"/>
                                    </w:rPr>
                                  </w:pPr>
                                  <w:r>
                                    <w:rPr>
                                      <w:rFonts w:ascii="Times New Roman" w:hAnsi="Times New Roman"/>
                                      <w:b/>
                                      <w:color w:val="000000"/>
                                      <w:sz w:val="28"/>
                                      <w:szCs w:val="28"/>
                                    </w:rPr>
                                    <w:t>№ 1</w:t>
                                  </w:r>
                                  <w:r w:rsidR="000D710A">
                                    <w:rPr>
                                      <w:rFonts w:ascii="Times New Roman" w:hAnsi="Times New Roman"/>
                                      <w:b/>
                                      <w:color w:val="000000"/>
                                      <w:sz w:val="28"/>
                                      <w:szCs w:val="28"/>
                                    </w:rPr>
                                    <w:t>8</w:t>
                                  </w:r>
                                </w:p>
                                <w:p w:rsidR="0082403A" w:rsidRPr="004761E3" w:rsidRDefault="003735EF" w:rsidP="0082403A">
                                  <w:pPr>
                                    <w:pStyle w:val="af0"/>
                                    <w:jc w:val="center"/>
                                    <w:rPr>
                                      <w:rFonts w:ascii="Times New Roman" w:hAnsi="Times New Roman"/>
                                      <w:b/>
                                      <w:color w:val="000000"/>
                                      <w:sz w:val="28"/>
                                      <w:szCs w:val="28"/>
                                    </w:rPr>
                                  </w:pPr>
                                  <w:r>
                                    <w:rPr>
                                      <w:rFonts w:ascii="Times New Roman" w:hAnsi="Times New Roman"/>
                                      <w:b/>
                                      <w:color w:val="000000"/>
                                      <w:sz w:val="28"/>
                                      <w:szCs w:val="28"/>
                                    </w:rPr>
                                    <w:t>1</w:t>
                                  </w:r>
                                  <w:r w:rsidR="000D710A">
                                    <w:rPr>
                                      <w:rFonts w:ascii="Times New Roman" w:hAnsi="Times New Roman"/>
                                      <w:b/>
                                      <w:color w:val="000000"/>
                                      <w:sz w:val="28"/>
                                      <w:szCs w:val="28"/>
                                    </w:rPr>
                                    <w:t>5</w:t>
                                  </w:r>
                                  <w:r w:rsidR="0082403A">
                                    <w:rPr>
                                      <w:rFonts w:ascii="Times New Roman" w:hAnsi="Times New Roman"/>
                                      <w:b/>
                                      <w:color w:val="000000"/>
                                      <w:sz w:val="28"/>
                                      <w:szCs w:val="28"/>
                                    </w:rPr>
                                    <w:t xml:space="preserve"> апреля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82403A" w:rsidRPr="004761E3" w:rsidRDefault="0082403A" w:rsidP="0082403A">
                            <w:pPr>
                              <w:pStyle w:val="af0"/>
                              <w:jc w:val="center"/>
                              <w:rPr>
                                <w:rFonts w:ascii="Times New Roman" w:hAnsi="Times New Roman"/>
                                <w:b/>
                                <w:color w:val="000000"/>
                                <w:sz w:val="28"/>
                                <w:szCs w:val="28"/>
                                <w:lang w:val="en-US"/>
                              </w:rPr>
                            </w:pPr>
                            <w:r>
                              <w:rPr>
                                <w:rFonts w:ascii="Times New Roman" w:hAnsi="Times New Roman"/>
                                <w:b/>
                                <w:color w:val="000000"/>
                                <w:sz w:val="28"/>
                                <w:szCs w:val="28"/>
                              </w:rPr>
                              <w:t>№ 1</w:t>
                            </w:r>
                            <w:r w:rsidR="000D710A">
                              <w:rPr>
                                <w:rFonts w:ascii="Times New Roman" w:hAnsi="Times New Roman"/>
                                <w:b/>
                                <w:color w:val="000000"/>
                                <w:sz w:val="28"/>
                                <w:szCs w:val="28"/>
                              </w:rPr>
                              <w:t>8</w:t>
                            </w:r>
                          </w:p>
                          <w:p w:rsidR="0082403A" w:rsidRPr="004761E3" w:rsidRDefault="003735EF" w:rsidP="0082403A">
                            <w:pPr>
                              <w:pStyle w:val="af0"/>
                              <w:jc w:val="center"/>
                              <w:rPr>
                                <w:rFonts w:ascii="Times New Roman" w:hAnsi="Times New Roman"/>
                                <w:b/>
                                <w:color w:val="000000"/>
                                <w:sz w:val="28"/>
                                <w:szCs w:val="28"/>
                              </w:rPr>
                            </w:pPr>
                            <w:r>
                              <w:rPr>
                                <w:rFonts w:ascii="Times New Roman" w:hAnsi="Times New Roman"/>
                                <w:b/>
                                <w:color w:val="000000"/>
                                <w:sz w:val="28"/>
                                <w:szCs w:val="28"/>
                              </w:rPr>
                              <w:t>1</w:t>
                            </w:r>
                            <w:r w:rsidR="000D710A">
                              <w:rPr>
                                <w:rFonts w:ascii="Times New Roman" w:hAnsi="Times New Roman"/>
                                <w:b/>
                                <w:color w:val="000000"/>
                                <w:sz w:val="28"/>
                                <w:szCs w:val="28"/>
                              </w:rPr>
                              <w:t>5</w:t>
                            </w:r>
                            <w:r w:rsidR="0082403A">
                              <w:rPr>
                                <w:rFonts w:ascii="Times New Roman" w:hAnsi="Times New Roman"/>
                                <w:b/>
                                <w:color w:val="000000"/>
                                <w:sz w:val="28"/>
                                <w:szCs w:val="28"/>
                              </w:rPr>
                              <w:t xml:space="preserve"> апреля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v:textbox>
                      <w10:anchorlock/>
                    </v:shape>
                  </w:pict>
                </mc:Fallback>
              </mc:AlternateContent>
            </w:r>
          </w:p>
          <w:p w:rsidR="0082403A" w:rsidRPr="00F022A5" w:rsidRDefault="0082403A" w:rsidP="001033D0">
            <w:pPr>
              <w:pStyle w:val="af0"/>
              <w:jc w:val="center"/>
              <w:rPr>
                <w:rFonts w:ascii="Times New Roman" w:hAnsi="Times New Roman"/>
                <w:b/>
                <w:color w:val="000000"/>
                <w:sz w:val="20"/>
                <w:szCs w:val="20"/>
              </w:rPr>
            </w:pPr>
          </w:p>
        </w:tc>
      </w:tr>
    </w:tbl>
    <w:p w:rsidR="0082403A" w:rsidRPr="007D006A" w:rsidRDefault="00B23046" w:rsidP="0082403A">
      <w:pPr>
        <w:pStyle w:val="af0"/>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8.75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82403A" w:rsidRPr="00FA667D" w:rsidRDefault="0082403A" w:rsidP="0082403A">
      <w:pPr>
        <w:jc w:val="both"/>
      </w:pPr>
    </w:p>
    <w:p w:rsidR="0031653A" w:rsidRDefault="0031653A" w:rsidP="000D710A">
      <w:pPr>
        <w:jc w:val="center"/>
        <w:rPr>
          <w:b/>
        </w:rPr>
      </w:pPr>
    </w:p>
    <w:p w:rsidR="0031653A" w:rsidRDefault="0031653A" w:rsidP="000D710A">
      <w:pPr>
        <w:jc w:val="center"/>
        <w:rPr>
          <w:b/>
        </w:rPr>
      </w:pPr>
    </w:p>
    <w:p w:rsidR="005126EB" w:rsidRPr="00A67B09" w:rsidRDefault="005126EB" w:rsidP="005126EB">
      <w:pPr>
        <w:jc w:val="center"/>
      </w:pPr>
      <w:r w:rsidRPr="00A67B09">
        <w:rPr>
          <w:noProof/>
        </w:rPr>
        <w:drawing>
          <wp:inline distT="0" distB="0" distL="0" distR="0" wp14:anchorId="14997AD7" wp14:editId="5F0A3C28">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5126EB" w:rsidRPr="00A67B09" w:rsidRDefault="005126EB" w:rsidP="005126EB">
      <w:pPr>
        <w:jc w:val="center"/>
      </w:pPr>
    </w:p>
    <w:p w:rsidR="005126EB" w:rsidRPr="00A67B09" w:rsidRDefault="005126EB" w:rsidP="005126EB">
      <w:pPr>
        <w:jc w:val="center"/>
        <w:rPr>
          <w:b/>
        </w:rPr>
      </w:pPr>
      <w:r w:rsidRPr="00A67B09">
        <w:rPr>
          <w:b/>
        </w:rPr>
        <w:t>Ханты - Мансийский автономный округ – Югра</w:t>
      </w:r>
    </w:p>
    <w:p w:rsidR="005126EB" w:rsidRPr="00A67B09" w:rsidRDefault="005126EB" w:rsidP="005126EB">
      <w:pPr>
        <w:tabs>
          <w:tab w:val="center" w:pos="4549"/>
          <w:tab w:val="left" w:pos="7215"/>
        </w:tabs>
        <w:jc w:val="center"/>
        <w:rPr>
          <w:b/>
        </w:rPr>
      </w:pPr>
      <w:r w:rsidRPr="00A67B09">
        <w:rPr>
          <w:b/>
        </w:rPr>
        <w:t>Советский район</w:t>
      </w:r>
    </w:p>
    <w:p w:rsidR="005126EB" w:rsidRPr="00A67B09" w:rsidRDefault="005126EB" w:rsidP="005126EB">
      <w:pPr>
        <w:tabs>
          <w:tab w:val="center" w:pos="4549"/>
          <w:tab w:val="left" w:pos="7215"/>
        </w:tabs>
        <w:jc w:val="center"/>
        <w:rPr>
          <w:b/>
        </w:rPr>
      </w:pPr>
    </w:p>
    <w:p w:rsidR="005126EB" w:rsidRPr="00A67B09" w:rsidRDefault="005126EB" w:rsidP="005126EB">
      <w:pPr>
        <w:jc w:val="center"/>
        <w:rPr>
          <w:b/>
          <w:sz w:val="28"/>
          <w:szCs w:val="28"/>
        </w:rPr>
      </w:pPr>
      <w:r w:rsidRPr="00A67B09">
        <w:rPr>
          <w:b/>
          <w:sz w:val="28"/>
          <w:szCs w:val="28"/>
        </w:rPr>
        <w:t xml:space="preserve">АДМИНИСТРАЦИЯ </w:t>
      </w:r>
    </w:p>
    <w:p w:rsidR="005126EB" w:rsidRPr="00A67B09" w:rsidRDefault="005126EB" w:rsidP="005126EB">
      <w:pPr>
        <w:jc w:val="center"/>
        <w:rPr>
          <w:b/>
          <w:sz w:val="28"/>
          <w:szCs w:val="28"/>
        </w:rPr>
      </w:pPr>
      <w:r w:rsidRPr="00A67B09">
        <w:rPr>
          <w:b/>
          <w:sz w:val="28"/>
          <w:szCs w:val="28"/>
        </w:rPr>
        <w:t xml:space="preserve">ГОРОДСКОГО ПОСЕЛЕНИЯ </w:t>
      </w:r>
      <w:proofErr w:type="gramStart"/>
      <w:r w:rsidRPr="00A67B09">
        <w:rPr>
          <w:b/>
          <w:sz w:val="28"/>
          <w:szCs w:val="28"/>
        </w:rPr>
        <w:t>ТАЁЖНЫЙ</w:t>
      </w:r>
      <w:proofErr w:type="gramEnd"/>
    </w:p>
    <w:p w:rsidR="005126EB" w:rsidRPr="00A67B09" w:rsidRDefault="005126EB" w:rsidP="005126EB">
      <w:pPr>
        <w:pBdr>
          <w:bottom w:val="single" w:sz="12" w:space="1" w:color="auto"/>
        </w:pBdr>
        <w:jc w:val="center"/>
        <w:rPr>
          <w:b/>
        </w:rPr>
      </w:pPr>
    </w:p>
    <w:p w:rsidR="005126EB" w:rsidRPr="00A67B09" w:rsidRDefault="005126EB" w:rsidP="005126EB">
      <w:pPr>
        <w:jc w:val="center"/>
        <w:rPr>
          <w:b/>
        </w:rPr>
      </w:pPr>
    </w:p>
    <w:p w:rsidR="005126EB" w:rsidRDefault="005126EB" w:rsidP="005126EB">
      <w:pPr>
        <w:jc w:val="center"/>
        <w:rPr>
          <w:b/>
          <w:sz w:val="40"/>
          <w:szCs w:val="40"/>
        </w:rPr>
      </w:pPr>
      <w:proofErr w:type="gramStart"/>
      <w:r w:rsidRPr="00A67B09">
        <w:rPr>
          <w:b/>
          <w:sz w:val="40"/>
          <w:szCs w:val="40"/>
        </w:rPr>
        <w:t>П</w:t>
      </w:r>
      <w:proofErr w:type="gramEnd"/>
      <w:r w:rsidRPr="00A67B09">
        <w:rPr>
          <w:b/>
          <w:sz w:val="40"/>
          <w:szCs w:val="40"/>
        </w:rPr>
        <w:t xml:space="preserve"> О С Т А Н О В Л Е Н И Е </w:t>
      </w:r>
    </w:p>
    <w:p w:rsidR="005126EB" w:rsidRDefault="005126EB" w:rsidP="005126EB">
      <w:pPr>
        <w:rPr>
          <w:color w:val="000000"/>
        </w:rPr>
      </w:pPr>
    </w:p>
    <w:p w:rsidR="005126EB" w:rsidRDefault="005126EB" w:rsidP="005126EB">
      <w:pPr>
        <w:rPr>
          <w:color w:val="000000" w:themeColor="text1"/>
        </w:rPr>
      </w:pPr>
      <w:r>
        <w:rPr>
          <w:color w:val="000000" w:themeColor="text1"/>
        </w:rPr>
        <w:t xml:space="preserve">15 апреля 2025 </w:t>
      </w:r>
      <w:r w:rsidRPr="005B25B7">
        <w:rPr>
          <w:color w:val="000000" w:themeColor="text1"/>
        </w:rPr>
        <w:t>года</w:t>
      </w:r>
      <w:r w:rsidRPr="005B25B7">
        <w:rPr>
          <w:color w:val="000000" w:themeColor="text1"/>
        </w:rPr>
        <w:tab/>
      </w:r>
      <w:r w:rsidRPr="005B25B7">
        <w:rPr>
          <w:color w:val="000000" w:themeColor="text1"/>
        </w:rPr>
        <w:tab/>
        <w:t xml:space="preserve">         </w:t>
      </w:r>
      <w:r>
        <w:rPr>
          <w:color w:val="000000" w:themeColor="text1"/>
        </w:rPr>
        <w:t xml:space="preserve">                                                                                            </w:t>
      </w:r>
      <w:r w:rsidRPr="005B25B7">
        <w:rPr>
          <w:color w:val="000000" w:themeColor="text1"/>
        </w:rPr>
        <w:t>№</w:t>
      </w:r>
      <w:r>
        <w:rPr>
          <w:color w:val="000000" w:themeColor="text1"/>
        </w:rPr>
        <w:t xml:space="preserve"> 38 </w:t>
      </w:r>
    </w:p>
    <w:p w:rsidR="005126EB" w:rsidRDefault="005126EB" w:rsidP="005126EB">
      <w:pPr>
        <w:shd w:val="clear" w:color="auto" w:fill="FFFFFF"/>
        <w:ind w:right="4819"/>
        <w:jc w:val="both"/>
        <w:textAlignment w:val="baseline"/>
        <w:rPr>
          <w:color w:val="000000" w:themeColor="text1"/>
          <w:spacing w:val="1"/>
          <w:sz w:val="23"/>
          <w:szCs w:val="23"/>
        </w:rPr>
      </w:pPr>
    </w:p>
    <w:p w:rsidR="005126EB" w:rsidRDefault="005126EB" w:rsidP="005126EB">
      <w:pPr>
        <w:pStyle w:val="af3"/>
        <w:spacing w:before="0" w:beforeAutospacing="0" w:after="0" w:afterAutospacing="0"/>
        <w:ind w:right="5102"/>
        <w:jc w:val="both"/>
        <w:rPr>
          <w:color w:val="22272F"/>
          <w:shd w:val="clear" w:color="auto" w:fill="FFFFFF"/>
        </w:rPr>
      </w:pPr>
    </w:p>
    <w:p w:rsidR="005126EB" w:rsidRPr="00702447" w:rsidRDefault="005126EB" w:rsidP="005126EB">
      <w:pPr>
        <w:pStyle w:val="af3"/>
        <w:spacing w:before="0" w:beforeAutospacing="0" w:after="0" w:afterAutospacing="0"/>
        <w:ind w:right="5102"/>
        <w:jc w:val="both"/>
        <w:rPr>
          <w:color w:val="000000"/>
        </w:rPr>
      </w:pPr>
      <w:r>
        <w:rPr>
          <w:color w:val="22272F"/>
          <w:shd w:val="clear" w:color="auto" w:fill="FFFFFF"/>
        </w:rPr>
        <w:t xml:space="preserve">О признании </w:t>
      </w:r>
      <w:proofErr w:type="gramStart"/>
      <w:r>
        <w:rPr>
          <w:color w:val="22272F"/>
          <w:shd w:val="clear" w:color="auto" w:fill="FFFFFF"/>
        </w:rPr>
        <w:t>утратившим</w:t>
      </w:r>
      <w:proofErr w:type="gramEnd"/>
      <w:r>
        <w:rPr>
          <w:color w:val="22272F"/>
          <w:shd w:val="clear" w:color="auto" w:fill="FFFFFF"/>
        </w:rPr>
        <w:t xml:space="preserve"> силу постановления администрации городского поселения Таежный от 30.05.2012 № 62</w:t>
      </w:r>
    </w:p>
    <w:p w:rsidR="005126EB" w:rsidRPr="00DF2629" w:rsidRDefault="005126EB" w:rsidP="005126EB">
      <w:pPr>
        <w:shd w:val="clear" w:color="auto" w:fill="FFFFFF"/>
        <w:tabs>
          <w:tab w:val="left" w:pos="2880"/>
        </w:tabs>
        <w:ind w:right="4819"/>
        <w:jc w:val="both"/>
      </w:pPr>
    </w:p>
    <w:p w:rsidR="005126EB" w:rsidRPr="000F0E55" w:rsidRDefault="005126EB" w:rsidP="005126EB">
      <w:pPr>
        <w:pStyle w:val="formattext"/>
        <w:spacing w:before="0" w:beforeAutospacing="0" w:after="0" w:afterAutospacing="0"/>
        <w:ind w:firstLine="567"/>
        <w:jc w:val="both"/>
        <w:rPr>
          <w:color w:val="000000" w:themeColor="text1"/>
        </w:rPr>
      </w:pPr>
      <w:r w:rsidRPr="000F0E55">
        <w:t xml:space="preserve">В соответствии с Федеральным законом от 06.10.2003 № 131-ФЗ «Об общих принципах </w:t>
      </w:r>
      <w:r w:rsidRPr="000F0E55">
        <w:rPr>
          <w:color w:val="000000" w:themeColor="text1"/>
        </w:rPr>
        <w:t xml:space="preserve">организации местного самоуправления в Российской Федерации», подпунктом 3 пункта 2 статьи 78 Бюджетного кодекса Российской Федерации», Уставом городского поселения </w:t>
      </w:r>
      <w:proofErr w:type="gramStart"/>
      <w:r w:rsidRPr="000F0E55">
        <w:rPr>
          <w:color w:val="000000" w:themeColor="text1"/>
        </w:rPr>
        <w:t>Таежный</w:t>
      </w:r>
      <w:proofErr w:type="gramEnd"/>
      <w:r w:rsidRPr="000F0E55">
        <w:rPr>
          <w:color w:val="000000" w:themeColor="text1"/>
          <w:shd w:val="clear" w:color="auto" w:fill="FFFFFF"/>
        </w:rPr>
        <w:t>:</w:t>
      </w:r>
    </w:p>
    <w:p w:rsidR="005126EB" w:rsidRPr="000F0E55" w:rsidRDefault="005126EB" w:rsidP="005126EB">
      <w:pPr>
        <w:shd w:val="clear" w:color="auto" w:fill="FFFFFF"/>
        <w:ind w:firstLine="567"/>
        <w:jc w:val="both"/>
        <w:rPr>
          <w:color w:val="000000" w:themeColor="text1"/>
        </w:rPr>
      </w:pPr>
      <w:r w:rsidRPr="000F0E55">
        <w:rPr>
          <w:color w:val="000000" w:themeColor="text1"/>
          <w:shd w:val="clear" w:color="auto" w:fill="FFFFFF"/>
        </w:rPr>
        <w:t xml:space="preserve">1. Признать утратившим силу постановление администрации городского поселения </w:t>
      </w:r>
      <w:proofErr w:type="gramStart"/>
      <w:r w:rsidRPr="000F0E55">
        <w:rPr>
          <w:color w:val="000000" w:themeColor="text1"/>
          <w:shd w:val="clear" w:color="auto" w:fill="FFFFFF"/>
        </w:rPr>
        <w:t>Таежный</w:t>
      </w:r>
      <w:proofErr w:type="gramEnd"/>
      <w:r w:rsidRPr="000F0E55">
        <w:rPr>
          <w:color w:val="000000" w:themeColor="text1"/>
          <w:shd w:val="clear" w:color="auto" w:fill="FFFFFF"/>
        </w:rPr>
        <w:t xml:space="preserve"> от </w:t>
      </w:r>
      <w:r w:rsidRPr="000F0E55">
        <w:rPr>
          <w:color w:val="22272F"/>
          <w:shd w:val="clear" w:color="auto" w:fill="FFFFFF"/>
        </w:rPr>
        <w:t>30.05.2012 № 62 «О порядке предоставления субсидий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в многоквартирных домах, на проведения капитального ремонта многоквартирных домов».</w:t>
      </w:r>
    </w:p>
    <w:p w:rsidR="005126EB" w:rsidRPr="000F0E55" w:rsidRDefault="005126EB" w:rsidP="005126EB">
      <w:pPr>
        <w:tabs>
          <w:tab w:val="left" w:pos="0"/>
        </w:tabs>
        <w:ind w:firstLine="567"/>
        <w:jc w:val="both"/>
        <w:outlineLvl w:val="0"/>
        <w:rPr>
          <w:color w:val="000000" w:themeColor="text1"/>
        </w:rPr>
      </w:pPr>
      <w:r w:rsidRPr="000F0E55">
        <w:rPr>
          <w:color w:val="000000" w:themeColor="text1"/>
        </w:rPr>
        <w:t xml:space="preserve">2. Постановление вступает в силу </w:t>
      </w:r>
      <w:proofErr w:type="gramStart"/>
      <w:r w:rsidRPr="000F0E55">
        <w:rPr>
          <w:color w:val="000000" w:themeColor="text1"/>
        </w:rPr>
        <w:t>с</w:t>
      </w:r>
      <w:proofErr w:type="gramEnd"/>
      <w:r w:rsidRPr="000F0E55">
        <w:rPr>
          <w:color w:val="000000" w:themeColor="text1"/>
        </w:rPr>
        <w:t xml:space="preserve">  даты его официального опубликования в порядке, установленном Уставом городского поселения Таежный.</w:t>
      </w:r>
    </w:p>
    <w:p w:rsidR="005126EB" w:rsidRPr="000F0E55" w:rsidRDefault="005126EB" w:rsidP="005126EB">
      <w:pPr>
        <w:jc w:val="both"/>
        <w:rPr>
          <w:color w:val="000000"/>
        </w:rPr>
      </w:pPr>
    </w:p>
    <w:p w:rsidR="005126EB" w:rsidRDefault="005126EB" w:rsidP="005126EB">
      <w:pPr>
        <w:jc w:val="both"/>
        <w:rPr>
          <w:color w:val="000000"/>
        </w:rPr>
      </w:pPr>
    </w:p>
    <w:p w:rsidR="005126EB" w:rsidRPr="00D13F71" w:rsidRDefault="005126EB" w:rsidP="005126EB">
      <w:pPr>
        <w:jc w:val="both"/>
        <w:rPr>
          <w:color w:val="000000"/>
        </w:rPr>
      </w:pPr>
      <w:r>
        <w:rPr>
          <w:color w:val="000000"/>
        </w:rPr>
        <w:t>Г</w:t>
      </w:r>
      <w:r w:rsidRPr="0060103A">
        <w:rPr>
          <w:color w:val="000000"/>
        </w:rPr>
        <w:t>лав</w:t>
      </w:r>
      <w:r>
        <w:rPr>
          <w:color w:val="000000"/>
        </w:rPr>
        <w:t>а</w:t>
      </w:r>
      <w:r w:rsidRPr="0060103A">
        <w:rPr>
          <w:color w:val="000000"/>
        </w:rPr>
        <w:t xml:space="preserve"> городского поселения </w:t>
      </w:r>
      <w:proofErr w:type="gramStart"/>
      <w:r w:rsidRPr="0060103A">
        <w:rPr>
          <w:color w:val="000000"/>
        </w:rPr>
        <w:t>Таёжный</w:t>
      </w:r>
      <w:proofErr w:type="gramEnd"/>
      <w:r w:rsidRPr="0060103A">
        <w:rPr>
          <w:color w:val="000000"/>
        </w:rPr>
        <w:t xml:space="preserve">               </w:t>
      </w:r>
      <w:r w:rsidRPr="0060103A">
        <w:rPr>
          <w:color w:val="000000"/>
        </w:rPr>
        <w:tab/>
      </w:r>
      <w:r w:rsidRPr="0060103A">
        <w:rPr>
          <w:color w:val="000000"/>
        </w:rPr>
        <w:tab/>
        <w:t xml:space="preserve">    </w:t>
      </w:r>
      <w:r>
        <w:rPr>
          <w:color w:val="000000"/>
        </w:rPr>
        <w:t xml:space="preserve">                                        А.Р. </w:t>
      </w:r>
      <w:proofErr w:type="spellStart"/>
      <w:r>
        <w:rPr>
          <w:color w:val="000000"/>
        </w:rPr>
        <w:t>Аширов</w:t>
      </w:r>
      <w:proofErr w:type="spellEnd"/>
      <w:r>
        <w:rPr>
          <w:color w:val="000000"/>
        </w:rPr>
        <w:t xml:space="preserve">                         </w:t>
      </w:r>
    </w:p>
    <w:p w:rsidR="005126EB" w:rsidRDefault="005126EB" w:rsidP="000D710A">
      <w:pPr>
        <w:jc w:val="center"/>
        <w:rPr>
          <w:b/>
        </w:rPr>
      </w:pPr>
      <w:bookmarkStart w:id="0" w:name="_GoBack"/>
      <w:bookmarkEnd w:id="0"/>
    </w:p>
    <w:p w:rsidR="000D710A" w:rsidRPr="005F543A" w:rsidRDefault="000D710A" w:rsidP="000D710A">
      <w:pPr>
        <w:jc w:val="center"/>
        <w:rPr>
          <w:b/>
        </w:rPr>
      </w:pPr>
      <w:r w:rsidRPr="005F543A">
        <w:rPr>
          <w:b/>
        </w:rPr>
        <w:t>Соглашение</w:t>
      </w:r>
    </w:p>
    <w:p w:rsidR="000D710A" w:rsidRDefault="000D710A" w:rsidP="000D710A">
      <w:pPr>
        <w:jc w:val="center"/>
        <w:rPr>
          <w:b/>
        </w:rPr>
      </w:pPr>
      <w:r w:rsidRPr="005F543A">
        <w:rPr>
          <w:b/>
        </w:rPr>
        <w:t xml:space="preserve">о </w:t>
      </w:r>
      <w:r>
        <w:rPr>
          <w:b/>
        </w:rPr>
        <w:t>предоставлении</w:t>
      </w:r>
      <w:r w:rsidRPr="005F543A">
        <w:rPr>
          <w:b/>
        </w:rPr>
        <w:t xml:space="preserve"> иных межбюджетных трансфертов бюджету </w:t>
      </w:r>
    </w:p>
    <w:p w:rsidR="000D710A" w:rsidRDefault="000D710A" w:rsidP="000D710A">
      <w:pPr>
        <w:jc w:val="center"/>
        <w:rPr>
          <w:b/>
        </w:rPr>
      </w:pPr>
      <w:r>
        <w:rPr>
          <w:b/>
        </w:rPr>
        <w:t>городского</w:t>
      </w:r>
      <w:r w:rsidRPr="005F543A">
        <w:rPr>
          <w:b/>
        </w:rPr>
        <w:t xml:space="preserve"> поселения </w:t>
      </w:r>
      <w:proofErr w:type="gramStart"/>
      <w:r>
        <w:rPr>
          <w:b/>
        </w:rPr>
        <w:t>Таёжный</w:t>
      </w:r>
      <w:proofErr w:type="gramEnd"/>
    </w:p>
    <w:p w:rsidR="000D710A" w:rsidRDefault="000D710A" w:rsidP="000D710A">
      <w:pPr>
        <w:ind w:firstLine="567"/>
        <w:jc w:val="center"/>
        <w:rPr>
          <w:b/>
        </w:rPr>
      </w:pPr>
    </w:p>
    <w:p w:rsidR="000D710A" w:rsidRPr="005F543A" w:rsidRDefault="000D710A" w:rsidP="000D710A">
      <w:pPr>
        <w:jc w:val="center"/>
      </w:pPr>
      <w:r w:rsidRPr="005F543A">
        <w:t xml:space="preserve">г. </w:t>
      </w:r>
      <w:proofErr w:type="gramStart"/>
      <w:r>
        <w:t>Советский</w:t>
      </w:r>
      <w:proofErr w:type="gramEnd"/>
      <w:r>
        <w:tab/>
      </w:r>
      <w:r>
        <w:tab/>
      </w:r>
      <w:r>
        <w:tab/>
      </w:r>
      <w:r>
        <w:tab/>
      </w:r>
      <w:r>
        <w:tab/>
      </w:r>
      <w:r>
        <w:tab/>
      </w:r>
      <w:r>
        <w:tab/>
      </w:r>
      <w:r>
        <w:tab/>
      </w:r>
      <w:r>
        <w:tab/>
      </w:r>
      <w:r>
        <w:tab/>
        <w:t>14 апреля</w:t>
      </w:r>
      <w:r w:rsidRPr="00277513">
        <w:t xml:space="preserve"> 202</w:t>
      </w:r>
      <w:r>
        <w:t>5</w:t>
      </w:r>
    </w:p>
    <w:p w:rsidR="000D710A" w:rsidRDefault="000D710A" w:rsidP="000D710A">
      <w:pPr>
        <w:ind w:firstLine="567"/>
        <w:jc w:val="both"/>
      </w:pPr>
    </w:p>
    <w:p w:rsidR="000D710A" w:rsidRPr="00066930" w:rsidRDefault="000D710A" w:rsidP="000D710A">
      <w:pPr>
        <w:ind w:firstLine="567"/>
        <w:jc w:val="both"/>
      </w:pPr>
      <w:proofErr w:type="gramStart"/>
      <w:r w:rsidRPr="00B9036F">
        <w:t xml:space="preserve">Администрация Советского района, именуемая далее Администрация района, </w:t>
      </w:r>
      <w:r w:rsidRPr="00F838CD">
        <w:t xml:space="preserve">в лице </w:t>
      </w:r>
      <w:r>
        <w:t xml:space="preserve">исполняющего обязанности </w:t>
      </w:r>
      <w:r w:rsidRPr="00F838CD">
        <w:t xml:space="preserve">главы Советского района </w:t>
      </w:r>
      <w:proofErr w:type="spellStart"/>
      <w:r>
        <w:t>Кочуровой</w:t>
      </w:r>
      <w:proofErr w:type="spellEnd"/>
      <w:r>
        <w:t xml:space="preserve"> Юлии Анатольевны</w:t>
      </w:r>
      <w:r w:rsidRPr="00F838CD">
        <w:t>, действующе</w:t>
      </w:r>
      <w:r>
        <w:t>й</w:t>
      </w:r>
      <w:r w:rsidRPr="00F838CD">
        <w:t xml:space="preserve"> на основании Устава Советского района, </w:t>
      </w:r>
      <w:r>
        <w:t>распоряжения главы Советского района от 08.04.2025 № 21-ргк «О возложении обязанностей», и</w:t>
      </w:r>
      <w:r w:rsidRPr="005F543A">
        <w:t xml:space="preserve"> администрация </w:t>
      </w:r>
      <w:r>
        <w:t>городского</w:t>
      </w:r>
      <w:r w:rsidRPr="005F543A">
        <w:t xml:space="preserve"> поселения </w:t>
      </w:r>
      <w:r>
        <w:t>Таёжный</w:t>
      </w:r>
      <w:r w:rsidRPr="005F543A">
        <w:t>, именуемая далее Администрация поселения, в лице</w:t>
      </w:r>
      <w:r>
        <w:t xml:space="preserve"> </w:t>
      </w:r>
      <w:r w:rsidRPr="005F543A">
        <w:t xml:space="preserve">главы </w:t>
      </w:r>
      <w:r>
        <w:t>городского</w:t>
      </w:r>
      <w:r w:rsidRPr="005F543A">
        <w:t xml:space="preserve"> поселения </w:t>
      </w:r>
      <w:r>
        <w:t>Таёжный</w:t>
      </w:r>
      <w:r w:rsidRPr="008159E7">
        <w:t xml:space="preserve"> </w:t>
      </w:r>
      <w:proofErr w:type="spellStart"/>
      <w:r>
        <w:t>Аширова</w:t>
      </w:r>
      <w:proofErr w:type="spellEnd"/>
      <w:r>
        <w:t xml:space="preserve"> Артёма </w:t>
      </w:r>
      <w:proofErr w:type="spellStart"/>
      <w:r>
        <w:t>Радиковича</w:t>
      </w:r>
      <w:proofErr w:type="spellEnd"/>
      <w:r w:rsidRPr="005F543A">
        <w:t>, действующ</w:t>
      </w:r>
      <w:r>
        <w:t>его</w:t>
      </w:r>
      <w:r w:rsidRPr="005F543A">
        <w:t xml:space="preserve"> на основании</w:t>
      </w:r>
      <w:r>
        <w:t xml:space="preserve"> Устава городского поселения Таёжный</w:t>
      </w:r>
      <w:r w:rsidRPr="005F543A">
        <w:t>,</w:t>
      </w:r>
      <w:r>
        <w:t xml:space="preserve"> </w:t>
      </w:r>
      <w:r w:rsidRPr="00EC0BBE">
        <w:t>с</w:t>
      </w:r>
      <w:r w:rsidRPr="005F543A">
        <w:t>овместно именуемые</w:t>
      </w:r>
      <w:proofErr w:type="gramEnd"/>
      <w:r w:rsidRPr="005F543A">
        <w:t xml:space="preserve"> </w:t>
      </w:r>
      <w:proofErr w:type="gramStart"/>
      <w:r w:rsidRPr="005F543A">
        <w:t xml:space="preserve">Стороны, </w:t>
      </w:r>
      <w:r>
        <w:t xml:space="preserve">руководствуясь Бюджетным кодексом Российской Федерации, </w:t>
      </w:r>
      <w:r w:rsidRPr="00DF7647">
        <w:t>Федеральны</w:t>
      </w:r>
      <w:r>
        <w:t xml:space="preserve">м </w:t>
      </w:r>
      <w:r w:rsidRPr="00DF7647">
        <w:t>закон</w:t>
      </w:r>
      <w:r>
        <w:t>ом от 06.10.</w:t>
      </w:r>
      <w:r w:rsidRPr="00DF7647">
        <w:t xml:space="preserve">2003 </w:t>
      </w:r>
      <w:r>
        <w:t xml:space="preserve">№ </w:t>
      </w:r>
      <w:r w:rsidRPr="00DF7647">
        <w:t>131-ФЗ</w:t>
      </w:r>
      <w:r>
        <w:t xml:space="preserve"> «</w:t>
      </w:r>
      <w:r w:rsidRPr="00DF7647">
        <w:t>Об общих принципах организации местного самоуправления в Российской Федерации</w:t>
      </w:r>
      <w:r>
        <w:t>», р</w:t>
      </w:r>
      <w:r w:rsidRPr="00EB06FB">
        <w:t xml:space="preserve">ешением Думы Советского района от </w:t>
      </w:r>
      <w:r>
        <w:t>18</w:t>
      </w:r>
      <w:r w:rsidRPr="0012438C">
        <w:t>.12.202</w:t>
      </w:r>
      <w:r>
        <w:t>4</w:t>
      </w:r>
      <w:r w:rsidRPr="0012438C">
        <w:t xml:space="preserve"> № </w:t>
      </w:r>
      <w:r>
        <w:t>336</w:t>
      </w:r>
      <w:r w:rsidRPr="00EB06FB">
        <w:t xml:space="preserve"> «О бюджете Советского района на 202</w:t>
      </w:r>
      <w:r>
        <w:t>5</w:t>
      </w:r>
      <w:r w:rsidRPr="00EB06FB">
        <w:t xml:space="preserve"> год и на плановый период 202</w:t>
      </w:r>
      <w:r>
        <w:t>6</w:t>
      </w:r>
      <w:r w:rsidRPr="00EB06FB">
        <w:t xml:space="preserve"> и 202</w:t>
      </w:r>
      <w:r>
        <w:t>7</w:t>
      </w:r>
      <w:r w:rsidRPr="00EB06FB">
        <w:t xml:space="preserve"> годов»</w:t>
      </w:r>
      <w:r>
        <w:t>, р</w:t>
      </w:r>
      <w:r w:rsidRPr="006860BA">
        <w:t xml:space="preserve">ешением Думы Советского района от 26.10.2018 № 227/НПА «Об утверждении Порядка предоставления межбюджетных </w:t>
      </w:r>
      <w:r w:rsidRPr="0011243D">
        <w:t>трансфертов из бюджета Советского района</w:t>
      </w:r>
      <w:proofErr w:type="gramEnd"/>
      <w:r w:rsidRPr="0011243D">
        <w:t xml:space="preserve">», </w:t>
      </w:r>
      <w:r w:rsidRPr="00081FBB">
        <w:t xml:space="preserve">постановлением администрации Советского района от </w:t>
      </w:r>
      <w:r w:rsidRPr="00E91ED6">
        <w:t xml:space="preserve">29.10.2018 № 2340 </w:t>
      </w:r>
      <w:r w:rsidRPr="00081FBB">
        <w:t>«О муниципальной программе «</w:t>
      </w:r>
      <w:r w:rsidRPr="00E91ED6">
        <w:t>Развитие культуры в Советском районе</w:t>
      </w:r>
      <w:r w:rsidRPr="00081FBB">
        <w:t>»,</w:t>
      </w:r>
      <w:r w:rsidRPr="0011243D">
        <w:t xml:space="preserve"> постановлением</w:t>
      </w:r>
      <w:r w:rsidRPr="00277513">
        <w:t xml:space="preserve"> администрации Советского района от </w:t>
      </w:r>
      <w:r>
        <w:t>14.04.</w:t>
      </w:r>
      <w:r w:rsidRPr="0096122A">
        <w:t xml:space="preserve">2025 № </w:t>
      </w:r>
      <w:r>
        <w:t>585</w:t>
      </w:r>
      <w:r w:rsidRPr="00277513">
        <w:t xml:space="preserve"> «О</w:t>
      </w:r>
      <w:r w:rsidRPr="00CC667D">
        <w:t xml:space="preserve"> предоставлении иных межбюджетных трансфертов</w:t>
      </w:r>
      <w:r>
        <w:t xml:space="preserve"> из бюджета Советского района</w:t>
      </w:r>
      <w:r w:rsidRPr="00CC667D">
        <w:t>»</w:t>
      </w:r>
      <w:r>
        <w:t xml:space="preserve">, </w:t>
      </w:r>
      <w:r w:rsidRPr="005F543A">
        <w:t xml:space="preserve">заключили </w:t>
      </w:r>
      <w:r w:rsidRPr="00066930">
        <w:t>настоящее соглашение о нижеследующем:</w:t>
      </w:r>
    </w:p>
    <w:p w:rsidR="000D710A" w:rsidRDefault="000D710A" w:rsidP="000D710A">
      <w:pPr>
        <w:widowControl w:val="0"/>
        <w:numPr>
          <w:ilvl w:val="0"/>
          <w:numId w:val="11"/>
        </w:numPr>
        <w:tabs>
          <w:tab w:val="left" w:pos="284"/>
          <w:tab w:val="left" w:pos="851"/>
        </w:tabs>
        <w:autoSpaceDE w:val="0"/>
        <w:autoSpaceDN w:val="0"/>
        <w:adjustRightInd w:val="0"/>
        <w:ind w:left="0" w:firstLine="567"/>
        <w:jc w:val="both"/>
      </w:pPr>
      <w:proofErr w:type="gramStart"/>
      <w:r w:rsidRPr="00081FBB">
        <w:t xml:space="preserve">Предметом настоящего соглашения является предоставление из бюджета Советского района бюджету </w:t>
      </w:r>
      <w:r>
        <w:t>городского</w:t>
      </w:r>
      <w:r w:rsidRPr="00081FBB">
        <w:t xml:space="preserve"> поселения </w:t>
      </w:r>
      <w:r>
        <w:t>Таёжный</w:t>
      </w:r>
      <w:r w:rsidRPr="00081FBB">
        <w:t xml:space="preserve"> иных межбюджетных трансфертов </w:t>
      </w:r>
      <w:r w:rsidRPr="00D6611A">
        <w:rPr>
          <w:rStyle w:val="11pt0pt"/>
          <w:sz w:val="24"/>
          <w:szCs w:val="24"/>
        </w:rPr>
        <w:t xml:space="preserve">в целях реализации мероприятий </w:t>
      </w:r>
      <w:r>
        <w:rPr>
          <w:rStyle w:val="11pt0pt"/>
          <w:sz w:val="24"/>
          <w:szCs w:val="24"/>
        </w:rPr>
        <w:t>по</w:t>
      </w:r>
      <w:r w:rsidRPr="00B8568E">
        <w:rPr>
          <w:rStyle w:val="11pt0pt"/>
          <w:sz w:val="24"/>
          <w:szCs w:val="24"/>
        </w:rPr>
        <w:t xml:space="preserve"> создани</w:t>
      </w:r>
      <w:r>
        <w:rPr>
          <w:rStyle w:val="11pt0pt"/>
          <w:sz w:val="24"/>
          <w:szCs w:val="24"/>
        </w:rPr>
        <w:t>ю</w:t>
      </w:r>
      <w:r w:rsidRPr="00B8568E">
        <w:rPr>
          <w:rStyle w:val="11pt0pt"/>
          <w:sz w:val="24"/>
          <w:szCs w:val="24"/>
        </w:rPr>
        <w:t xml:space="preserve"> условий для организации досуга и обеспечения жителей поселения услугами организаций культуры </w:t>
      </w:r>
      <w:r>
        <w:rPr>
          <w:rStyle w:val="11pt0pt"/>
          <w:sz w:val="24"/>
          <w:szCs w:val="24"/>
        </w:rPr>
        <w:t xml:space="preserve">в рамках </w:t>
      </w:r>
      <w:r w:rsidRPr="00B8568E">
        <w:rPr>
          <w:rStyle w:val="11pt0pt"/>
          <w:sz w:val="24"/>
          <w:szCs w:val="24"/>
        </w:rPr>
        <w:t>муниципальной программы Советского района «Развитие культуры в Советском районе»</w:t>
      </w:r>
      <w:r>
        <w:rPr>
          <w:rStyle w:val="11pt0pt"/>
          <w:sz w:val="24"/>
          <w:szCs w:val="24"/>
        </w:rPr>
        <w:t xml:space="preserve">, </w:t>
      </w:r>
      <w:r w:rsidRPr="007D6BFC">
        <w:rPr>
          <w:bCs/>
        </w:rPr>
        <w:t xml:space="preserve">утвержденной постановлением администрации Советского района от </w:t>
      </w:r>
      <w:r w:rsidRPr="00881344">
        <w:t>29.10.2018 № 2340</w:t>
      </w:r>
      <w:r w:rsidRPr="00E91ED6">
        <w:t xml:space="preserve"> </w:t>
      </w:r>
      <w:r w:rsidRPr="00081FBB">
        <w:t>(далее иные межбюджетные трансферты).</w:t>
      </w:r>
      <w:proofErr w:type="gramEnd"/>
    </w:p>
    <w:p w:rsidR="000D710A" w:rsidRDefault="000D710A" w:rsidP="000D710A">
      <w:pPr>
        <w:widowControl w:val="0"/>
        <w:numPr>
          <w:ilvl w:val="0"/>
          <w:numId w:val="11"/>
        </w:numPr>
        <w:tabs>
          <w:tab w:val="left" w:pos="284"/>
          <w:tab w:val="left" w:pos="851"/>
        </w:tabs>
        <w:autoSpaceDE w:val="0"/>
        <w:autoSpaceDN w:val="0"/>
        <w:adjustRightInd w:val="0"/>
        <w:ind w:left="0" w:firstLine="567"/>
        <w:jc w:val="both"/>
      </w:pPr>
      <w:r w:rsidRPr="00F97AFC">
        <w:t xml:space="preserve">Иные межбюджетные трансферты </w:t>
      </w:r>
      <w:r>
        <w:t xml:space="preserve">предоставляются </w:t>
      </w:r>
      <w:r w:rsidRPr="00081FBB">
        <w:t>в 2025 году</w:t>
      </w:r>
      <w:r>
        <w:t xml:space="preserve"> </w:t>
      </w:r>
      <w:r w:rsidRPr="00E91ED6">
        <w:t xml:space="preserve">в размере </w:t>
      </w:r>
      <w:r w:rsidRPr="00B8568E">
        <w:rPr>
          <w:color w:val="000000"/>
        </w:rPr>
        <w:t>380</w:t>
      </w:r>
      <w:r>
        <w:rPr>
          <w:color w:val="000000"/>
        </w:rPr>
        <w:t> </w:t>
      </w:r>
      <w:r w:rsidRPr="00B8568E">
        <w:rPr>
          <w:color w:val="000000"/>
        </w:rPr>
        <w:t>000</w:t>
      </w:r>
      <w:r w:rsidRPr="00E91ED6">
        <w:t xml:space="preserve"> (</w:t>
      </w:r>
      <w:r>
        <w:t>Триста восемьдесят тысяч</w:t>
      </w:r>
      <w:r w:rsidRPr="00E91ED6">
        <w:t>) рублей 00 копеек</w:t>
      </w:r>
      <w:r>
        <w:t>.</w:t>
      </w:r>
    </w:p>
    <w:p w:rsidR="000D710A" w:rsidRDefault="000D710A" w:rsidP="000D710A">
      <w:pPr>
        <w:widowControl w:val="0"/>
        <w:numPr>
          <w:ilvl w:val="0"/>
          <w:numId w:val="11"/>
        </w:numPr>
        <w:tabs>
          <w:tab w:val="left" w:pos="284"/>
          <w:tab w:val="left" w:pos="851"/>
        </w:tabs>
        <w:autoSpaceDE w:val="0"/>
        <w:autoSpaceDN w:val="0"/>
        <w:adjustRightInd w:val="0"/>
        <w:ind w:left="0" w:firstLine="567"/>
        <w:jc w:val="both"/>
      </w:pPr>
      <w:r w:rsidRPr="00066930">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0D710A" w:rsidRPr="00066930" w:rsidRDefault="000D710A" w:rsidP="000D710A">
      <w:pPr>
        <w:widowControl w:val="0"/>
        <w:numPr>
          <w:ilvl w:val="0"/>
          <w:numId w:val="11"/>
        </w:numPr>
        <w:tabs>
          <w:tab w:val="left" w:pos="284"/>
          <w:tab w:val="left" w:pos="851"/>
        </w:tabs>
        <w:autoSpaceDE w:val="0"/>
        <w:autoSpaceDN w:val="0"/>
        <w:adjustRightInd w:val="0"/>
        <w:ind w:left="0" w:firstLine="567"/>
        <w:jc w:val="both"/>
      </w:pPr>
      <w:r w:rsidRPr="004B4C9B">
        <w:t>Администрация поселения обязуется обеспечивать представление Администрации района отчетов об использовании иных межбюджетных трансфертов по форме, установленной Финансово-экономическим управлением администрации Советского района, не позднее 15 числа месяца, следующего за отчетным кварталом.</w:t>
      </w:r>
    </w:p>
    <w:p w:rsidR="000D710A" w:rsidRPr="00066930" w:rsidRDefault="000D710A" w:rsidP="000D710A">
      <w:pPr>
        <w:widowControl w:val="0"/>
        <w:numPr>
          <w:ilvl w:val="0"/>
          <w:numId w:val="11"/>
        </w:numPr>
        <w:tabs>
          <w:tab w:val="left" w:pos="284"/>
          <w:tab w:val="left" w:pos="851"/>
        </w:tabs>
        <w:autoSpaceDE w:val="0"/>
        <w:autoSpaceDN w:val="0"/>
        <w:adjustRightInd w:val="0"/>
        <w:ind w:left="0" w:firstLine="567"/>
        <w:jc w:val="both"/>
      </w:pPr>
      <w:r w:rsidRPr="00066930">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w:t>
      </w:r>
      <w:r>
        <w:t>6</w:t>
      </w:r>
      <w:r w:rsidRPr="00066930">
        <w:t xml:space="preserve"> года.</w:t>
      </w:r>
    </w:p>
    <w:p w:rsidR="000D710A" w:rsidRPr="005F543A" w:rsidRDefault="000D710A" w:rsidP="000D710A">
      <w:pPr>
        <w:widowControl w:val="0"/>
        <w:numPr>
          <w:ilvl w:val="0"/>
          <w:numId w:val="11"/>
        </w:numPr>
        <w:tabs>
          <w:tab w:val="left" w:pos="284"/>
          <w:tab w:val="left" w:pos="851"/>
        </w:tabs>
        <w:autoSpaceDE w:val="0"/>
        <w:autoSpaceDN w:val="0"/>
        <w:adjustRightInd w:val="0"/>
        <w:ind w:left="0" w:firstLine="567"/>
        <w:jc w:val="both"/>
      </w:pPr>
      <w:proofErr w:type="gramStart"/>
      <w:r w:rsidRPr="00066930">
        <w:t>Настоящее соглашение вступает в силу после его официального опубликования</w:t>
      </w:r>
      <w:r>
        <w:t xml:space="preserve"> (обнародования) Сторонами, </w:t>
      </w:r>
      <w:r w:rsidRPr="00672856">
        <w:t xml:space="preserve">но не ранее вступления в силу решения Думы Советского района «О внесении изменений и дополнений в решение Думы Советского района от </w:t>
      </w:r>
      <w:r>
        <w:t>18</w:t>
      </w:r>
      <w:r w:rsidRPr="00672856">
        <w:t>.12.202</w:t>
      </w:r>
      <w:r>
        <w:t>4</w:t>
      </w:r>
      <w:r w:rsidRPr="00672856">
        <w:t xml:space="preserve"> № </w:t>
      </w:r>
      <w:r>
        <w:t>336</w:t>
      </w:r>
      <w:r w:rsidRPr="00672856">
        <w:t xml:space="preserve"> «О бюджете Советского района на 202</w:t>
      </w:r>
      <w:r>
        <w:t>5</w:t>
      </w:r>
      <w:r w:rsidRPr="00672856">
        <w:t xml:space="preserve"> год и на плановый период 202</w:t>
      </w:r>
      <w:r>
        <w:t>6</w:t>
      </w:r>
      <w:r w:rsidRPr="00672856">
        <w:t xml:space="preserve"> и 202</w:t>
      </w:r>
      <w:r>
        <w:t>7</w:t>
      </w:r>
      <w:r w:rsidRPr="00672856">
        <w:t xml:space="preserve"> годов», предусматривающего предоставление иных межбюджетных трансфертов</w:t>
      </w:r>
      <w:r w:rsidRPr="00F236DA">
        <w:t>.</w:t>
      </w:r>
      <w:proofErr w:type="gramEnd"/>
    </w:p>
    <w:p w:rsidR="000D710A" w:rsidRDefault="000D710A" w:rsidP="000D710A">
      <w:pPr>
        <w:widowControl w:val="0"/>
        <w:numPr>
          <w:ilvl w:val="0"/>
          <w:numId w:val="11"/>
        </w:numPr>
        <w:tabs>
          <w:tab w:val="left" w:pos="284"/>
          <w:tab w:val="left" w:pos="851"/>
        </w:tabs>
        <w:autoSpaceDE w:val="0"/>
        <w:autoSpaceDN w:val="0"/>
        <w:adjustRightInd w:val="0"/>
        <w:ind w:left="0" w:firstLine="567"/>
        <w:jc w:val="both"/>
      </w:pPr>
      <w:r>
        <w:t xml:space="preserve">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w:t>
      </w:r>
      <w:r>
        <w:lastRenderedPageBreak/>
        <w:t>лишь в том случае, если они оформлены в письменной форме и подписаны Сторонами.</w:t>
      </w:r>
    </w:p>
    <w:p w:rsidR="000D710A" w:rsidRDefault="000D710A" w:rsidP="000D710A">
      <w:pPr>
        <w:ind w:firstLine="567"/>
        <w:jc w:val="both"/>
      </w:pPr>
    </w:p>
    <w:p w:rsidR="000D710A" w:rsidRDefault="000D710A" w:rsidP="000D710A">
      <w:pPr>
        <w:jc w:val="center"/>
        <w:rPr>
          <w:b/>
        </w:rPr>
      </w:pPr>
      <w:r w:rsidRPr="005F543A">
        <w:rPr>
          <w:b/>
        </w:rPr>
        <w:t>Подписи сторон</w:t>
      </w:r>
      <w:r>
        <w:rPr>
          <w:b/>
        </w:rPr>
        <w:t>:</w:t>
      </w:r>
    </w:p>
    <w:p w:rsidR="000D710A" w:rsidRDefault="000D710A" w:rsidP="000D710A">
      <w:pPr>
        <w:jc w:val="both"/>
        <w:rPr>
          <w:b/>
        </w:rPr>
      </w:pPr>
    </w:p>
    <w:p w:rsidR="000D710A" w:rsidRPr="007A3EA1" w:rsidRDefault="000D710A" w:rsidP="000D710A">
      <w:pPr>
        <w:jc w:val="both"/>
        <w:outlineLvl w:val="0"/>
        <w:rPr>
          <w:b/>
        </w:rPr>
      </w:pPr>
      <w:r w:rsidRPr="007A3EA1">
        <w:rPr>
          <w:b/>
        </w:rPr>
        <w:t>Администрация района</w:t>
      </w:r>
      <w:r w:rsidRPr="007A3EA1">
        <w:rPr>
          <w:b/>
        </w:rPr>
        <w:tab/>
      </w:r>
      <w:r w:rsidRPr="007A3EA1">
        <w:rPr>
          <w:b/>
        </w:rPr>
        <w:tab/>
      </w:r>
      <w:r w:rsidRPr="007A3EA1">
        <w:rPr>
          <w:b/>
        </w:rPr>
        <w:tab/>
      </w:r>
      <w:r w:rsidRPr="007A3EA1">
        <w:rPr>
          <w:b/>
        </w:rPr>
        <w:tab/>
        <w:t>Администрация поселения</w:t>
      </w:r>
    </w:p>
    <w:p w:rsidR="000D710A" w:rsidRDefault="000D710A" w:rsidP="000D710A">
      <w:pPr>
        <w:jc w:val="both"/>
        <w:rPr>
          <w:b/>
        </w:rPr>
      </w:pPr>
    </w:p>
    <w:tbl>
      <w:tblPr>
        <w:tblW w:w="0" w:type="auto"/>
        <w:tblLook w:val="01E0" w:firstRow="1" w:lastRow="1" w:firstColumn="1" w:lastColumn="1" w:noHBand="0" w:noVBand="0"/>
      </w:tblPr>
      <w:tblGrid>
        <w:gridCol w:w="4856"/>
        <w:gridCol w:w="4857"/>
      </w:tblGrid>
      <w:tr w:rsidR="000D710A" w:rsidRPr="00E32C92" w:rsidTr="00EF53DE">
        <w:tc>
          <w:tcPr>
            <w:tcW w:w="4856" w:type="dxa"/>
          </w:tcPr>
          <w:p w:rsidR="000D710A" w:rsidRDefault="000D710A" w:rsidP="00EF53DE">
            <w:pPr>
              <w:jc w:val="both"/>
              <w:rPr>
                <w:b/>
              </w:rPr>
            </w:pPr>
            <w:proofErr w:type="spellStart"/>
            <w:r>
              <w:rPr>
                <w:b/>
              </w:rPr>
              <w:t>И.о</w:t>
            </w:r>
            <w:proofErr w:type="spellEnd"/>
            <w:r>
              <w:rPr>
                <w:b/>
              </w:rPr>
              <w:t>. главы</w:t>
            </w:r>
            <w:r w:rsidRPr="00E32C92">
              <w:rPr>
                <w:b/>
              </w:rPr>
              <w:t xml:space="preserve"> Советского района</w:t>
            </w:r>
            <w:r>
              <w:rPr>
                <w:b/>
              </w:rPr>
              <w:t xml:space="preserve"> </w:t>
            </w:r>
          </w:p>
          <w:p w:rsidR="000D710A" w:rsidRPr="00E32C92" w:rsidRDefault="000D710A" w:rsidP="00EF53DE">
            <w:pPr>
              <w:jc w:val="both"/>
              <w:rPr>
                <w:b/>
              </w:rPr>
            </w:pPr>
            <w:r>
              <w:rPr>
                <w:b/>
              </w:rPr>
              <w:t xml:space="preserve">Ю.А. </w:t>
            </w:r>
            <w:proofErr w:type="spellStart"/>
            <w:r>
              <w:rPr>
                <w:b/>
              </w:rPr>
              <w:t>Кочурова</w:t>
            </w:r>
            <w:proofErr w:type="spellEnd"/>
            <w:r>
              <w:rPr>
                <w:b/>
              </w:rPr>
              <w:t xml:space="preserve">  </w:t>
            </w:r>
          </w:p>
        </w:tc>
        <w:tc>
          <w:tcPr>
            <w:tcW w:w="4857" w:type="dxa"/>
          </w:tcPr>
          <w:p w:rsidR="000D710A" w:rsidRDefault="000D710A" w:rsidP="00EF53DE">
            <w:pPr>
              <w:rPr>
                <w:b/>
              </w:rPr>
            </w:pPr>
            <w:r>
              <w:rPr>
                <w:b/>
              </w:rPr>
              <w:t>Г</w:t>
            </w:r>
            <w:r w:rsidRPr="00E32C92">
              <w:rPr>
                <w:b/>
              </w:rPr>
              <w:t>лав</w:t>
            </w:r>
            <w:r>
              <w:rPr>
                <w:b/>
              </w:rPr>
              <w:t>а</w:t>
            </w:r>
            <w:r w:rsidRPr="00E32C92">
              <w:rPr>
                <w:b/>
              </w:rPr>
              <w:t xml:space="preserve"> </w:t>
            </w:r>
            <w:r>
              <w:rPr>
                <w:b/>
              </w:rPr>
              <w:t xml:space="preserve">городского </w:t>
            </w:r>
            <w:r w:rsidRPr="00E32C92">
              <w:rPr>
                <w:b/>
              </w:rPr>
              <w:t xml:space="preserve">поселения </w:t>
            </w:r>
            <w:r>
              <w:rPr>
                <w:b/>
              </w:rPr>
              <w:t xml:space="preserve"> </w:t>
            </w:r>
            <w:proofErr w:type="gramStart"/>
            <w:r>
              <w:rPr>
                <w:b/>
              </w:rPr>
              <w:t>Таёжный</w:t>
            </w:r>
            <w:proofErr w:type="gramEnd"/>
          </w:p>
          <w:p w:rsidR="000D710A" w:rsidRPr="00E32C92" w:rsidRDefault="000D710A" w:rsidP="00EF53DE">
            <w:pPr>
              <w:rPr>
                <w:b/>
              </w:rPr>
            </w:pPr>
            <w:r>
              <w:rPr>
                <w:b/>
              </w:rPr>
              <w:t xml:space="preserve"> А.Р. </w:t>
            </w:r>
            <w:proofErr w:type="spellStart"/>
            <w:r>
              <w:rPr>
                <w:b/>
              </w:rPr>
              <w:t>Аширов</w:t>
            </w:r>
            <w:proofErr w:type="spellEnd"/>
          </w:p>
        </w:tc>
      </w:tr>
    </w:tbl>
    <w:p w:rsidR="000D710A" w:rsidRPr="005F543A" w:rsidRDefault="000D710A" w:rsidP="000D710A">
      <w:pPr>
        <w:jc w:val="both"/>
        <w:rPr>
          <w:b/>
        </w:rPr>
      </w:pPr>
      <w:r>
        <w:rPr>
          <w:b/>
        </w:rPr>
        <w:t xml:space="preserve"> </w:t>
      </w:r>
    </w:p>
    <w:p w:rsidR="0082403A" w:rsidRDefault="0082403A" w:rsidP="005F5A91">
      <w:pPr>
        <w:jc w:val="center"/>
      </w:pPr>
    </w:p>
    <w:p w:rsidR="000D710A" w:rsidRDefault="000D710A" w:rsidP="005F5A91">
      <w:pPr>
        <w:jc w:val="center"/>
      </w:pPr>
    </w:p>
    <w:p w:rsidR="000D710A" w:rsidRPr="005F543A" w:rsidRDefault="000D710A" w:rsidP="000D710A">
      <w:pPr>
        <w:jc w:val="center"/>
        <w:rPr>
          <w:b/>
        </w:rPr>
      </w:pPr>
      <w:r w:rsidRPr="005F543A">
        <w:rPr>
          <w:b/>
        </w:rPr>
        <w:t>Соглашение</w:t>
      </w:r>
    </w:p>
    <w:p w:rsidR="000D710A" w:rsidRDefault="000D710A" w:rsidP="000D710A">
      <w:pPr>
        <w:jc w:val="center"/>
        <w:rPr>
          <w:b/>
        </w:rPr>
      </w:pPr>
      <w:r w:rsidRPr="005F543A">
        <w:rPr>
          <w:b/>
        </w:rPr>
        <w:t xml:space="preserve">о </w:t>
      </w:r>
      <w:r>
        <w:rPr>
          <w:b/>
        </w:rPr>
        <w:t>предоставлении</w:t>
      </w:r>
      <w:r w:rsidRPr="005F543A">
        <w:rPr>
          <w:b/>
        </w:rPr>
        <w:t xml:space="preserve"> иных межбюджетных трансфертов бюджету городского поселения </w:t>
      </w:r>
      <w:proofErr w:type="gramStart"/>
      <w:r>
        <w:rPr>
          <w:b/>
        </w:rPr>
        <w:t>Таёжный</w:t>
      </w:r>
      <w:proofErr w:type="gramEnd"/>
      <w:r w:rsidRPr="00A214CC">
        <w:rPr>
          <w:b/>
        </w:rPr>
        <w:t xml:space="preserve"> на поддержку муниципальной программы (подпрограммы) формирования</w:t>
      </w:r>
      <w:r>
        <w:rPr>
          <w:b/>
        </w:rPr>
        <w:t xml:space="preserve"> </w:t>
      </w:r>
      <w:r w:rsidRPr="00A214CC">
        <w:rPr>
          <w:b/>
        </w:rPr>
        <w:t xml:space="preserve">современной городской среды в рамках регионального проекта </w:t>
      </w:r>
    </w:p>
    <w:p w:rsidR="000D710A" w:rsidRDefault="000D710A" w:rsidP="000D710A">
      <w:pPr>
        <w:jc w:val="center"/>
        <w:rPr>
          <w:b/>
        </w:rPr>
      </w:pPr>
      <w:r>
        <w:rPr>
          <w:b/>
        </w:rPr>
        <w:t>«</w:t>
      </w:r>
      <w:r w:rsidRPr="00A214CC">
        <w:rPr>
          <w:b/>
        </w:rPr>
        <w:t>Формирование</w:t>
      </w:r>
      <w:r>
        <w:rPr>
          <w:b/>
        </w:rPr>
        <w:t xml:space="preserve"> </w:t>
      </w:r>
      <w:r w:rsidRPr="00A214CC">
        <w:rPr>
          <w:b/>
        </w:rPr>
        <w:t>комфортной городской среды</w:t>
      </w:r>
      <w:r>
        <w:rPr>
          <w:b/>
        </w:rPr>
        <w:t xml:space="preserve">» </w:t>
      </w:r>
    </w:p>
    <w:p w:rsidR="000D710A" w:rsidRDefault="000D710A" w:rsidP="000D710A">
      <w:pPr>
        <w:jc w:val="center"/>
        <w:rPr>
          <w:b/>
        </w:rPr>
      </w:pPr>
    </w:p>
    <w:p w:rsidR="000D710A" w:rsidRPr="005F543A" w:rsidRDefault="000D710A" w:rsidP="000D710A">
      <w:pPr>
        <w:jc w:val="center"/>
      </w:pPr>
      <w:r w:rsidRPr="005F543A">
        <w:t xml:space="preserve">г. </w:t>
      </w:r>
      <w:proofErr w:type="gramStart"/>
      <w:r>
        <w:t>Советский</w:t>
      </w:r>
      <w:proofErr w:type="gramEnd"/>
      <w:r>
        <w:tab/>
      </w:r>
      <w:r>
        <w:tab/>
      </w:r>
      <w:r>
        <w:tab/>
      </w:r>
      <w:r>
        <w:tab/>
      </w:r>
      <w:r>
        <w:tab/>
      </w:r>
      <w:r>
        <w:tab/>
      </w:r>
      <w:r>
        <w:tab/>
      </w:r>
      <w:r>
        <w:tab/>
      </w:r>
      <w:r>
        <w:tab/>
      </w:r>
      <w:r>
        <w:tab/>
        <w:t>14 апреля  2025г.</w:t>
      </w:r>
    </w:p>
    <w:p w:rsidR="000D710A" w:rsidRDefault="000D710A" w:rsidP="000D710A">
      <w:pPr>
        <w:jc w:val="both"/>
      </w:pPr>
    </w:p>
    <w:p w:rsidR="000D710A" w:rsidRPr="00531895" w:rsidRDefault="000D710A" w:rsidP="000D710A">
      <w:pPr>
        <w:ind w:firstLine="709"/>
        <w:jc w:val="both"/>
      </w:pPr>
      <w:proofErr w:type="gramStart"/>
      <w:r w:rsidRPr="00004F23">
        <w:t>Администрация Советского района, именуемая далее Администрация района,</w:t>
      </w:r>
      <w:r w:rsidRPr="001E473E">
        <w:t xml:space="preserve"> в лице исполняющего обязанности главы Советского района </w:t>
      </w:r>
      <w:proofErr w:type="spellStart"/>
      <w:r w:rsidRPr="001E473E">
        <w:t>Кочуровой</w:t>
      </w:r>
      <w:proofErr w:type="spellEnd"/>
      <w:r w:rsidRPr="001E473E">
        <w:t xml:space="preserve"> Юлии Анатольевны, действующей на основании Устава Советского района, распоряжения главы Советского района от 08.04.2025 № 21-ргк «О возложении обязанностей»</w:t>
      </w:r>
      <w:r w:rsidRPr="00004F23">
        <w:t xml:space="preserve">, и администрация городского поселения </w:t>
      </w:r>
      <w:r>
        <w:t>Таёжный</w:t>
      </w:r>
      <w:r w:rsidRPr="00004F23">
        <w:t xml:space="preserve">, именуемая далее Администрация поселения, в лице главы городского поселения </w:t>
      </w:r>
      <w:r>
        <w:t>Таёжный</w:t>
      </w:r>
      <w:r w:rsidRPr="00004F23">
        <w:t xml:space="preserve"> </w:t>
      </w:r>
      <w:proofErr w:type="spellStart"/>
      <w:r>
        <w:t>Аширова</w:t>
      </w:r>
      <w:proofErr w:type="spellEnd"/>
      <w:r>
        <w:t xml:space="preserve"> Артёма </w:t>
      </w:r>
      <w:proofErr w:type="spellStart"/>
      <w:r>
        <w:t>Радиковича</w:t>
      </w:r>
      <w:proofErr w:type="spellEnd"/>
      <w:r w:rsidRPr="00004F23">
        <w:t>, действующе</w:t>
      </w:r>
      <w:r>
        <w:t>го</w:t>
      </w:r>
      <w:r w:rsidRPr="00004F23">
        <w:t xml:space="preserve"> на основании Устава городского поселения </w:t>
      </w:r>
      <w:r>
        <w:t>Таёжный</w:t>
      </w:r>
      <w:r w:rsidRPr="00004F23">
        <w:t>, совместно именуемые</w:t>
      </w:r>
      <w:proofErr w:type="gramEnd"/>
      <w:r w:rsidRPr="00004F23">
        <w:t xml:space="preserve"> </w:t>
      </w:r>
      <w:proofErr w:type="gramStart"/>
      <w:r w:rsidRPr="00004F23">
        <w:t>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формирования, предоставления и</w:t>
      </w:r>
      <w:r>
        <w:t xml:space="preserve"> </w:t>
      </w:r>
      <w:r w:rsidRPr="00004F23">
        <w:t>распределения субсидий из федерального бюджета бюджетам субъектов Российской</w:t>
      </w:r>
      <w:r>
        <w:t xml:space="preserve"> </w:t>
      </w:r>
      <w:r w:rsidRPr="00004F23">
        <w:t>Федерации, утвержденными постановлением Правительства Российской Федерации от</w:t>
      </w:r>
      <w:r>
        <w:t xml:space="preserve"> </w:t>
      </w:r>
      <w:r w:rsidRPr="00004F23">
        <w:t xml:space="preserve">30.09.2014 № 999 </w:t>
      </w:r>
      <w:r>
        <w:t>«</w:t>
      </w:r>
      <w:r w:rsidRPr="00004F23">
        <w:t>О формировании, предоставлении и распределении субсидий из</w:t>
      </w:r>
      <w:r>
        <w:t xml:space="preserve"> </w:t>
      </w:r>
      <w:r w:rsidRPr="00004F23">
        <w:t>федерального бюджета бюджетам субъектов Российской Федерации</w:t>
      </w:r>
      <w:r>
        <w:t>»</w:t>
      </w:r>
      <w:r w:rsidRPr="00004F23">
        <w:t xml:space="preserve"> (далее Правила</w:t>
      </w:r>
      <w:r>
        <w:t xml:space="preserve"> </w:t>
      </w:r>
      <w:r w:rsidRPr="00004F23">
        <w:t>формирования, предоставления и распределения</w:t>
      </w:r>
      <w:proofErr w:type="gramEnd"/>
      <w:r w:rsidRPr="00004F23">
        <w:t xml:space="preserve"> </w:t>
      </w:r>
      <w:proofErr w:type="gramStart"/>
      <w:r w:rsidRPr="00004F23">
        <w:t>субсидий),</w:t>
      </w:r>
      <w:r w:rsidRPr="00004F23">
        <w:rPr>
          <w:bCs/>
        </w:rPr>
        <w:t xml:space="preserve"> государственной программой Ханты-Мансийского автономного округа – Югры «Пространственное развитие и формирование комфортной городской среды», утвержденной постановлением Правительства Ханты-Мансийского автономного округа – Югры от 10.10.2023 № 553-п (далее Государственная программа), постановлением Правительства Ханты-Мансийского</w:t>
      </w:r>
      <w:r w:rsidRPr="00004F23">
        <w:t xml:space="preserve"> автономного округа – Югры от 15.12.2022 № 673-п «О мерах по реализации государственной программы Ханты-Мансийского автономного округа – Югры «Пространственное </w:t>
      </w:r>
      <w:r w:rsidRPr="001E473E">
        <w:t>развитие и формирование комфортной городской среды» (далее Правила предоставления субсидий)</w:t>
      </w:r>
      <w:r w:rsidRPr="001E473E">
        <w:rPr>
          <w:bCs/>
        </w:rPr>
        <w:t>, соглашением о предоставлении</w:t>
      </w:r>
      <w:proofErr w:type="gramEnd"/>
      <w:r w:rsidRPr="001E473E">
        <w:rPr>
          <w:bCs/>
        </w:rPr>
        <w:t xml:space="preserve"> </w:t>
      </w:r>
      <w:proofErr w:type="gramStart"/>
      <w:r w:rsidRPr="001E473E">
        <w:rPr>
          <w:bCs/>
        </w:rPr>
        <w:t>субсидии из бюджета Ханты-Мансийского автономного округа</w:t>
      </w:r>
      <w:r w:rsidRPr="00004F23">
        <w:rPr>
          <w:bCs/>
        </w:rPr>
        <w:t xml:space="preserve">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07.02.2025 № 71824000-1-2025-010, решением Думы Советского района от 18.12.2024 № 336 «О бюджете Советского района на 2025 год и на плановый период 2026 и 2027 годов», </w:t>
      </w:r>
      <w:r w:rsidRPr="00004F23">
        <w:t xml:space="preserve">решением Думы Советского района </w:t>
      </w:r>
      <w:r w:rsidRPr="00004F23">
        <w:rPr>
          <w:bCs/>
        </w:rPr>
        <w:t>от 26.10.2018 № 227/НПА «Об утверждении Порядка</w:t>
      </w:r>
      <w:proofErr w:type="gramEnd"/>
      <w:r w:rsidRPr="00004F23">
        <w:rPr>
          <w:bCs/>
        </w:rPr>
        <w:t xml:space="preserve"> предоставления межбюджетных трансфертов из бюджета Советского района»,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w:t>
      </w:r>
      <w:r w:rsidRPr="00004F23">
        <w:t xml:space="preserve">постановлением администрации Советского района от </w:t>
      </w:r>
      <w:r>
        <w:t>14.04.</w:t>
      </w:r>
      <w:r w:rsidRPr="00004F23">
        <w:t xml:space="preserve">2025 № </w:t>
      </w:r>
      <w:r>
        <w:t>586</w:t>
      </w:r>
      <w:r w:rsidRPr="00004F23">
        <w:t xml:space="preserve"> «О предоставлении иных межбюджетных трансфертов из бюджета Советского района», заключили настоящее соглашение (далее Соглашение) о нижеследующем:</w:t>
      </w:r>
    </w:p>
    <w:p w:rsidR="000D710A" w:rsidRPr="00A214CC" w:rsidRDefault="000D710A" w:rsidP="000D710A">
      <w:pPr>
        <w:ind w:firstLine="709"/>
        <w:jc w:val="both"/>
        <w:rPr>
          <w:highlight w:val="yellow"/>
        </w:rPr>
      </w:pPr>
    </w:p>
    <w:p w:rsidR="000D710A" w:rsidRPr="007C718A" w:rsidRDefault="000D710A" w:rsidP="000D710A">
      <w:pPr>
        <w:ind w:firstLine="709"/>
        <w:jc w:val="center"/>
      </w:pPr>
      <w:r w:rsidRPr="007C718A">
        <w:t>1. Предмет соглашения</w:t>
      </w:r>
    </w:p>
    <w:p w:rsidR="000D710A" w:rsidRPr="00A214CC" w:rsidRDefault="000D710A" w:rsidP="000D710A">
      <w:pPr>
        <w:ind w:firstLine="709"/>
        <w:jc w:val="both"/>
        <w:rPr>
          <w:highlight w:val="yellow"/>
        </w:rPr>
      </w:pPr>
    </w:p>
    <w:p w:rsidR="000D710A" w:rsidRPr="00754D57" w:rsidRDefault="000D710A" w:rsidP="000D710A">
      <w:pPr>
        <w:ind w:firstLine="709"/>
        <w:jc w:val="both"/>
        <w:rPr>
          <w:bCs/>
        </w:rPr>
      </w:pPr>
      <w:r w:rsidRPr="007C718A">
        <w:t>1.1. </w:t>
      </w:r>
      <w:proofErr w:type="gramStart"/>
      <w:r w:rsidRPr="007C718A">
        <w:t xml:space="preserve">Предметом Соглашения является предоставление из бюджета Советского района в бюджет городского поселения </w:t>
      </w:r>
      <w:r>
        <w:t>Таёжный</w:t>
      </w:r>
      <w:r w:rsidRPr="007C718A">
        <w:t xml:space="preserve"> в 202</w:t>
      </w:r>
      <w:r>
        <w:t>5</w:t>
      </w:r>
      <w:r w:rsidRPr="007C718A">
        <w:t xml:space="preserve"> году  иных межбюджетных трансфертов на реализацию программ формирования комфортной современной городской среды, в целях достижения результатов федерального проекта «Формирование комфортной городской среды» и результатов регионального проекта «Формирование комфортной городской среды» в рамках Государственной программы, муниципальной программы Советского района «</w:t>
      </w:r>
      <w:r w:rsidRPr="0061153C">
        <w:rPr>
          <w:bCs/>
        </w:rPr>
        <w:t>Формирование комфортной городской среды на территории Советского</w:t>
      </w:r>
      <w:proofErr w:type="gramEnd"/>
      <w:r w:rsidRPr="0061153C">
        <w:rPr>
          <w:bCs/>
        </w:rPr>
        <w:t xml:space="preserve"> района», </w:t>
      </w:r>
      <w:r w:rsidRPr="00754D57">
        <w:rPr>
          <w:bCs/>
        </w:rPr>
        <w:t xml:space="preserve">утвержденной постановлением администрации Советского района от 29.10.2018 №2345, </w:t>
      </w:r>
      <w:r w:rsidRPr="00754D57">
        <w:t xml:space="preserve">муниципальной программы городского поселения </w:t>
      </w:r>
      <w:r>
        <w:t>Таёжный</w:t>
      </w:r>
      <w:r w:rsidRPr="00754D57">
        <w:t xml:space="preserve">  «</w:t>
      </w:r>
      <w:r w:rsidRPr="00754D57">
        <w:rPr>
          <w:bCs/>
        </w:rPr>
        <w:t>Формирование комфортной городской</w:t>
      </w:r>
      <w:r>
        <w:rPr>
          <w:bCs/>
        </w:rPr>
        <w:t xml:space="preserve"> </w:t>
      </w:r>
      <w:r w:rsidRPr="00754D57">
        <w:rPr>
          <w:bCs/>
        </w:rPr>
        <w:t xml:space="preserve">среды на территории городского поселения </w:t>
      </w:r>
      <w:r>
        <w:rPr>
          <w:bCs/>
        </w:rPr>
        <w:t>Таёжный</w:t>
      </w:r>
      <w:r w:rsidRPr="00754D57">
        <w:t xml:space="preserve">», утвержденной </w:t>
      </w:r>
      <w:r w:rsidRPr="00754D57">
        <w:rPr>
          <w:bCs/>
        </w:rPr>
        <w:t xml:space="preserve">постановлением Администрации </w:t>
      </w:r>
      <w:r w:rsidRPr="00754D57">
        <w:t xml:space="preserve">поселения </w:t>
      </w:r>
      <w:r w:rsidRPr="00754D57">
        <w:rPr>
          <w:bCs/>
        </w:rPr>
        <w:t xml:space="preserve">от </w:t>
      </w:r>
      <w:r>
        <w:rPr>
          <w:color w:val="000000"/>
        </w:rPr>
        <w:t>14.11.2018</w:t>
      </w:r>
      <w:r w:rsidRPr="00754D57">
        <w:rPr>
          <w:color w:val="000000"/>
        </w:rPr>
        <w:t xml:space="preserve"> №</w:t>
      </w:r>
      <w:r>
        <w:rPr>
          <w:color w:val="000000"/>
        </w:rPr>
        <w:t xml:space="preserve"> 277</w:t>
      </w:r>
      <w:r w:rsidRPr="00754D57">
        <w:rPr>
          <w:color w:val="000000"/>
        </w:rPr>
        <w:t xml:space="preserve"> </w:t>
      </w:r>
      <w:r w:rsidRPr="00754D57">
        <w:rPr>
          <w:bCs/>
        </w:rPr>
        <w:t>(далее иные межбюджетные трансферты).</w:t>
      </w:r>
    </w:p>
    <w:p w:rsidR="000D710A" w:rsidRPr="00754D57" w:rsidRDefault="000D710A" w:rsidP="000D710A">
      <w:pPr>
        <w:ind w:firstLine="709"/>
        <w:jc w:val="both"/>
      </w:pPr>
      <w:r w:rsidRPr="00754D57">
        <w:t>1.2. Иные межбюджетные трансферты предоставляются в соответствии с лимитами бюджетных обязательств, доведенными администрации Советского района по кодам классификации расходов бюджетов Российской Федерации: код главного распорядителя средств бюджета Советского района 050, раздел 05, подраздел 03, целевая статья 631И455550, вид расходов 540.</w:t>
      </w:r>
    </w:p>
    <w:p w:rsidR="000D710A" w:rsidRPr="00754D57" w:rsidRDefault="000D710A" w:rsidP="000D710A">
      <w:pPr>
        <w:ind w:firstLine="709"/>
        <w:jc w:val="both"/>
      </w:pPr>
      <w:r w:rsidRPr="00754D57">
        <w:t xml:space="preserve">1.3. Иные межбюджетные трансферты предоставляются в соответствии с приложением № 1 к настоящему Соглашению, являющимся его неотъемлемой частью, в целях </w:t>
      </w:r>
      <w:proofErr w:type="spellStart"/>
      <w:r w:rsidRPr="00754D57">
        <w:t>софинансирования</w:t>
      </w:r>
      <w:proofErr w:type="spellEnd"/>
      <w:r w:rsidRPr="00754D57">
        <w:t xml:space="preserve"> расходных обязательств городского поселения </w:t>
      </w:r>
      <w:r>
        <w:t>Таёжный</w:t>
      </w:r>
      <w:r w:rsidRPr="00754D57">
        <w:t>.</w:t>
      </w:r>
    </w:p>
    <w:p w:rsidR="000D710A" w:rsidRPr="00754D57" w:rsidRDefault="000D710A" w:rsidP="000D710A">
      <w:pPr>
        <w:ind w:firstLine="709"/>
        <w:jc w:val="both"/>
      </w:pPr>
      <w:r w:rsidRPr="00754D57">
        <w:t>1.4. </w:t>
      </w:r>
      <w:proofErr w:type="gramStart"/>
      <w:r w:rsidRPr="00754D57">
        <w:t xml:space="preserve">Расходные обязательства Администрации поселения, в целях </w:t>
      </w:r>
      <w:proofErr w:type="spellStart"/>
      <w:r w:rsidRPr="00754D57">
        <w:t>софинансирования</w:t>
      </w:r>
      <w:proofErr w:type="spellEnd"/>
      <w:r w:rsidRPr="00754D57">
        <w:t xml:space="preserve"> которых предоставляются иные межбюджетные трансферты, установлены муниципальной программой городского поселения </w:t>
      </w:r>
      <w:r>
        <w:t>Таёжный</w:t>
      </w:r>
      <w:r w:rsidRPr="00754D57">
        <w:t xml:space="preserve"> «</w:t>
      </w:r>
      <w:r w:rsidRPr="00754D57">
        <w:rPr>
          <w:bCs/>
        </w:rPr>
        <w:t>Формирование комфортной городской</w:t>
      </w:r>
      <w:r>
        <w:rPr>
          <w:bCs/>
        </w:rPr>
        <w:t xml:space="preserve"> </w:t>
      </w:r>
      <w:r w:rsidRPr="00754D57">
        <w:rPr>
          <w:bCs/>
        </w:rPr>
        <w:t xml:space="preserve">среды на территории городского поселения </w:t>
      </w:r>
      <w:r>
        <w:rPr>
          <w:bCs/>
        </w:rPr>
        <w:t>Таёжный</w:t>
      </w:r>
      <w:r w:rsidRPr="00754D57">
        <w:t xml:space="preserve">», утвержденной </w:t>
      </w:r>
      <w:r w:rsidRPr="00754D57">
        <w:rPr>
          <w:bCs/>
        </w:rPr>
        <w:t xml:space="preserve">постановлением Администрации </w:t>
      </w:r>
      <w:r w:rsidRPr="00754D57">
        <w:t xml:space="preserve">поселения  </w:t>
      </w:r>
      <w:r w:rsidRPr="00754D57">
        <w:rPr>
          <w:bCs/>
        </w:rPr>
        <w:t xml:space="preserve">от </w:t>
      </w:r>
      <w:r>
        <w:rPr>
          <w:color w:val="000000"/>
        </w:rPr>
        <w:t>14.11.2018</w:t>
      </w:r>
      <w:r w:rsidRPr="00754D57">
        <w:rPr>
          <w:color w:val="000000"/>
        </w:rPr>
        <w:t xml:space="preserve"> №</w:t>
      </w:r>
      <w:r>
        <w:rPr>
          <w:color w:val="000000"/>
        </w:rPr>
        <w:t xml:space="preserve"> 277</w:t>
      </w:r>
      <w:r w:rsidRPr="00754D57">
        <w:t>.</w:t>
      </w:r>
      <w:proofErr w:type="gramEnd"/>
    </w:p>
    <w:p w:rsidR="000D710A" w:rsidRDefault="000D710A" w:rsidP="000D710A">
      <w:pPr>
        <w:ind w:firstLine="709"/>
        <w:jc w:val="both"/>
      </w:pPr>
      <w:r w:rsidRPr="00754D57">
        <w:t>1.5. Уполномоченным органом Администрации района, осуществляющим</w:t>
      </w:r>
      <w:r w:rsidRPr="007C4704">
        <w:t xml:space="preserve"> взаимодействие с Администрацией поселения, на который со стороны Администрации</w:t>
      </w:r>
      <w:r w:rsidRPr="00901D8F">
        <w:t xml:space="preserve"> района  возлагаются функции по исполнению (координацию </w:t>
      </w:r>
      <w:proofErr w:type="gramStart"/>
      <w:r w:rsidRPr="00901D8F">
        <w:t xml:space="preserve">исполнения) </w:t>
      </w:r>
      <w:proofErr w:type="gramEnd"/>
      <w:r w:rsidRPr="00901D8F">
        <w:t xml:space="preserve">Соглашения является </w:t>
      </w:r>
      <w:r w:rsidRPr="00CA1745">
        <w:t>Управление архитектуры и градостроительства</w:t>
      </w:r>
      <w:r w:rsidRPr="00901D8F">
        <w:t xml:space="preserve"> администрации Советского района</w:t>
      </w:r>
      <w:r>
        <w:t xml:space="preserve"> (далее Уполномоченный орган)</w:t>
      </w:r>
      <w:r w:rsidRPr="00901D8F">
        <w:t>.</w:t>
      </w:r>
    </w:p>
    <w:p w:rsidR="000D710A" w:rsidRPr="00901D8F" w:rsidRDefault="000D710A" w:rsidP="000D710A">
      <w:pPr>
        <w:ind w:firstLine="709"/>
        <w:jc w:val="center"/>
      </w:pPr>
    </w:p>
    <w:p w:rsidR="000D710A" w:rsidRPr="006C573B" w:rsidRDefault="000D710A" w:rsidP="000D710A">
      <w:pPr>
        <w:ind w:firstLine="709"/>
        <w:jc w:val="center"/>
      </w:pPr>
      <w:r w:rsidRPr="006C573B">
        <w:t xml:space="preserve">2. Финансовое обеспечение расходных обязательств, в </w:t>
      </w:r>
      <w:proofErr w:type="gramStart"/>
      <w:r w:rsidRPr="006C573B">
        <w:t>целях</w:t>
      </w:r>
      <w:proofErr w:type="gramEnd"/>
      <w:r w:rsidRPr="006C573B">
        <w:t xml:space="preserve"> финансирования которых предоставляются иные межбюджетные трансферты </w:t>
      </w:r>
    </w:p>
    <w:p w:rsidR="000D710A" w:rsidRPr="006C573B" w:rsidRDefault="000D710A" w:rsidP="000D710A">
      <w:pPr>
        <w:ind w:firstLine="709"/>
        <w:jc w:val="center"/>
      </w:pPr>
    </w:p>
    <w:p w:rsidR="000D710A" w:rsidRPr="006C573B" w:rsidRDefault="000D710A" w:rsidP="000D710A">
      <w:pPr>
        <w:ind w:firstLine="709"/>
        <w:jc w:val="both"/>
      </w:pPr>
      <w:r w:rsidRPr="006C573B">
        <w:t xml:space="preserve">2.1. Общий объем бюджетных ассигнований, предусматриваемых в бюджете городского поселения </w:t>
      </w:r>
      <w:r>
        <w:t>Таёжный</w:t>
      </w:r>
      <w:r w:rsidRPr="006C573B">
        <w:t xml:space="preserve"> на финансовое обеспечение расходных обязательств, в </w:t>
      </w:r>
      <w:proofErr w:type="gramStart"/>
      <w:r w:rsidRPr="006C573B">
        <w:t>целях</w:t>
      </w:r>
      <w:proofErr w:type="gramEnd"/>
      <w:r w:rsidRPr="006C573B">
        <w:t xml:space="preserve"> финансирования которых предоставляются иные межбюджетные трансферты, составляет в 202</w:t>
      </w:r>
      <w:r>
        <w:t>5</w:t>
      </w:r>
      <w:r w:rsidRPr="006C573B">
        <w:t xml:space="preserve"> году не менее </w:t>
      </w:r>
      <w:r w:rsidRPr="00BF32E7">
        <w:t xml:space="preserve">900 000 </w:t>
      </w:r>
      <w:r w:rsidRPr="006C573B">
        <w:t>(</w:t>
      </w:r>
      <w:r w:rsidRPr="00BF32E7">
        <w:t>Девятьсот тысяч</w:t>
      </w:r>
      <w:r w:rsidRPr="006C573B">
        <w:t xml:space="preserve">) рублей </w:t>
      </w:r>
      <w:r>
        <w:t>00</w:t>
      </w:r>
      <w:r w:rsidRPr="006C573B">
        <w:t xml:space="preserve"> копе</w:t>
      </w:r>
      <w:r>
        <w:t>ек</w:t>
      </w:r>
      <w:r w:rsidRPr="006C573B">
        <w:t xml:space="preserve">, в том числе доля </w:t>
      </w:r>
      <w:proofErr w:type="spellStart"/>
      <w:r w:rsidRPr="006C573B">
        <w:t>софинансирования</w:t>
      </w:r>
      <w:proofErr w:type="spellEnd"/>
      <w:r w:rsidRPr="006C573B">
        <w:t xml:space="preserve"> из бюджета городского поселения </w:t>
      </w:r>
      <w:r>
        <w:t>Таёжный</w:t>
      </w:r>
      <w:r w:rsidRPr="006C573B">
        <w:t xml:space="preserve">, исходя из уровня </w:t>
      </w:r>
      <w:proofErr w:type="spellStart"/>
      <w:r w:rsidRPr="006C573B">
        <w:t>софинансирования</w:t>
      </w:r>
      <w:proofErr w:type="spellEnd"/>
      <w:r w:rsidRPr="006C573B">
        <w:t xml:space="preserve"> в размере 10 %, в сумме </w:t>
      </w:r>
      <w:r w:rsidRPr="00BF32E7">
        <w:t>90 000</w:t>
      </w:r>
      <w:r w:rsidRPr="006C573B">
        <w:t xml:space="preserve"> (</w:t>
      </w:r>
      <w:r>
        <w:t>Д</w:t>
      </w:r>
      <w:r w:rsidRPr="006C573B">
        <w:t>евяносто тысяч) рубл</w:t>
      </w:r>
      <w:r>
        <w:t>ей</w:t>
      </w:r>
      <w:r w:rsidRPr="006C573B">
        <w:t xml:space="preserve"> </w:t>
      </w:r>
      <w:r>
        <w:t>00</w:t>
      </w:r>
      <w:r w:rsidRPr="006C573B">
        <w:t xml:space="preserve"> копейки.</w:t>
      </w:r>
    </w:p>
    <w:p w:rsidR="000D710A" w:rsidRPr="006C573B" w:rsidRDefault="000D710A" w:rsidP="000D710A">
      <w:pPr>
        <w:ind w:firstLine="709"/>
        <w:jc w:val="both"/>
      </w:pPr>
      <w:r w:rsidRPr="006C573B">
        <w:t xml:space="preserve">2.2. Общий размер иных межбюджетных трансфертов, предоставляемых из бюджета Советского района бюджету городского поселения </w:t>
      </w:r>
      <w:r>
        <w:t>Таёжный</w:t>
      </w:r>
      <w:r w:rsidRPr="006C573B">
        <w:t xml:space="preserve"> в соответствии с Соглашением, составляет в 202</w:t>
      </w:r>
      <w:r>
        <w:t>5</w:t>
      </w:r>
      <w:r w:rsidRPr="006C573B">
        <w:t xml:space="preserve"> году исходя из уровня </w:t>
      </w:r>
      <w:proofErr w:type="spellStart"/>
      <w:r w:rsidRPr="006C573B">
        <w:t>софинансирования</w:t>
      </w:r>
      <w:proofErr w:type="spellEnd"/>
      <w:r w:rsidRPr="006C573B">
        <w:t xml:space="preserve"> в размере 90 %, составляет в сумме не более </w:t>
      </w:r>
      <w:r w:rsidRPr="00BF32E7">
        <w:t xml:space="preserve">810 000 </w:t>
      </w:r>
      <w:r w:rsidRPr="006C573B">
        <w:t>(</w:t>
      </w:r>
      <w:r w:rsidRPr="00BF32E7">
        <w:t>Восемьсот десять тысяч</w:t>
      </w:r>
      <w:r w:rsidRPr="006C573B">
        <w:t>) рублей 00 копеек, в том числе:</w:t>
      </w:r>
    </w:p>
    <w:p w:rsidR="000D710A" w:rsidRPr="006C573B" w:rsidRDefault="000D710A" w:rsidP="000D710A">
      <w:pPr>
        <w:ind w:firstLine="709"/>
        <w:jc w:val="both"/>
      </w:pPr>
      <w:r w:rsidRPr="006C573B">
        <w:t xml:space="preserve">2.2.1. за счет средств федерального бюджета в сумме </w:t>
      </w:r>
      <w:r w:rsidRPr="00BF32E7">
        <w:t xml:space="preserve">315 900 </w:t>
      </w:r>
      <w:r w:rsidRPr="006C573B">
        <w:t>(</w:t>
      </w:r>
      <w:r w:rsidRPr="00BF32E7">
        <w:t>Триста пятнадцать тысяч девятьсот</w:t>
      </w:r>
      <w:r w:rsidRPr="006C573B">
        <w:t>) рублей 00 копеек;</w:t>
      </w:r>
    </w:p>
    <w:p w:rsidR="000D710A" w:rsidRPr="006C573B" w:rsidRDefault="000D710A" w:rsidP="000D710A">
      <w:pPr>
        <w:ind w:firstLine="709"/>
        <w:jc w:val="both"/>
      </w:pPr>
      <w:r w:rsidRPr="006C573B">
        <w:t xml:space="preserve">2.2.2. за счет средств бюджета Ханты-Мансийского автономного округа – Югры в сумме </w:t>
      </w:r>
      <w:r w:rsidRPr="00BF32E7">
        <w:t xml:space="preserve">494 100 </w:t>
      </w:r>
      <w:r w:rsidRPr="006C573B">
        <w:t>(</w:t>
      </w:r>
      <w:r w:rsidRPr="00BF32E7">
        <w:t>Четыреста девяносто четыре тысячи сто</w:t>
      </w:r>
      <w:r w:rsidRPr="006C573B">
        <w:t>) рублей 00 копеек.</w:t>
      </w:r>
    </w:p>
    <w:p w:rsidR="000D710A" w:rsidRPr="006C573B" w:rsidRDefault="000D710A" w:rsidP="000D710A">
      <w:pPr>
        <w:ind w:firstLine="709"/>
        <w:jc w:val="both"/>
      </w:pPr>
      <w:r w:rsidRPr="006C573B">
        <w:t xml:space="preserve">2.3. В случае уменьшения в 2025 году общего объема бюджетных ассигнований, указанного в </w:t>
      </w:r>
      <w:r>
        <w:t>части</w:t>
      </w:r>
      <w:r w:rsidRPr="006C573B">
        <w:t xml:space="preserve"> 2.1 Соглашения, иные межбюджетные трансферты  предоставляются в </w:t>
      </w:r>
      <w:r w:rsidRPr="006C573B">
        <w:lastRenderedPageBreak/>
        <w:t xml:space="preserve">размере, определенном исходя из уровня </w:t>
      </w:r>
      <w:proofErr w:type="spellStart"/>
      <w:r w:rsidRPr="006C573B">
        <w:t>софинансирования</w:t>
      </w:r>
      <w:proofErr w:type="spellEnd"/>
      <w:r w:rsidRPr="006C573B">
        <w:t xml:space="preserve"> от уточненного общего объема бюджетных ассигнований, предусмотренных в финансовом году в бюджете городского поселения </w:t>
      </w:r>
      <w:proofErr w:type="gramStart"/>
      <w:r>
        <w:t>Таёжный</w:t>
      </w:r>
      <w:proofErr w:type="gramEnd"/>
      <w:r w:rsidRPr="006C573B">
        <w:t>.</w:t>
      </w:r>
    </w:p>
    <w:p w:rsidR="000D710A" w:rsidRPr="006C573B" w:rsidRDefault="000D710A" w:rsidP="000D710A">
      <w:pPr>
        <w:ind w:firstLine="709"/>
        <w:jc w:val="both"/>
        <w:rPr>
          <w:highlight w:val="yellow"/>
        </w:rPr>
      </w:pPr>
      <w:r w:rsidRPr="006C573B">
        <w:t xml:space="preserve">2.4. В случае увеличения в 2025 году общего объема бюджетных ассигнований, указанного в </w:t>
      </w:r>
      <w:r>
        <w:t>части</w:t>
      </w:r>
      <w:r w:rsidRPr="006C573B">
        <w:t xml:space="preserve"> 2.1 Соглашения, размер иных межбюджетных трансфертов, указанный в </w:t>
      </w:r>
      <w:r>
        <w:t>части</w:t>
      </w:r>
      <w:r w:rsidRPr="006C573B">
        <w:t xml:space="preserve"> 2.2 Соглашения на 2025 год, не подлежит изменению.</w:t>
      </w:r>
    </w:p>
    <w:p w:rsidR="000D710A" w:rsidRPr="006C573B" w:rsidRDefault="000D710A" w:rsidP="000D710A">
      <w:pPr>
        <w:ind w:firstLine="709"/>
        <w:jc w:val="center"/>
      </w:pPr>
    </w:p>
    <w:p w:rsidR="000D710A" w:rsidRPr="006C573B" w:rsidRDefault="000D710A" w:rsidP="000D710A">
      <w:pPr>
        <w:ind w:firstLine="709"/>
        <w:jc w:val="center"/>
      </w:pPr>
      <w:r w:rsidRPr="006C573B">
        <w:t xml:space="preserve">3. Порядок, условия предоставления и сроки перечисления иных </w:t>
      </w:r>
    </w:p>
    <w:p w:rsidR="000D710A" w:rsidRPr="006C573B" w:rsidRDefault="000D710A" w:rsidP="000D710A">
      <w:pPr>
        <w:ind w:firstLine="709"/>
        <w:jc w:val="center"/>
      </w:pPr>
      <w:r w:rsidRPr="006C573B">
        <w:t>межбюджетных трансфертов</w:t>
      </w:r>
    </w:p>
    <w:p w:rsidR="000D710A" w:rsidRPr="00034F32" w:rsidRDefault="000D710A" w:rsidP="000D710A">
      <w:pPr>
        <w:ind w:firstLine="709"/>
        <w:jc w:val="center"/>
        <w:rPr>
          <w:color w:val="FF0000"/>
          <w:highlight w:val="yellow"/>
        </w:rPr>
      </w:pPr>
    </w:p>
    <w:p w:rsidR="000D710A" w:rsidRPr="00FE34FC" w:rsidRDefault="000D710A" w:rsidP="000D710A">
      <w:pPr>
        <w:ind w:firstLine="709"/>
        <w:jc w:val="both"/>
      </w:pPr>
      <w:r w:rsidRPr="00FE34FC">
        <w:t>3.1. Иные межбюджетные трансферты предоставляются в пределах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2025 год и на плановый период 2026 и 2027 годов.</w:t>
      </w:r>
    </w:p>
    <w:p w:rsidR="000D710A" w:rsidRPr="00FE34FC" w:rsidRDefault="000D710A" w:rsidP="000D710A">
      <w:pPr>
        <w:ind w:firstLine="709"/>
        <w:jc w:val="both"/>
      </w:pPr>
      <w:r w:rsidRPr="00FE34FC">
        <w:t>3.2. Иные межбюджетные трансферты предоставляются при выполнении следующих условий:</w:t>
      </w:r>
    </w:p>
    <w:p w:rsidR="000D710A" w:rsidRPr="00FE34FC" w:rsidRDefault="000D710A" w:rsidP="000D710A">
      <w:pPr>
        <w:ind w:firstLine="709"/>
        <w:jc w:val="both"/>
        <w:rPr>
          <w:w w:val="105"/>
          <w:lang w:bidi="ru-RU"/>
        </w:rPr>
      </w:pPr>
      <w:r w:rsidRPr="00FE34FC">
        <w:t>3.2.1. н</w:t>
      </w:r>
      <w:r w:rsidRPr="00FE34FC">
        <w:rPr>
          <w:w w:val="105"/>
          <w:lang w:bidi="ru-RU"/>
        </w:rPr>
        <w:t xml:space="preserve">аличие муниципального правового акта Администрации поселения об утверждении в соответствии с требованиями нормативных правовых актов Российской Федерации перечня мероприятий, в целях </w:t>
      </w:r>
      <w:proofErr w:type="spellStart"/>
      <w:r w:rsidRPr="00FE34FC">
        <w:rPr>
          <w:w w:val="105"/>
          <w:lang w:bidi="ru-RU"/>
        </w:rPr>
        <w:t>софинансирования</w:t>
      </w:r>
      <w:proofErr w:type="spellEnd"/>
      <w:r w:rsidRPr="00FE34FC">
        <w:rPr>
          <w:w w:val="105"/>
          <w:lang w:bidi="ru-RU"/>
        </w:rPr>
        <w:t xml:space="preserve"> которых предоставляются иные межбюджетные трансферты;</w:t>
      </w:r>
    </w:p>
    <w:p w:rsidR="000D710A" w:rsidRPr="00FE34FC" w:rsidRDefault="000D710A" w:rsidP="000D710A">
      <w:pPr>
        <w:ind w:firstLine="709"/>
        <w:jc w:val="both"/>
        <w:rPr>
          <w:w w:val="105"/>
          <w:lang w:bidi="ru-RU"/>
        </w:rPr>
      </w:pPr>
      <w:r w:rsidRPr="00FE34FC">
        <w:rPr>
          <w:w w:val="105"/>
          <w:lang w:bidi="ru-RU"/>
        </w:rPr>
        <w:t xml:space="preserve">3.2.2. наличие в бюджете городского поселения </w:t>
      </w:r>
      <w:proofErr w:type="gramStart"/>
      <w:r>
        <w:rPr>
          <w:w w:val="105"/>
          <w:lang w:bidi="ru-RU"/>
        </w:rPr>
        <w:t>Таёжный</w:t>
      </w:r>
      <w:proofErr w:type="gramEnd"/>
      <w:r w:rsidRPr="00FE34FC">
        <w:rPr>
          <w:w w:val="105"/>
          <w:lang w:bidi="ru-RU"/>
        </w:rPr>
        <w:t xml:space="preserve"> бюджетных ассигнований на финансовое обеспечение расходных обязательств, в целях </w:t>
      </w:r>
      <w:proofErr w:type="spellStart"/>
      <w:r w:rsidRPr="00FE34FC">
        <w:rPr>
          <w:w w:val="105"/>
          <w:lang w:bidi="ru-RU"/>
        </w:rPr>
        <w:t>софинансирования</w:t>
      </w:r>
      <w:proofErr w:type="spellEnd"/>
      <w:r w:rsidRPr="00FE34FC">
        <w:rPr>
          <w:w w:val="105"/>
          <w:lang w:bidi="ru-RU"/>
        </w:rPr>
        <w:t xml:space="preserve"> которых предоставляются иные межбюджетные трансферты, в объеме, предусмотренном </w:t>
      </w:r>
      <w:r>
        <w:rPr>
          <w:w w:val="105"/>
          <w:lang w:bidi="ru-RU"/>
        </w:rPr>
        <w:t>частью</w:t>
      </w:r>
      <w:r w:rsidRPr="00FE34FC">
        <w:rPr>
          <w:w w:val="105"/>
          <w:lang w:bidi="ru-RU"/>
        </w:rPr>
        <w:t xml:space="preserve"> 2.1 Соглашения;</w:t>
      </w:r>
    </w:p>
    <w:p w:rsidR="000D710A" w:rsidRPr="00FE34FC" w:rsidRDefault="000D710A" w:rsidP="000D710A">
      <w:pPr>
        <w:ind w:firstLine="709"/>
        <w:jc w:val="both"/>
      </w:pPr>
      <w:r w:rsidRPr="00FE34FC">
        <w:t>3.2.3. соответствие Соглашения Правилам формирования, представления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Правилам формирования, предоставления и распределения субсидий из бюджета Ханты-Мансийского автономного округа – Югры местным бюджетам, утвержденным  постановлением Правительства Ханты-Мансийского автономного округа – Югры от 06.12.2019 № 475-п;</w:t>
      </w:r>
    </w:p>
    <w:p w:rsidR="000D710A" w:rsidRPr="00FE34FC" w:rsidRDefault="000D710A" w:rsidP="000D710A">
      <w:pPr>
        <w:ind w:firstLine="709"/>
        <w:jc w:val="both"/>
      </w:pPr>
      <w:r w:rsidRPr="00FE34FC">
        <w:t>3.2.</w:t>
      </w:r>
      <w:r>
        <w:t>4</w:t>
      </w:r>
      <w:r w:rsidRPr="00FE34FC">
        <w:t xml:space="preserve">. наличие документов, подтверждающих фактически осуществленные расходы бюджета городского поселения </w:t>
      </w:r>
      <w:proofErr w:type="gramStart"/>
      <w:r>
        <w:t>Таёжный</w:t>
      </w:r>
      <w:proofErr w:type="gramEnd"/>
      <w:r w:rsidRPr="00FE34FC">
        <w:t>.</w:t>
      </w:r>
    </w:p>
    <w:p w:rsidR="000D710A" w:rsidRDefault="000D710A" w:rsidP="000D710A">
      <w:pPr>
        <w:ind w:firstLine="709"/>
        <w:jc w:val="both"/>
      </w:pPr>
      <w:r w:rsidRPr="00FE34FC">
        <w:t>3.3. Документы, подтверждающие выполнение условий предоставления иных межбюджетных трансфертов</w:t>
      </w:r>
      <w:r>
        <w:t xml:space="preserve">, предусмотренных </w:t>
      </w:r>
      <w:r w:rsidRPr="00FE34FC">
        <w:t xml:space="preserve">пунктами 3.2.1, 3.2.2 </w:t>
      </w:r>
      <w:r>
        <w:t>части</w:t>
      </w:r>
      <w:r w:rsidRPr="00FE34FC">
        <w:t xml:space="preserve"> 3.2 Соглашения, представляются однократно Администрацией поселения в Уполномоченный орган.</w:t>
      </w:r>
    </w:p>
    <w:p w:rsidR="000D710A" w:rsidRPr="00FE34FC" w:rsidRDefault="000D710A" w:rsidP="000D710A">
      <w:pPr>
        <w:ind w:firstLine="709"/>
        <w:jc w:val="both"/>
      </w:pPr>
      <w:r w:rsidRPr="00FE34FC">
        <w:t>3.</w:t>
      </w:r>
      <w:r>
        <w:t>4. </w:t>
      </w:r>
      <w:r w:rsidRPr="00FE34FC">
        <w:t>Документы, подтверждающие выполнение услови</w:t>
      </w:r>
      <w:r>
        <w:t>я</w:t>
      </w:r>
      <w:r w:rsidRPr="00FE34FC">
        <w:t xml:space="preserve"> предоставления иных межбюджетных трансфертов, предусмотренн</w:t>
      </w:r>
      <w:r>
        <w:t>ого</w:t>
      </w:r>
      <w:r w:rsidRPr="00FE34FC">
        <w:t xml:space="preserve"> пункт</w:t>
      </w:r>
      <w:r>
        <w:t>ом</w:t>
      </w:r>
      <w:r w:rsidRPr="00FE34FC">
        <w:t xml:space="preserve"> 3.2.</w:t>
      </w:r>
      <w:r>
        <w:t>4</w:t>
      </w:r>
      <w:r w:rsidRPr="00FE34FC">
        <w:t xml:space="preserve"> </w:t>
      </w:r>
      <w:r>
        <w:t>части</w:t>
      </w:r>
      <w:r w:rsidRPr="00FE34FC">
        <w:t xml:space="preserve"> 3.2 Соглашения, представляются Администрацией поселения в Уполномоченный орган.</w:t>
      </w:r>
    </w:p>
    <w:p w:rsidR="000D710A" w:rsidRPr="005033DC" w:rsidRDefault="000D710A" w:rsidP="000D710A">
      <w:pPr>
        <w:ind w:right="141" w:firstLine="709"/>
        <w:jc w:val="both"/>
      </w:pPr>
      <w:r w:rsidRPr="005033DC">
        <w:t xml:space="preserve">3.4. Перечисление иных межбюджетных трансфертов из бюджета Советского района в бюджет городского поселения </w:t>
      </w:r>
      <w:r>
        <w:t>Таёжный</w:t>
      </w:r>
      <w:r w:rsidRPr="005033DC">
        <w:t xml:space="preserve"> осуществляется на счет Управления Федерального казначейства по Ханты-Мансийскому автономному округу - Югре, открытый органу Федерального казначейства в учреждении Центрального банка Российской Федерации для учета операций со средствами бюджета городского поселения </w:t>
      </w:r>
      <w:r>
        <w:t>Таёжный</w:t>
      </w:r>
      <w:r w:rsidRPr="005033DC">
        <w:t>.</w:t>
      </w:r>
    </w:p>
    <w:p w:rsidR="000D710A" w:rsidRPr="005033DC" w:rsidRDefault="000D710A" w:rsidP="000D710A">
      <w:pPr>
        <w:ind w:right="141" w:firstLine="709"/>
        <w:jc w:val="both"/>
      </w:pPr>
      <w:r w:rsidRPr="005033DC">
        <w:tab/>
        <w:t>3.5. Перечисление иных межбюджетных трансфертов из бюджета Советского района осуществляется Финансово-экономическим управлением администрации Советского района:</w:t>
      </w:r>
    </w:p>
    <w:p w:rsidR="000D710A" w:rsidRPr="005033DC" w:rsidRDefault="000D710A" w:rsidP="000D710A">
      <w:pPr>
        <w:ind w:right="141" w:firstLine="709"/>
        <w:jc w:val="both"/>
      </w:pPr>
      <w:r w:rsidRPr="005033DC">
        <w:t>3.5.1. в течение 10 рабочих дней со дня открытия предельных объемов финансирования по лицевому счету получателя бюджетных средств № 14872D0788K, открытому Департаменту пространственного развития и архитектуры Ханты-Мансийского автономного округа – Югры в Управлении Федерального казначейства по Ханты-Мансийскому автономному округу – Югре;</w:t>
      </w:r>
    </w:p>
    <w:p w:rsidR="000D710A" w:rsidRPr="005033DC" w:rsidRDefault="000D710A" w:rsidP="000D710A">
      <w:pPr>
        <w:ind w:right="141" w:firstLine="709"/>
        <w:jc w:val="both"/>
      </w:pPr>
      <w:r w:rsidRPr="005033DC">
        <w:lastRenderedPageBreak/>
        <w:t xml:space="preserve">3.5.2. в доле, соответствующей уровню </w:t>
      </w:r>
      <w:proofErr w:type="spellStart"/>
      <w:r w:rsidRPr="005033DC">
        <w:t>софинансирования</w:t>
      </w:r>
      <w:proofErr w:type="spellEnd"/>
      <w:r w:rsidRPr="005033DC">
        <w:t xml:space="preserve"> расходного обязательства Администрации поселения, указанному в </w:t>
      </w:r>
      <w:r>
        <w:t>части</w:t>
      </w:r>
      <w:r w:rsidRPr="005033DC">
        <w:t xml:space="preserve"> 2.2 Соглашения.</w:t>
      </w:r>
    </w:p>
    <w:p w:rsidR="000D710A" w:rsidRPr="00DF7B31" w:rsidRDefault="000D710A" w:rsidP="000D710A">
      <w:pPr>
        <w:ind w:firstLine="709"/>
        <w:jc w:val="center"/>
      </w:pPr>
    </w:p>
    <w:p w:rsidR="000D710A" w:rsidRPr="00DF7B31" w:rsidRDefault="000D710A" w:rsidP="000D710A">
      <w:pPr>
        <w:ind w:firstLine="709"/>
        <w:jc w:val="center"/>
      </w:pPr>
      <w:r w:rsidRPr="00DF7B31">
        <w:t>4. Взаимодействие Сторон</w:t>
      </w:r>
    </w:p>
    <w:p w:rsidR="000D710A" w:rsidRPr="00DF7B31" w:rsidRDefault="000D710A" w:rsidP="000D710A">
      <w:pPr>
        <w:ind w:firstLine="709"/>
        <w:jc w:val="center"/>
        <w:rPr>
          <w:highlight w:val="yellow"/>
        </w:rPr>
      </w:pPr>
    </w:p>
    <w:p w:rsidR="000D710A" w:rsidRPr="00DF7B31" w:rsidRDefault="000D710A" w:rsidP="000D710A">
      <w:pPr>
        <w:ind w:firstLine="709"/>
        <w:jc w:val="both"/>
        <w:rPr>
          <w:b/>
        </w:rPr>
      </w:pPr>
      <w:r w:rsidRPr="00DF7B31">
        <w:rPr>
          <w:b/>
        </w:rPr>
        <w:t>4.1. Администрация района обязуется:</w:t>
      </w:r>
    </w:p>
    <w:p w:rsidR="000D710A" w:rsidRPr="00DF7B31" w:rsidRDefault="000D710A" w:rsidP="000D710A">
      <w:pPr>
        <w:ind w:firstLine="709"/>
        <w:jc w:val="both"/>
      </w:pPr>
      <w:r w:rsidRPr="00DF7B31">
        <w:t xml:space="preserve">4.1.1. </w:t>
      </w:r>
      <w:proofErr w:type="gramStart"/>
      <w:r w:rsidRPr="00DF7B31">
        <w:t>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Соглашением,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2025 год и на плановый период 2026 и 2027 годов.</w:t>
      </w:r>
      <w:proofErr w:type="gramEnd"/>
    </w:p>
    <w:p w:rsidR="000D710A" w:rsidRPr="00DF7B31" w:rsidRDefault="000D710A" w:rsidP="000D710A">
      <w:pPr>
        <w:ind w:firstLine="709"/>
        <w:jc w:val="both"/>
      </w:pPr>
      <w:r w:rsidRPr="00DF7B31">
        <w:t xml:space="preserve">4.1.2. Осуществлять </w:t>
      </w:r>
      <w:proofErr w:type="gramStart"/>
      <w:r w:rsidRPr="00DF7B31">
        <w:t>контроль за</w:t>
      </w:r>
      <w:proofErr w:type="gramEnd"/>
      <w:r w:rsidRPr="00DF7B31">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w:t>
      </w:r>
    </w:p>
    <w:p w:rsidR="000D710A" w:rsidRPr="00DF7B31" w:rsidRDefault="000D710A" w:rsidP="000D710A">
      <w:pPr>
        <w:ind w:firstLine="709"/>
        <w:jc w:val="both"/>
      </w:pPr>
      <w:r w:rsidRPr="00DF7B31">
        <w:t xml:space="preserve">4.1.3.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 установленных в соответствии с пунктом 4.3.3 </w:t>
      </w:r>
      <w:r>
        <w:t>части</w:t>
      </w:r>
      <w:r w:rsidRPr="00DF7B31">
        <w:t xml:space="preserve"> 4.3 Соглашения, на основании данных отчетности, представленной Администрацией поселения. </w:t>
      </w:r>
    </w:p>
    <w:p w:rsidR="000D710A" w:rsidRPr="00DF7B31" w:rsidRDefault="000D710A" w:rsidP="000D710A">
      <w:pPr>
        <w:ind w:firstLine="709"/>
        <w:jc w:val="both"/>
      </w:pPr>
      <w:r w:rsidRPr="00DF7B31">
        <w:t xml:space="preserve">4.1.4. Обеспечивать заключение дополнительного соглашения о внесении изменений в Соглашение не позднее 3 рабочих дней </w:t>
      </w:r>
      <w:proofErr w:type="gramStart"/>
      <w:r w:rsidRPr="00DF7B31">
        <w:t>со дня поступления в Администрацию поселения от Администрации района информации о необходимости внесения изменений в состав</w:t>
      </w:r>
      <w:proofErr w:type="gramEnd"/>
      <w:r w:rsidRPr="00DF7B31">
        <w:t xml:space="preserve"> расходных обязательств Администрации поселения, определенный Администрацией поселения.</w:t>
      </w:r>
    </w:p>
    <w:p w:rsidR="000D710A" w:rsidRPr="008F0BE3" w:rsidRDefault="000D710A" w:rsidP="000D710A">
      <w:pPr>
        <w:ind w:firstLine="709"/>
        <w:jc w:val="both"/>
      </w:pPr>
      <w:r w:rsidRPr="008F0BE3">
        <w:t xml:space="preserve">4.1.4. </w:t>
      </w:r>
      <w:proofErr w:type="gramStart"/>
      <w:r w:rsidRPr="008F0BE3">
        <w:t xml:space="preserve">В случае если Администрацией поселения  по состоянию на 31 декабря года предоставления иных межбюджетных трансфертов допущены нарушения обязательств, предусмотренных </w:t>
      </w:r>
      <w:r>
        <w:t>частью</w:t>
      </w:r>
      <w:r w:rsidRPr="008F0BE3">
        <w:t xml:space="preserve"> 4.3.3 Соглашения, и в срок до первой даты представления отчетности о достижении значений результатов использования иных межбюджетных трансфертов  в году, следующем за годом предоставления иных межбюджетных трансфертов, установленной в соответствии с Правилами предоставления субсидии, указанные нарушения не устранены, и в</w:t>
      </w:r>
      <w:proofErr w:type="gramEnd"/>
      <w:r w:rsidRPr="008F0BE3">
        <w:t xml:space="preserve"> </w:t>
      </w:r>
      <w:proofErr w:type="gramStart"/>
      <w:r w:rsidRPr="008F0BE3">
        <w:t xml:space="preserve">срок до 1 апреля года, следующего за годом предоставления иных межбюджетных трансфертов, указанные нарушения не устранены, рассчитать в соответствии с пунктами 16, 19, 19(1)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объем средств, подлежащий возврату из бюджета городского поселения </w:t>
      </w:r>
      <w:r>
        <w:t>Таёжный</w:t>
      </w:r>
      <w:r w:rsidRPr="008F0BE3">
        <w:t xml:space="preserve"> в бюджет Советского района, и</w:t>
      </w:r>
      <w:proofErr w:type="gramEnd"/>
      <w:r w:rsidRPr="008F0BE3">
        <w:t xml:space="preserve"> направить Администрации поселения требование о возврате иных межбюджетных трансфертов в бюджет Советского района в указанном объеме.</w:t>
      </w:r>
    </w:p>
    <w:p w:rsidR="000D710A" w:rsidRPr="008F0BE3" w:rsidRDefault="000D710A" w:rsidP="000D710A">
      <w:pPr>
        <w:ind w:firstLine="709"/>
        <w:jc w:val="both"/>
      </w:pPr>
      <w:r w:rsidRPr="008F0BE3">
        <w:t>4.1.5. Выполнять иные обязательства, установленные бюджетным законодательством Российской Федерации, Правилами предоставления субсидии, иными нормативными правовыми актами Российской Федерации, регулирующими бюджетные правоотношения по предоставлению субсидий из бюджета субъекта Российской Федерации местным бюджетам, и Соглашением.</w:t>
      </w:r>
    </w:p>
    <w:p w:rsidR="000D710A" w:rsidRPr="008F0BE3" w:rsidRDefault="000D710A" w:rsidP="000D710A">
      <w:pPr>
        <w:ind w:firstLine="709"/>
        <w:jc w:val="both"/>
      </w:pPr>
      <w:r w:rsidRPr="008F0BE3">
        <w:t xml:space="preserve">4.2. Администрация района вправе запрашивать и получать у Администрации поселения документы и материалы, необходимые для осуществления </w:t>
      </w:r>
      <w:proofErr w:type="gramStart"/>
      <w:r w:rsidRPr="008F0BE3">
        <w:t>контроля за</w:t>
      </w:r>
      <w:proofErr w:type="gramEnd"/>
      <w:r w:rsidRPr="008F0BE3">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 в том числе данные бухгалтерского учета и первичную документацию, связанные с исполнением Администрацией поселения  условий предоставления иных межбюджетных трансфертов.</w:t>
      </w:r>
    </w:p>
    <w:p w:rsidR="000D710A" w:rsidRPr="008F0BE3" w:rsidRDefault="000D710A" w:rsidP="000D710A">
      <w:pPr>
        <w:ind w:firstLine="709"/>
        <w:jc w:val="both"/>
        <w:rPr>
          <w:b/>
        </w:rPr>
      </w:pPr>
      <w:r w:rsidRPr="008F0BE3">
        <w:rPr>
          <w:b/>
        </w:rPr>
        <w:t>4.3. Администрация поселения обязуется:</w:t>
      </w:r>
    </w:p>
    <w:p w:rsidR="000D710A" w:rsidRPr="008F0BE3" w:rsidRDefault="000D710A" w:rsidP="000D710A">
      <w:pPr>
        <w:ind w:firstLine="709"/>
        <w:jc w:val="both"/>
      </w:pPr>
      <w:r w:rsidRPr="008F0BE3">
        <w:t xml:space="preserve">4.3.1. Обеспечивать выполнение условий предоставления иных межбюджетных трансфертов, установленных </w:t>
      </w:r>
      <w:r>
        <w:t>частью</w:t>
      </w:r>
      <w:r w:rsidRPr="008F0BE3">
        <w:t xml:space="preserve"> 3.2 Соглашения.</w:t>
      </w:r>
    </w:p>
    <w:p w:rsidR="000D710A" w:rsidRPr="008F0BE3" w:rsidRDefault="000D710A" w:rsidP="000D710A">
      <w:pPr>
        <w:ind w:firstLine="709"/>
        <w:jc w:val="both"/>
      </w:pPr>
      <w:r w:rsidRPr="008F0BE3">
        <w:lastRenderedPageBreak/>
        <w:t>4.3.2. Обеспечивать исполнение требований Администрации района по возврату сре</w:t>
      </w:r>
      <w:proofErr w:type="gramStart"/>
      <w:r w:rsidRPr="008F0BE3">
        <w:t>дств в б</w:t>
      </w:r>
      <w:proofErr w:type="gramEnd"/>
      <w:r w:rsidRPr="008F0BE3">
        <w:t>юджет Советского района, в соответствии с пунктами 16,19,19(1) пункта 4.3.2.</w:t>
      </w:r>
      <w:r>
        <w:t xml:space="preserve"> </w:t>
      </w:r>
      <w:r w:rsidRPr="008F0BE3">
        <w:t>Правил формирования, предоставления и распределения субсидий.</w:t>
      </w:r>
    </w:p>
    <w:p w:rsidR="000D710A" w:rsidRPr="008F0BE3" w:rsidRDefault="000D710A" w:rsidP="000D710A">
      <w:pPr>
        <w:ind w:firstLine="709"/>
        <w:jc w:val="both"/>
      </w:pPr>
      <w:r w:rsidRPr="008F0BE3">
        <w:t xml:space="preserve">4.3.3. Обеспечивать достижение значений результатов использования иных межбюджетных трансфертов, </w:t>
      </w:r>
      <w:r w:rsidRPr="002946D9">
        <w:t>установленных приложением № 2 к Соглашению, являющемуся его неотъемлемой частью.</w:t>
      </w:r>
    </w:p>
    <w:p w:rsidR="000D710A" w:rsidRPr="00112B83" w:rsidRDefault="000D710A" w:rsidP="000D710A">
      <w:pPr>
        <w:ind w:firstLine="709"/>
        <w:jc w:val="both"/>
      </w:pPr>
      <w:r w:rsidRPr="00112B83">
        <w:t>4.3.4. </w:t>
      </w:r>
      <w:proofErr w:type="gramStart"/>
      <w:r w:rsidRPr="00112B83">
        <w:t>Размещать информацию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w:t>
      </w:r>
      <w:proofErr w:type="gramEnd"/>
      <w:r w:rsidRPr="00112B83">
        <w:t xml:space="preserve"> состав национального проекта «Жилье и городская среда».</w:t>
      </w:r>
    </w:p>
    <w:p w:rsidR="000D710A" w:rsidRPr="00112B83" w:rsidRDefault="000D710A" w:rsidP="000D710A">
      <w:pPr>
        <w:ind w:firstLine="709"/>
        <w:jc w:val="both"/>
      </w:pPr>
      <w:r w:rsidRPr="00112B83">
        <w:t xml:space="preserve">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w:t>
      </w:r>
      <w:proofErr w:type="spellStart"/>
      <w:r w:rsidRPr="00112B83">
        <w:t>брендбука</w:t>
      </w:r>
      <w:proofErr w:type="spellEnd"/>
      <w:r w:rsidRPr="00112B83">
        <w:t xml:space="preserve"> федерального проекта «Формирование комфортной городской среды».</w:t>
      </w:r>
    </w:p>
    <w:p w:rsidR="000D710A" w:rsidRPr="00112B83" w:rsidRDefault="000D710A" w:rsidP="000D710A">
      <w:pPr>
        <w:ind w:firstLine="709"/>
        <w:jc w:val="both"/>
      </w:pPr>
      <w:r w:rsidRPr="00112B83">
        <w:t>4.3.5. </w:t>
      </w:r>
      <w:proofErr w:type="gramStart"/>
      <w:r w:rsidRPr="00112B83">
        <w:t>Обеспечить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том числе от 30.04.2020 № 616 и № 617), в порядке, предусмотренном Федеральным законом «О контрактной системе в сфере закупок товаров, работ, услуг для обеспечения государственных и</w:t>
      </w:r>
      <w:proofErr w:type="gramEnd"/>
      <w:r w:rsidRPr="00112B83">
        <w:t xml:space="preserve"> муниципальных нужд» и соответствующими постановлениями Правительства Российской Федерации, а также в соответствии с Методикой расчета, утверждаемой Министерством строительства и жилищно-коммунального хозяйства Российской Федерации.</w:t>
      </w:r>
    </w:p>
    <w:p w:rsidR="000D710A" w:rsidRPr="00112B83" w:rsidRDefault="000D710A" w:rsidP="000D710A">
      <w:pPr>
        <w:ind w:firstLine="709"/>
        <w:jc w:val="both"/>
      </w:pPr>
      <w:r w:rsidRPr="00112B83">
        <w:t>4.3.6. 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а также общественных территорий, нуждающихся в благоустройстве.</w:t>
      </w:r>
    </w:p>
    <w:p w:rsidR="000D710A" w:rsidRPr="00112B83" w:rsidRDefault="000D710A" w:rsidP="000D710A">
      <w:pPr>
        <w:ind w:firstLine="709"/>
        <w:jc w:val="both"/>
      </w:pPr>
      <w:r w:rsidRPr="00112B83">
        <w:t xml:space="preserve">4.3.7. Обеспечить выполнение условия об обязательном установлении минимального 3-летнего гарантийного срока на результаты выполненных работ по благоустройству территорий, </w:t>
      </w:r>
      <w:proofErr w:type="spellStart"/>
      <w:r w:rsidRPr="00112B83">
        <w:t>софинансируемых</w:t>
      </w:r>
      <w:proofErr w:type="spellEnd"/>
      <w:r w:rsidRPr="00112B83">
        <w:t xml:space="preserve"> за счет средств иных межбюджетных трансфертов.</w:t>
      </w:r>
    </w:p>
    <w:p w:rsidR="000D710A" w:rsidRPr="00112B83" w:rsidRDefault="000D710A" w:rsidP="000D710A">
      <w:pPr>
        <w:ind w:firstLine="709"/>
        <w:jc w:val="both"/>
      </w:pPr>
      <w:r w:rsidRPr="00112B83">
        <w:t>4.3.8. </w:t>
      </w:r>
      <w:proofErr w:type="gramStart"/>
      <w:r w:rsidRPr="00112B83">
        <w:t xml:space="preserve">Обеспечить включение в муниципальную программу порядка  осуществления расходов бюджета городского поселения </w:t>
      </w:r>
      <w:r>
        <w:t>Таёжный</w:t>
      </w:r>
      <w:r w:rsidRPr="00112B83">
        <w:t>, связанных с выполнением работ по благоустройству дворовых территорий, в том числе:</w:t>
      </w:r>
      <w:proofErr w:type="gramEnd"/>
    </w:p>
    <w:p w:rsidR="000D710A" w:rsidRPr="00112B83" w:rsidRDefault="000D710A" w:rsidP="000D710A">
      <w:pPr>
        <w:ind w:firstLine="709"/>
        <w:jc w:val="both"/>
      </w:pPr>
      <w:r w:rsidRPr="00112B83">
        <w:t>путем 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0D710A" w:rsidRPr="00112B83" w:rsidRDefault="000D710A" w:rsidP="000D710A">
      <w:pPr>
        <w:ind w:firstLine="709"/>
        <w:jc w:val="both"/>
      </w:pPr>
      <w:r w:rsidRPr="00112B83">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0D710A" w:rsidRPr="00112B83" w:rsidRDefault="000D710A" w:rsidP="000D710A">
      <w:pPr>
        <w:ind w:firstLine="709"/>
        <w:jc w:val="both"/>
      </w:pPr>
      <w:r w:rsidRPr="00112B83">
        <w:t>путем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D710A" w:rsidRPr="00E242FB" w:rsidRDefault="000D710A" w:rsidP="000D710A">
      <w:pPr>
        <w:ind w:firstLine="709"/>
        <w:jc w:val="both"/>
      </w:pPr>
      <w:r w:rsidRPr="00E242FB">
        <w:t>4.3.9. </w:t>
      </w:r>
      <w:proofErr w:type="gramStart"/>
      <w:r w:rsidRPr="00E242FB">
        <w:t>Обеспечить синхронизацию выполнения работ в рамках муниципальной программы с реализуемыми в Администрации поселения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0D710A" w:rsidRPr="004F5B99" w:rsidRDefault="000D710A" w:rsidP="000D710A">
      <w:pPr>
        <w:ind w:firstLine="709"/>
        <w:jc w:val="both"/>
      </w:pPr>
      <w:r w:rsidRPr="004F5B99">
        <w:lastRenderedPageBreak/>
        <w:t>4.3.</w:t>
      </w:r>
      <w:r>
        <w:t>10</w:t>
      </w:r>
      <w:r w:rsidRPr="004F5B99">
        <w:t>. Обеспечить проведение мероприятий по благоустройству территорий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0D710A" w:rsidRPr="004F5B99" w:rsidRDefault="000D710A" w:rsidP="000D710A">
      <w:pPr>
        <w:ind w:firstLine="709"/>
        <w:jc w:val="both"/>
      </w:pPr>
      <w:r w:rsidRPr="004F5B99">
        <w:t>4.3.</w:t>
      </w:r>
      <w:r>
        <w:t>11</w:t>
      </w:r>
      <w:r w:rsidRPr="004F5B99">
        <w:t>. </w:t>
      </w:r>
      <w:proofErr w:type="gramStart"/>
      <w:r w:rsidRPr="004F5B99">
        <w:t xml:space="preserve">Обеспечить финансирование расходов по разработке проектно-сметной документации, разработке дизайн-проектов, проведению экспертизы проектной документации в установленных законодательством случаях,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только за счет средств бюджета городского поселения </w:t>
      </w:r>
      <w:r>
        <w:t>Таёжный</w:t>
      </w:r>
      <w:r w:rsidRPr="004F5B99">
        <w:t>.</w:t>
      </w:r>
      <w:proofErr w:type="gramEnd"/>
    </w:p>
    <w:p w:rsidR="000D710A" w:rsidRPr="004F5B99" w:rsidRDefault="000D710A" w:rsidP="000D710A">
      <w:pPr>
        <w:ind w:firstLine="709"/>
        <w:jc w:val="both"/>
      </w:pPr>
      <w:r w:rsidRPr="004F5B99">
        <w:t>4.3.12. Обеспечить проведение Администрацией поселения работ по образованию земельных участков, на которых расположены многоквартирные дома.</w:t>
      </w:r>
    </w:p>
    <w:p w:rsidR="000D710A" w:rsidRPr="004F5B99" w:rsidRDefault="000D710A" w:rsidP="000D710A">
      <w:pPr>
        <w:ind w:firstLine="709"/>
        <w:jc w:val="both"/>
      </w:pPr>
      <w:r w:rsidRPr="004F5B99">
        <w:t>4.3.13. Обеспечить размещение в государственной информационной системе жилищн</w:t>
      </w:r>
      <w:proofErr w:type="gramStart"/>
      <w:r w:rsidRPr="004F5B99">
        <w:t>о-</w:t>
      </w:r>
      <w:proofErr w:type="gramEnd"/>
      <w:r w:rsidRPr="004F5B99">
        <w:t xml:space="preserve"> коммунального хозяйства информации о реализации регионального проекта на территории городского поселения </w:t>
      </w:r>
      <w:r>
        <w:t>Таёжный</w:t>
      </w:r>
      <w:r w:rsidRPr="004F5B99">
        <w:t xml:space="preserve">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0D710A" w:rsidRPr="004F5B99" w:rsidRDefault="000D710A" w:rsidP="000D710A">
      <w:pPr>
        <w:ind w:firstLine="709"/>
        <w:jc w:val="both"/>
      </w:pPr>
      <w:r w:rsidRPr="004F5B99">
        <w:t xml:space="preserve">4.3.14. Обеспечить реализацию мероприятий по созданию на территории городского поселения </w:t>
      </w:r>
      <w:proofErr w:type="gramStart"/>
      <w:r>
        <w:t>Таёжный</w:t>
      </w:r>
      <w:proofErr w:type="gramEnd"/>
      <w:r w:rsidRPr="004F5B99">
        <w:t xml:space="preserve"> условий для привлечения добровольцев (волонтеров), студенческих строительных отрядов к участию в реализации мероприятий, предусмотренных пунктом 2 Правил предоставления субсидий.</w:t>
      </w:r>
    </w:p>
    <w:p w:rsidR="000D710A" w:rsidRPr="00143BBF" w:rsidRDefault="000D710A" w:rsidP="000D710A">
      <w:pPr>
        <w:ind w:firstLine="709"/>
        <w:jc w:val="both"/>
      </w:pPr>
      <w:r w:rsidRPr="00143BBF">
        <w:t>4.3.</w:t>
      </w:r>
      <w:r>
        <w:t>15</w:t>
      </w:r>
      <w:r w:rsidRPr="00143BBF">
        <w:t xml:space="preserve">. Обеспечить контроль за ходом выполнения муниципальной программы общественной комиссией Администрации поселения по обеспечению реализации регионального проекта «Формирование комфортной городской среды», в том числе: проведение оценки предложений заинтересованных лиц; подведение итогов общественных обсуждений по выбору территорий, подлежащих благоустройству, перечень мероприятий по благоустройству, </w:t>
      </w:r>
      <w:proofErr w:type="gramStart"/>
      <w:r w:rsidRPr="00143BBF">
        <w:t>дизайн-проектов</w:t>
      </w:r>
      <w:proofErr w:type="gramEnd"/>
      <w:r w:rsidRPr="00143BBF">
        <w:t>; ход реализации и приемку выполненных работ.</w:t>
      </w:r>
    </w:p>
    <w:p w:rsidR="000D710A" w:rsidRDefault="000D710A" w:rsidP="000D710A">
      <w:pPr>
        <w:ind w:firstLine="709"/>
        <w:jc w:val="both"/>
      </w:pPr>
      <w:r w:rsidRPr="00143BBF">
        <w:t>4.3.</w:t>
      </w:r>
      <w:r>
        <w:t>16</w:t>
      </w:r>
      <w:r w:rsidRPr="00143BBF">
        <w:t>. Обеспечить информирование Администрации района и общественной комиссии Администрации поселения по обеспечению реализации проекта «Формирование комфортной городской среды» об общественной приемке объектов благоустройства в срок не менее чем за 10 календарных дней.</w:t>
      </w:r>
    </w:p>
    <w:p w:rsidR="000D710A" w:rsidRPr="00143BBF" w:rsidRDefault="000D710A" w:rsidP="000D710A">
      <w:pPr>
        <w:ind w:firstLine="709"/>
        <w:jc w:val="both"/>
      </w:pPr>
      <w:r w:rsidRPr="00143BBF">
        <w:t xml:space="preserve">4.3.17. </w:t>
      </w:r>
      <w:proofErr w:type="gramStart"/>
      <w:r w:rsidRPr="00143BBF">
        <w:t xml:space="preserve">Не позднее </w:t>
      </w:r>
      <w:r>
        <w:t>5</w:t>
      </w:r>
      <w:r w:rsidRPr="00143BBF">
        <w:t>-го числа последнего месяца квартала текущего финансового года,</w:t>
      </w:r>
      <w:r>
        <w:t xml:space="preserve"> </w:t>
      </w:r>
      <w:r w:rsidRPr="00143BBF">
        <w:t>при наличии экономии, образовавшейся по результатам заключения муниципальных</w:t>
      </w:r>
      <w:r>
        <w:t xml:space="preserve"> </w:t>
      </w:r>
      <w:r w:rsidRPr="00143BBF">
        <w:t>контрактов на закупку товаров, работ, услуг для обеспечения муниципальных нужд,</w:t>
      </w:r>
      <w:r>
        <w:t xml:space="preserve"> </w:t>
      </w:r>
      <w:r w:rsidRPr="00143BBF">
        <w:t xml:space="preserve">источником финансового обеспечения которых являются </w:t>
      </w:r>
      <w:r>
        <w:t xml:space="preserve">иные межбюджетные трансферты за счет </w:t>
      </w:r>
      <w:r w:rsidRPr="00143BBF">
        <w:t>субсидии из федерального</w:t>
      </w:r>
      <w:r>
        <w:t xml:space="preserve"> </w:t>
      </w:r>
      <w:r w:rsidRPr="00143BBF">
        <w:t xml:space="preserve">бюджета, направлять в адрес </w:t>
      </w:r>
      <w:r>
        <w:t xml:space="preserve">Администрации района </w:t>
      </w:r>
      <w:r w:rsidRPr="00143BBF">
        <w:t>предложения о заключении Дополнительного</w:t>
      </w:r>
      <w:r>
        <w:t xml:space="preserve"> </w:t>
      </w:r>
      <w:r w:rsidRPr="00143BBF">
        <w:t>соглашения к Соглашению, предусматривающего:</w:t>
      </w:r>
      <w:proofErr w:type="gramEnd"/>
    </w:p>
    <w:p w:rsidR="000D710A" w:rsidRPr="00143BBF" w:rsidRDefault="000D710A" w:rsidP="000D710A">
      <w:pPr>
        <w:ind w:firstLine="709"/>
        <w:jc w:val="both"/>
      </w:pPr>
      <w:r w:rsidRPr="00143BBF">
        <w:t>увеличение значений и (или) иных характеристик результатов предоставления</w:t>
      </w:r>
      <w:r>
        <w:t xml:space="preserve"> </w:t>
      </w:r>
      <w:r w:rsidRPr="00143BBF">
        <w:t>субсидии, исходя из объема полученной экономии, - в случае направления экономии на</w:t>
      </w:r>
      <w:r>
        <w:t xml:space="preserve"> </w:t>
      </w:r>
      <w:r w:rsidRPr="00143BBF">
        <w:t>финансовое обеспечение достижения того же результата регионального проекта, в рамках</w:t>
      </w:r>
      <w:r>
        <w:t xml:space="preserve"> </w:t>
      </w:r>
      <w:r w:rsidRPr="00143BBF">
        <w:t>реализации которого образовалась экономия;</w:t>
      </w:r>
    </w:p>
    <w:p w:rsidR="000D710A" w:rsidRPr="00143BBF" w:rsidRDefault="000D710A" w:rsidP="000D710A">
      <w:pPr>
        <w:ind w:firstLine="709"/>
        <w:jc w:val="both"/>
      </w:pPr>
      <w:r w:rsidRPr="00143BBF">
        <w:t xml:space="preserve">уменьшение объема бюджетных ассигнований на </w:t>
      </w:r>
      <w:proofErr w:type="spellStart"/>
      <w:r w:rsidRPr="00143BBF">
        <w:t>софинансирование</w:t>
      </w:r>
      <w:proofErr w:type="spellEnd"/>
      <w:r w:rsidRPr="00143BBF">
        <w:t xml:space="preserve"> расходного</w:t>
      </w:r>
      <w:r>
        <w:t xml:space="preserve"> </w:t>
      </w:r>
      <w:r w:rsidRPr="00143BBF">
        <w:t xml:space="preserve">обязательства </w:t>
      </w:r>
      <w:r>
        <w:t>Администрации поселения</w:t>
      </w:r>
      <w:r w:rsidRPr="00143BBF">
        <w:t>, при исполнении которого образовалась экономия, и</w:t>
      </w:r>
      <w:r>
        <w:t xml:space="preserve"> </w:t>
      </w:r>
      <w:r w:rsidRPr="00143BBF">
        <w:t xml:space="preserve">увеличение объема бюджетных ассигнований на </w:t>
      </w:r>
      <w:proofErr w:type="spellStart"/>
      <w:r w:rsidRPr="00143BBF">
        <w:t>софинансирование</w:t>
      </w:r>
      <w:proofErr w:type="spellEnd"/>
      <w:r w:rsidRPr="00143BBF">
        <w:t xml:space="preserve"> расходного</w:t>
      </w:r>
      <w:r>
        <w:t xml:space="preserve"> </w:t>
      </w:r>
      <w:r w:rsidRPr="00143BBF">
        <w:t xml:space="preserve">обязательства </w:t>
      </w:r>
      <w:r>
        <w:t>Администрации поселения</w:t>
      </w:r>
      <w:r w:rsidRPr="00143BBF">
        <w:t>, реализуемого в целях достижения результата</w:t>
      </w:r>
      <w:r>
        <w:t xml:space="preserve"> </w:t>
      </w:r>
      <w:r w:rsidRPr="00143BBF">
        <w:t>регионального проекта, а также соответствующее изменение размеров межбюджетных</w:t>
      </w:r>
      <w:r>
        <w:t xml:space="preserve"> </w:t>
      </w:r>
      <w:r w:rsidRPr="00143BBF">
        <w:t xml:space="preserve">трансфертов в объеме экономии пропорционально уровню </w:t>
      </w:r>
      <w:proofErr w:type="spellStart"/>
      <w:r w:rsidRPr="00143BBF">
        <w:t>софинансирования</w:t>
      </w:r>
      <w:proofErr w:type="spellEnd"/>
      <w:r w:rsidRPr="00143BBF">
        <w:t>,</w:t>
      </w:r>
    </w:p>
    <w:p w:rsidR="000D710A" w:rsidRDefault="000D710A" w:rsidP="000D710A">
      <w:pPr>
        <w:ind w:firstLine="709"/>
        <w:jc w:val="both"/>
      </w:pPr>
      <w:proofErr w:type="gramStart"/>
      <w:r w:rsidRPr="00143BBF">
        <w:t>установленному</w:t>
      </w:r>
      <w:proofErr w:type="gramEnd"/>
      <w:r w:rsidRPr="00143BBF">
        <w:t xml:space="preserve"> Соглашением, - в случае направления экономии на финансовое</w:t>
      </w:r>
      <w:r>
        <w:t xml:space="preserve"> </w:t>
      </w:r>
      <w:r w:rsidRPr="00143BBF">
        <w:t>обеспечение достижения иного результата предоставления межбюджетного трансферта,</w:t>
      </w:r>
      <w:r>
        <w:t xml:space="preserve"> </w:t>
      </w:r>
      <w:r w:rsidRPr="00143BBF">
        <w:t>отличного от результата, при достижении которого образовалась экономия.</w:t>
      </w:r>
    </w:p>
    <w:p w:rsidR="000D710A" w:rsidRPr="002E5813" w:rsidRDefault="000D710A" w:rsidP="000D710A">
      <w:pPr>
        <w:ind w:firstLine="709"/>
        <w:jc w:val="both"/>
      </w:pPr>
      <w:r w:rsidRPr="002E5813">
        <w:t>4.3.18. Обеспечивать представление в Администрацию района отчетов о:</w:t>
      </w:r>
    </w:p>
    <w:p w:rsidR="000D710A" w:rsidRPr="002E5813" w:rsidRDefault="000D710A" w:rsidP="000D710A">
      <w:pPr>
        <w:ind w:firstLine="709"/>
        <w:jc w:val="both"/>
      </w:pPr>
      <w:r w:rsidRPr="002E5813">
        <w:lastRenderedPageBreak/>
        <w:t>- </w:t>
      </w:r>
      <w:proofErr w:type="gramStart"/>
      <w:r w:rsidRPr="002E5813">
        <w:t>расходах</w:t>
      </w:r>
      <w:proofErr w:type="gramEnd"/>
      <w:r w:rsidRPr="002E5813">
        <w:t xml:space="preserve"> городского поселения </w:t>
      </w:r>
      <w:r>
        <w:t>Таёжный</w:t>
      </w:r>
      <w:r w:rsidRPr="002946D9">
        <w:t xml:space="preserve">, в целях </w:t>
      </w:r>
      <w:proofErr w:type="spellStart"/>
      <w:r w:rsidRPr="002946D9">
        <w:t>софинансирования</w:t>
      </w:r>
      <w:proofErr w:type="spellEnd"/>
      <w:r w:rsidRPr="002946D9">
        <w:t xml:space="preserve"> которых предоставляются иные межбюджетные трансферты, по форме согласно приложению №3 к Соглашению, являющемуся его неотъемлемой частью, не позднее 5 числа месяца, следующего</w:t>
      </w:r>
      <w:r w:rsidRPr="002E5813">
        <w:t xml:space="preserve"> за отчетным годом;</w:t>
      </w:r>
    </w:p>
    <w:p w:rsidR="000D710A" w:rsidRPr="002E5813" w:rsidRDefault="000D710A" w:rsidP="000D710A">
      <w:pPr>
        <w:ind w:firstLine="709"/>
        <w:jc w:val="both"/>
      </w:pPr>
      <w:proofErr w:type="gramStart"/>
      <w:r w:rsidRPr="002946D9">
        <w:t>- достижении значений результатов использования иных межбюджетных трансфертов и обязательств, принятых в целях их достижения по форме согласно приложению № 4 к Соглашению, являющемуся его неотъемлемой частью ежеквартально, не позднее 5 числа месяца, следующего за отчетным годом.</w:t>
      </w:r>
      <w:proofErr w:type="gramEnd"/>
    </w:p>
    <w:p w:rsidR="000D710A" w:rsidRPr="00657A48" w:rsidRDefault="000D710A" w:rsidP="000D710A">
      <w:pPr>
        <w:ind w:firstLine="709"/>
        <w:jc w:val="both"/>
      </w:pPr>
      <w:r w:rsidRPr="00657A48">
        <w:t xml:space="preserve">4.3.19. В случае получения запроса обеспечивать представление в Администрацию района  документов и материалов, необходимых для осуществления </w:t>
      </w:r>
      <w:proofErr w:type="gramStart"/>
      <w:r w:rsidRPr="00657A48">
        <w:t>контроля за</w:t>
      </w:r>
      <w:proofErr w:type="gramEnd"/>
      <w:r w:rsidRPr="00657A48">
        <w:t xml:space="preserve"> соблюдением Администрацией поселения условий предоставления иных межбюджетных трансфертов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иных межбюджетных трансфертов.</w:t>
      </w:r>
    </w:p>
    <w:p w:rsidR="000D710A" w:rsidRPr="00634475" w:rsidRDefault="000D710A" w:rsidP="000D710A">
      <w:pPr>
        <w:ind w:firstLine="709"/>
        <w:jc w:val="both"/>
      </w:pPr>
      <w:r w:rsidRPr="00657A48">
        <w:t>4.3.20. Возвратить в бюджет</w:t>
      </w:r>
      <w:r w:rsidRPr="00634475">
        <w:t xml:space="preserve"> </w:t>
      </w:r>
      <w:r>
        <w:t>Советского района</w:t>
      </w:r>
      <w:r w:rsidRPr="00634475">
        <w:t xml:space="preserve"> не</w:t>
      </w:r>
      <w:r>
        <w:t xml:space="preserve"> </w:t>
      </w:r>
      <w:r w:rsidRPr="00634475">
        <w:t>использованный по состоянию на 1 января финансового года, следующего за отчетным,</w:t>
      </w:r>
      <w:r>
        <w:t xml:space="preserve"> </w:t>
      </w:r>
      <w:r w:rsidRPr="00634475">
        <w:t>остаток средств иных межбюджетных трансфертов в сроки, установленные бюджетным законодательством</w:t>
      </w:r>
      <w:r>
        <w:t xml:space="preserve"> </w:t>
      </w:r>
      <w:r w:rsidRPr="00634475">
        <w:t>Российской Федерации.</w:t>
      </w:r>
    </w:p>
    <w:p w:rsidR="000D710A" w:rsidRPr="00634475" w:rsidRDefault="000D710A" w:rsidP="000D710A">
      <w:pPr>
        <w:ind w:firstLine="709"/>
        <w:jc w:val="both"/>
      </w:pPr>
      <w:r w:rsidRPr="00634475">
        <w:t>4.3.</w:t>
      </w:r>
      <w:r>
        <w:t>21</w:t>
      </w:r>
      <w:r w:rsidRPr="00634475">
        <w:t>.</w:t>
      </w:r>
      <w:r>
        <w:t> </w:t>
      </w:r>
      <w:r w:rsidRPr="00634475">
        <w:t>Выполнять иные обязательства, установленные бюджетным законодательством</w:t>
      </w:r>
      <w:r>
        <w:t xml:space="preserve"> </w:t>
      </w:r>
      <w:r w:rsidRPr="00634475">
        <w:t>Российской Федерации, Правилами предоставления субсидии, иными нормативными</w:t>
      </w:r>
      <w:r>
        <w:t xml:space="preserve"> </w:t>
      </w:r>
      <w:r w:rsidRPr="00634475">
        <w:t>правовыми актами Российской Федерации, регулирующими бюджетные правоотношения</w:t>
      </w:r>
      <w:r>
        <w:t xml:space="preserve"> </w:t>
      </w:r>
      <w:r w:rsidRPr="00634475">
        <w:t>по предоставлению субсидий из бюджета субъекта Российской Федерации местным</w:t>
      </w:r>
      <w:r>
        <w:t xml:space="preserve"> </w:t>
      </w:r>
      <w:r w:rsidRPr="00634475">
        <w:t>бюджетам, и Соглашением.</w:t>
      </w:r>
    </w:p>
    <w:p w:rsidR="000D710A" w:rsidRPr="00634475" w:rsidRDefault="000D710A" w:rsidP="000D710A">
      <w:pPr>
        <w:ind w:firstLine="709"/>
        <w:jc w:val="both"/>
      </w:pPr>
      <w:r w:rsidRPr="00634475">
        <w:t>4.3.</w:t>
      </w:r>
      <w:r>
        <w:t>22</w:t>
      </w:r>
      <w:r w:rsidRPr="00634475">
        <w:t>. Обеспечить 100% кассовое исполнение иных межбюджетных трансфертов</w:t>
      </w:r>
      <w:r>
        <w:t xml:space="preserve"> </w:t>
      </w:r>
      <w:r w:rsidRPr="00634475">
        <w:t xml:space="preserve"> до 1 ноября текущего финансового года.</w:t>
      </w:r>
    </w:p>
    <w:p w:rsidR="000D710A" w:rsidRDefault="000D710A" w:rsidP="000D710A">
      <w:pPr>
        <w:ind w:firstLine="709"/>
        <w:jc w:val="both"/>
      </w:pPr>
      <w:r>
        <w:t xml:space="preserve">4.3.23. Обеспечить согласование с Администрацией района </w:t>
      </w:r>
      <w:r w:rsidRPr="005E6B55">
        <w:t>муниципальн</w:t>
      </w:r>
      <w:r>
        <w:t>ой</w:t>
      </w:r>
      <w:r w:rsidRPr="005E6B55">
        <w:t xml:space="preserve"> программ</w:t>
      </w:r>
      <w:r>
        <w:t xml:space="preserve">ы Администрации поселения, </w:t>
      </w:r>
      <w:proofErr w:type="spellStart"/>
      <w:r>
        <w:t>софинансируемой</w:t>
      </w:r>
      <w:proofErr w:type="spellEnd"/>
      <w:r w:rsidRPr="005E6B55">
        <w:t xml:space="preserve"> за счет средств бюджета </w:t>
      </w:r>
      <w:r>
        <w:t>Советского района</w:t>
      </w:r>
      <w:r w:rsidRPr="005E6B55">
        <w:t>, и внесени</w:t>
      </w:r>
      <w:r>
        <w:t>е</w:t>
      </w:r>
      <w:r w:rsidRPr="005E6B55">
        <w:t xml:space="preserve"> в </w:t>
      </w:r>
      <w:r>
        <w:t>неё</w:t>
      </w:r>
      <w:r w:rsidRPr="005E6B55">
        <w:t xml:space="preserve"> изменений, влеку</w:t>
      </w:r>
      <w:r>
        <w:t>щих</w:t>
      </w:r>
      <w:r w:rsidRPr="005E6B55">
        <w:t xml:space="preserve"> изменени</w:t>
      </w:r>
      <w:r>
        <w:t>е</w:t>
      </w:r>
      <w:r w:rsidRPr="005E6B55">
        <w:t xml:space="preserve"> объемов финансирования и (или) показателей муниципальн</w:t>
      </w:r>
      <w:r>
        <w:t>ой</w:t>
      </w:r>
      <w:r w:rsidRPr="005E6B55">
        <w:t xml:space="preserve"> программ</w:t>
      </w:r>
      <w:r>
        <w:t>ы</w:t>
      </w:r>
      <w:r w:rsidRPr="005E6B55">
        <w:t xml:space="preserve"> и (или) измене</w:t>
      </w:r>
      <w:r>
        <w:t>ние состава мероприятий указанной</w:t>
      </w:r>
      <w:r w:rsidRPr="005E6B55">
        <w:t xml:space="preserve"> программ</w:t>
      </w:r>
      <w:r>
        <w:t>ы, на которые предоставляю</w:t>
      </w:r>
      <w:r w:rsidRPr="005E6B55">
        <w:t xml:space="preserve">тся </w:t>
      </w:r>
      <w:r>
        <w:t>иные межбюджетные трансферты.</w:t>
      </w:r>
    </w:p>
    <w:p w:rsidR="000D710A" w:rsidRPr="00B865CD" w:rsidRDefault="000D710A" w:rsidP="000D710A">
      <w:pPr>
        <w:ind w:firstLine="709"/>
        <w:jc w:val="both"/>
      </w:pPr>
      <w:r w:rsidRPr="00AA4385">
        <w:t>4.3.24. </w:t>
      </w:r>
      <w:proofErr w:type="gramStart"/>
      <w:r w:rsidRPr="00AA4385">
        <w:t>Обеспечить предоставление в Уполномоченный орган сведений об объемах</w:t>
      </w:r>
      <w:r w:rsidRPr="00B865CD">
        <w:t xml:space="preserve"> бюджетных ассигнований, включая объемы </w:t>
      </w:r>
      <w:proofErr w:type="spellStart"/>
      <w:r w:rsidRPr="00B865CD">
        <w:t>софинансирования</w:t>
      </w:r>
      <w:proofErr w:type="spellEnd"/>
      <w:r w:rsidRPr="00B865CD">
        <w:t xml:space="preserve"> из бюджета</w:t>
      </w:r>
      <w:r>
        <w:t xml:space="preserve"> </w:t>
      </w:r>
      <w:r w:rsidRPr="00B865CD">
        <w:t>субъекта Российской Федерации и федерального бюджета, предусмотренных в местном</w:t>
      </w:r>
      <w:r>
        <w:t xml:space="preserve"> </w:t>
      </w:r>
      <w:r w:rsidRPr="00B865CD">
        <w:t>бюджете на исполнение расходных обязательств муниципального образования</w:t>
      </w:r>
      <w:r>
        <w:t>, п</w:t>
      </w:r>
      <w:r w:rsidRPr="00B865CD">
        <w:t>ри заключении муниципальных контрактов на поставку товаров, выполнение работ,</w:t>
      </w:r>
      <w:r>
        <w:t xml:space="preserve"> </w:t>
      </w:r>
      <w:r w:rsidRPr="00B865CD">
        <w:t>оказание услуг, заключаемых от имени муниципального образования, соглашений</w:t>
      </w:r>
      <w:r>
        <w:t xml:space="preserve"> </w:t>
      </w:r>
      <w:r w:rsidRPr="00B865CD">
        <w:t>(договоров) о предоставлении из местного бюджета субсидий юридическим лицам,</w:t>
      </w:r>
      <w:r>
        <w:t xml:space="preserve"> </w:t>
      </w:r>
      <w:r w:rsidRPr="00B865CD">
        <w:t>индивидуальным предпринимателям, физическим</w:t>
      </w:r>
      <w:proofErr w:type="gramEnd"/>
      <w:r w:rsidRPr="00B865CD">
        <w:t xml:space="preserve"> лицам - производителям товаров, работ,</w:t>
      </w:r>
      <w:r>
        <w:t xml:space="preserve"> </w:t>
      </w:r>
      <w:r w:rsidRPr="00B865CD">
        <w:t>услуг, бюджетных инвестиций в соответствии со статьей 80 Бюджетного кодекса</w:t>
      </w:r>
      <w:r>
        <w:t xml:space="preserve"> </w:t>
      </w:r>
      <w:r w:rsidRPr="00B865CD">
        <w:t xml:space="preserve">Российской Федерации, соглашений о </w:t>
      </w:r>
      <w:proofErr w:type="spellStart"/>
      <w:r w:rsidRPr="00B865CD">
        <w:t>муниципально</w:t>
      </w:r>
      <w:proofErr w:type="spellEnd"/>
      <w:r w:rsidRPr="00B865CD">
        <w:t>-частном партнерстве,</w:t>
      </w:r>
      <w:r>
        <w:t xml:space="preserve"> </w:t>
      </w:r>
      <w:r w:rsidRPr="00B865CD">
        <w:t>концессионных</w:t>
      </w:r>
      <w:r>
        <w:t xml:space="preserve"> </w:t>
      </w:r>
      <w:r w:rsidRPr="00B865CD">
        <w:t>соглашений расходные обязательства муниципального образования, источником</w:t>
      </w:r>
      <w:r>
        <w:t xml:space="preserve"> </w:t>
      </w:r>
      <w:proofErr w:type="spellStart"/>
      <w:r w:rsidRPr="00B865CD">
        <w:t>софинансирования</w:t>
      </w:r>
      <w:proofErr w:type="spellEnd"/>
      <w:r w:rsidRPr="00B865CD">
        <w:t xml:space="preserve"> которых явля</w:t>
      </w:r>
      <w:r>
        <w:t>ю</w:t>
      </w:r>
      <w:r w:rsidRPr="00B865CD">
        <w:t xml:space="preserve">тся </w:t>
      </w:r>
      <w:r>
        <w:t>иные межбюджетные трансферты.</w:t>
      </w:r>
    </w:p>
    <w:p w:rsidR="000D710A" w:rsidRPr="00634475" w:rsidRDefault="000D710A" w:rsidP="000D710A">
      <w:pPr>
        <w:ind w:firstLine="709"/>
        <w:jc w:val="both"/>
      </w:pPr>
      <w:r w:rsidRPr="00634475">
        <w:t xml:space="preserve">4.4. </w:t>
      </w:r>
      <w:r>
        <w:t>Администрация поселения вправе</w:t>
      </w:r>
      <w:r w:rsidRPr="00634475">
        <w:t>:</w:t>
      </w:r>
    </w:p>
    <w:p w:rsidR="000D710A" w:rsidRPr="00634475" w:rsidRDefault="000D710A" w:rsidP="000D710A">
      <w:pPr>
        <w:ind w:firstLine="709"/>
        <w:jc w:val="both"/>
      </w:pPr>
      <w:r>
        <w:t>4.4.1. </w:t>
      </w:r>
      <w:r w:rsidRPr="00634475">
        <w:t xml:space="preserve">Обращаться в </w:t>
      </w:r>
      <w:r>
        <w:t>Администрацию района</w:t>
      </w:r>
      <w:r w:rsidRPr="00634475">
        <w:t xml:space="preserve"> за разъяснениями в связи с исполнением Соглашения.</w:t>
      </w:r>
    </w:p>
    <w:p w:rsidR="000D710A" w:rsidRPr="00DD687A" w:rsidRDefault="000D710A" w:rsidP="000D710A">
      <w:pPr>
        <w:ind w:firstLine="709"/>
        <w:jc w:val="both"/>
      </w:pPr>
      <w:r>
        <w:t>4.4.2. </w:t>
      </w:r>
      <w:r w:rsidRPr="00634475">
        <w:t>Осуществлять иные права, установленные бюджетным законодательством</w:t>
      </w:r>
      <w:r>
        <w:t xml:space="preserve"> </w:t>
      </w:r>
      <w:r w:rsidRPr="00634475">
        <w:t>Российской Федерации, Правилами предоставления субсидии, иными нормативными</w:t>
      </w:r>
      <w:r>
        <w:t xml:space="preserve"> </w:t>
      </w:r>
      <w:r w:rsidRPr="00634475">
        <w:t>правовыми актами Российской Федерации, регулирующими бюджетные правоотношения</w:t>
      </w:r>
      <w:r>
        <w:t xml:space="preserve"> </w:t>
      </w:r>
      <w:r w:rsidRPr="00634475">
        <w:t>по предоставлению субсидий из бюджета субъекта Российской Федерации местным</w:t>
      </w:r>
      <w:r>
        <w:t xml:space="preserve"> </w:t>
      </w:r>
      <w:r w:rsidRPr="00634475">
        <w:t xml:space="preserve">бюджетам, и </w:t>
      </w:r>
      <w:r w:rsidRPr="00DD687A">
        <w:t>Соглашением.</w:t>
      </w:r>
    </w:p>
    <w:p w:rsidR="000D710A" w:rsidRPr="00DD687A" w:rsidRDefault="000D710A" w:rsidP="000D710A">
      <w:pPr>
        <w:ind w:firstLine="709"/>
        <w:jc w:val="both"/>
      </w:pPr>
    </w:p>
    <w:p w:rsidR="000D710A" w:rsidRPr="00DD687A" w:rsidRDefault="000D710A" w:rsidP="000D710A">
      <w:pPr>
        <w:ind w:firstLine="709"/>
        <w:jc w:val="center"/>
      </w:pPr>
      <w:r w:rsidRPr="00DD687A">
        <w:t>5. Ответственность Сторон</w:t>
      </w:r>
    </w:p>
    <w:p w:rsidR="000D710A" w:rsidRPr="00DD687A" w:rsidRDefault="000D710A" w:rsidP="000D710A">
      <w:pPr>
        <w:ind w:firstLine="709"/>
        <w:jc w:val="center"/>
      </w:pPr>
    </w:p>
    <w:p w:rsidR="000D710A" w:rsidRPr="00DD687A" w:rsidRDefault="000D710A" w:rsidP="000D710A">
      <w:pPr>
        <w:ind w:firstLine="709"/>
        <w:jc w:val="both"/>
      </w:pPr>
      <w:r w:rsidRPr="00DD687A">
        <w:lastRenderedPageBreak/>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w:t>
      </w:r>
    </w:p>
    <w:p w:rsidR="000D710A" w:rsidRPr="00DD687A" w:rsidRDefault="000D710A" w:rsidP="000D710A">
      <w:pPr>
        <w:ind w:firstLine="709"/>
        <w:jc w:val="both"/>
      </w:pPr>
      <w:r w:rsidRPr="00DD687A">
        <w:t>5.2. </w:t>
      </w:r>
      <w:proofErr w:type="gramStart"/>
      <w:r w:rsidRPr="00DD687A">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DD687A">
        <w:t xml:space="preserve"> в форме субвенций и иных межбюджетных трансфертов, имеющих целевое назначение».</w:t>
      </w:r>
    </w:p>
    <w:p w:rsidR="000D710A" w:rsidRPr="00DD687A" w:rsidRDefault="000D710A" w:rsidP="000D710A">
      <w:pPr>
        <w:ind w:firstLine="709"/>
        <w:jc w:val="both"/>
      </w:pPr>
      <w:r w:rsidRPr="00DD687A">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0D710A" w:rsidRPr="00DD687A" w:rsidRDefault="000D710A" w:rsidP="000D710A">
      <w:pPr>
        <w:ind w:firstLine="709"/>
        <w:jc w:val="center"/>
      </w:pPr>
      <w:r w:rsidRPr="00DD687A">
        <w:t>6. Заключительные положения</w:t>
      </w:r>
    </w:p>
    <w:p w:rsidR="000D710A" w:rsidRPr="00DD687A" w:rsidRDefault="000D710A" w:rsidP="000D710A">
      <w:pPr>
        <w:ind w:firstLine="709"/>
        <w:jc w:val="center"/>
      </w:pPr>
    </w:p>
    <w:p w:rsidR="000D710A" w:rsidRPr="00DD687A" w:rsidRDefault="000D710A" w:rsidP="000D710A">
      <w:pPr>
        <w:ind w:firstLine="709"/>
        <w:jc w:val="both"/>
      </w:pPr>
      <w:r w:rsidRPr="00DD687A">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DD687A">
        <w:t>недостижении</w:t>
      </w:r>
      <w:proofErr w:type="spellEnd"/>
      <w:r w:rsidRPr="00DD687A">
        <w:t xml:space="preserve"> согласия споры между Сторонами решаются в судебном порядке.</w:t>
      </w:r>
    </w:p>
    <w:p w:rsidR="000D710A" w:rsidRPr="00DD687A" w:rsidRDefault="000D710A" w:rsidP="000D710A">
      <w:pPr>
        <w:ind w:firstLine="709"/>
        <w:jc w:val="both"/>
      </w:pPr>
      <w:r w:rsidRPr="00DD687A">
        <w:t xml:space="preserve">6.2.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Соглашения. </w:t>
      </w:r>
    </w:p>
    <w:p w:rsidR="000D710A" w:rsidRPr="00DD687A" w:rsidRDefault="000D710A" w:rsidP="000D710A">
      <w:pPr>
        <w:ind w:firstLine="709"/>
        <w:jc w:val="both"/>
      </w:pPr>
      <w:r w:rsidRPr="00DD687A">
        <w:t>6.3. По взаимному соглашению Сторон, а также в случае изменения бюджетного законодательства Российской Федерации,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0D710A" w:rsidRPr="00DD687A" w:rsidRDefault="000D710A" w:rsidP="000D710A">
      <w:pPr>
        <w:ind w:firstLine="709"/>
        <w:jc w:val="both"/>
      </w:pPr>
      <w:r w:rsidRPr="00DD687A">
        <w:t xml:space="preserve">6.4. </w:t>
      </w:r>
      <w:proofErr w:type="gramStart"/>
      <w:r w:rsidRPr="00DD687A">
        <w:t>Внесение в Соглашение изменений, предусматривающих ухудшение установленных значений результатов использования иных межбюджетных трансфертов, а также продление сроков исполнения обязательств предусмотренных Соглашением, не допускается в течение всего срока действия Соглашения, за исключением случая изменения значений показателей, изменения результатов регионального проекта «Формирование комфортной городской среды» и дат их достижения Государственной программы, а также в случае сокращения размера иных межбюджетных трансфертов.</w:t>
      </w:r>
      <w:proofErr w:type="gramEnd"/>
    </w:p>
    <w:p w:rsidR="000D710A" w:rsidRPr="000B08BE" w:rsidRDefault="000D710A" w:rsidP="000D710A">
      <w:pPr>
        <w:ind w:firstLine="709"/>
        <w:jc w:val="both"/>
      </w:pPr>
      <w:r w:rsidRPr="00DD687A">
        <w:t>6.5.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 В случае заключения нового соглашения по предмету Соглашения обязательства сторон по Соглашению прекращаются.</w:t>
      </w:r>
    </w:p>
    <w:p w:rsidR="000D710A" w:rsidRPr="00A214CC" w:rsidRDefault="000D710A" w:rsidP="000D710A">
      <w:pPr>
        <w:jc w:val="both"/>
        <w:rPr>
          <w:highlight w:val="yellow"/>
        </w:rPr>
      </w:pPr>
    </w:p>
    <w:p w:rsidR="000D710A" w:rsidRPr="00DD687A" w:rsidRDefault="000D710A" w:rsidP="000D710A">
      <w:pPr>
        <w:jc w:val="both"/>
        <w:rPr>
          <w:b/>
        </w:rPr>
      </w:pPr>
      <w:r w:rsidRPr="00DD687A">
        <w:rPr>
          <w:b/>
        </w:rPr>
        <w:t>Подписи сторон:</w:t>
      </w:r>
    </w:p>
    <w:p w:rsidR="000D710A" w:rsidRDefault="000D710A" w:rsidP="000D710A">
      <w:pPr>
        <w:jc w:val="both"/>
        <w:rPr>
          <w:b/>
        </w:rPr>
      </w:pPr>
    </w:p>
    <w:p w:rsidR="000D710A" w:rsidRPr="00DD687A" w:rsidRDefault="000D710A" w:rsidP="000D710A">
      <w:pPr>
        <w:jc w:val="both"/>
        <w:rPr>
          <w:b/>
        </w:rPr>
      </w:pPr>
    </w:p>
    <w:p w:rsidR="000D710A" w:rsidRPr="00DD687A" w:rsidRDefault="000D710A" w:rsidP="000D710A">
      <w:pPr>
        <w:jc w:val="both"/>
        <w:rPr>
          <w:b/>
        </w:rPr>
      </w:pPr>
      <w:proofErr w:type="spellStart"/>
      <w:r>
        <w:rPr>
          <w:b/>
        </w:rPr>
        <w:t>И.о</w:t>
      </w:r>
      <w:proofErr w:type="spellEnd"/>
      <w:r>
        <w:rPr>
          <w:b/>
        </w:rPr>
        <w:t>. г</w:t>
      </w:r>
      <w:r w:rsidRPr="00DD687A">
        <w:rPr>
          <w:b/>
        </w:rPr>
        <w:t>лав</w:t>
      </w:r>
      <w:r>
        <w:rPr>
          <w:b/>
        </w:rPr>
        <w:t>ы</w:t>
      </w:r>
      <w:r w:rsidRPr="00DD687A">
        <w:rPr>
          <w:b/>
        </w:rPr>
        <w:t xml:space="preserve"> Советского района</w:t>
      </w:r>
      <w:r w:rsidRPr="00DD687A">
        <w:rPr>
          <w:b/>
        </w:rPr>
        <w:tab/>
      </w:r>
      <w:r w:rsidRPr="00DD687A">
        <w:rPr>
          <w:b/>
        </w:rPr>
        <w:tab/>
      </w:r>
      <w:r w:rsidRPr="00DD687A">
        <w:rPr>
          <w:b/>
        </w:rPr>
        <w:tab/>
      </w:r>
      <w:r w:rsidRPr="00DD687A">
        <w:rPr>
          <w:b/>
        </w:rPr>
        <w:tab/>
        <w:t>Глава городского поселения</w:t>
      </w:r>
    </w:p>
    <w:p w:rsidR="000D710A" w:rsidRPr="00DD687A" w:rsidRDefault="000D710A" w:rsidP="000D710A">
      <w:pPr>
        <w:jc w:val="both"/>
        <w:rPr>
          <w:b/>
        </w:rPr>
      </w:pPr>
      <w:r>
        <w:rPr>
          <w:b/>
        </w:rPr>
        <w:t xml:space="preserve">Ю.А. </w:t>
      </w:r>
      <w:proofErr w:type="spellStart"/>
      <w:r>
        <w:rPr>
          <w:b/>
        </w:rPr>
        <w:t>Кочурова</w:t>
      </w:r>
      <w:proofErr w:type="spellEnd"/>
      <w:r w:rsidRPr="00DD687A">
        <w:rPr>
          <w:b/>
        </w:rPr>
        <w:tab/>
      </w:r>
      <w:r w:rsidRPr="00DD687A">
        <w:rPr>
          <w:b/>
        </w:rPr>
        <w:tab/>
      </w:r>
      <w:r w:rsidRPr="00DD687A">
        <w:rPr>
          <w:b/>
        </w:rPr>
        <w:tab/>
      </w:r>
      <w:r w:rsidRPr="00DD687A">
        <w:rPr>
          <w:b/>
        </w:rPr>
        <w:tab/>
      </w:r>
      <w:r w:rsidRPr="00DD687A">
        <w:rPr>
          <w:b/>
        </w:rPr>
        <w:tab/>
      </w:r>
      <w:r w:rsidRPr="00DD687A">
        <w:rPr>
          <w:b/>
        </w:rPr>
        <w:tab/>
      </w:r>
      <w:r>
        <w:rPr>
          <w:b/>
        </w:rPr>
        <w:t>Таёжный</w:t>
      </w:r>
      <w:r w:rsidRPr="00D77AB6">
        <w:rPr>
          <w:b/>
        </w:rPr>
        <w:t xml:space="preserve"> </w:t>
      </w:r>
      <w:r>
        <w:rPr>
          <w:b/>
        </w:rPr>
        <w:t xml:space="preserve">А.Р. </w:t>
      </w:r>
      <w:proofErr w:type="spellStart"/>
      <w:r>
        <w:rPr>
          <w:b/>
        </w:rPr>
        <w:t>Аширов</w:t>
      </w:r>
      <w:proofErr w:type="spellEnd"/>
    </w:p>
    <w:p w:rsidR="000D710A" w:rsidRPr="00DD687A" w:rsidRDefault="000D710A" w:rsidP="000D710A">
      <w:pPr>
        <w:jc w:val="both"/>
        <w:rPr>
          <w:b/>
          <w:sz w:val="26"/>
          <w:szCs w:val="26"/>
        </w:rPr>
      </w:pPr>
    </w:p>
    <w:p w:rsidR="000D710A" w:rsidRDefault="000D710A" w:rsidP="000D710A">
      <w:pPr>
        <w:rPr>
          <w:sz w:val="26"/>
          <w:szCs w:val="26"/>
        </w:rPr>
      </w:pPr>
    </w:p>
    <w:p w:rsidR="000D710A" w:rsidRDefault="000D710A" w:rsidP="000D710A">
      <w:pPr>
        <w:rPr>
          <w:sz w:val="26"/>
          <w:szCs w:val="26"/>
        </w:rPr>
        <w:sectPr w:rsidR="000D710A" w:rsidSect="000D710A">
          <w:footerReference w:type="even" r:id="rId12"/>
          <w:footerReference w:type="default" r:id="rId13"/>
          <w:pgSz w:w="11909" w:h="16834"/>
          <w:pgMar w:top="993" w:right="710" w:bottom="709" w:left="1418" w:header="720" w:footer="720" w:gutter="0"/>
          <w:cols w:space="60"/>
          <w:noEndnote/>
        </w:sectPr>
      </w:pPr>
    </w:p>
    <w:p w:rsidR="000D710A" w:rsidRPr="006829FC" w:rsidRDefault="000D710A" w:rsidP="000D710A">
      <w:pPr>
        <w:ind w:left="8222"/>
        <w:jc w:val="both"/>
      </w:pPr>
      <w:r w:rsidRPr="006829FC">
        <w:lastRenderedPageBreak/>
        <w:t xml:space="preserve">Приложение </w:t>
      </w:r>
      <w:r>
        <w:t xml:space="preserve">№ </w:t>
      </w:r>
      <w:r w:rsidRPr="006829FC">
        <w:t xml:space="preserve">1 </w:t>
      </w:r>
    </w:p>
    <w:p w:rsidR="000D710A" w:rsidRDefault="000D710A" w:rsidP="000D710A">
      <w:pPr>
        <w:ind w:left="8222"/>
        <w:jc w:val="both"/>
      </w:pPr>
      <w:r w:rsidRPr="006829FC">
        <w:t xml:space="preserve">к Соглашению о предоставлении иных межбюджетных трансфертов бюджету городского поселения </w:t>
      </w:r>
      <w:proofErr w:type="gramStart"/>
      <w:r>
        <w:t>Таёжный</w:t>
      </w:r>
      <w:proofErr w:type="gramEnd"/>
      <w:r w:rsidRPr="006829FC">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w:t>
      </w:r>
      <w:r>
        <w:t xml:space="preserve">14.04.2025 </w:t>
      </w:r>
    </w:p>
    <w:p w:rsidR="000D710A" w:rsidRDefault="000D710A" w:rsidP="000D710A">
      <w:pPr>
        <w:jc w:val="both"/>
      </w:pPr>
    </w:p>
    <w:p w:rsidR="000D710A" w:rsidRPr="0072520F" w:rsidRDefault="000D710A" w:rsidP="000D710A">
      <w:pPr>
        <w:ind w:left="8222"/>
        <w:jc w:val="both"/>
        <w:rPr>
          <w:highlight w:val="yellow"/>
        </w:rPr>
      </w:pPr>
    </w:p>
    <w:p w:rsidR="000D710A" w:rsidRPr="0072520F" w:rsidRDefault="000D710A" w:rsidP="000D710A">
      <w:pPr>
        <w:ind w:left="567"/>
        <w:jc w:val="center"/>
      </w:pPr>
      <w:proofErr w:type="gramStart"/>
      <w:r w:rsidRPr="0072520F">
        <w:t>Информация об объемах финансового обеспечения расходных обязательств муниципального образования, не связанных с осуществлением капитальных вложений в объекты капитального строительства (объекты</w:t>
      </w:r>
      <w:proofErr w:type="gramEnd"/>
    </w:p>
    <w:p w:rsidR="000D710A" w:rsidRPr="0072520F" w:rsidRDefault="000D710A" w:rsidP="000D710A">
      <w:pPr>
        <w:ind w:left="567"/>
        <w:jc w:val="center"/>
      </w:pPr>
      <w:r w:rsidRPr="0072520F">
        <w:t xml:space="preserve">недвижимого имущества), </w:t>
      </w:r>
      <w:proofErr w:type="spellStart"/>
      <w:r w:rsidRPr="0072520F">
        <w:t>софинансируемых</w:t>
      </w:r>
      <w:proofErr w:type="spellEnd"/>
      <w:r w:rsidRPr="0072520F">
        <w:t xml:space="preserve"> из бюджета субъекта Российской Федерации</w:t>
      </w:r>
    </w:p>
    <w:p w:rsidR="000D710A" w:rsidRPr="0072520F" w:rsidRDefault="000D710A" w:rsidP="000D710A">
      <w:pPr>
        <w:ind w:left="567"/>
        <w:jc w:val="center"/>
      </w:pPr>
    </w:p>
    <w:p w:rsidR="000D710A" w:rsidRPr="0072520F" w:rsidRDefault="000D710A" w:rsidP="000D710A">
      <w:pPr>
        <w:ind w:left="567"/>
      </w:pPr>
      <w:r w:rsidRPr="0072520F">
        <w:rPr>
          <w:sz w:val="19"/>
          <w:szCs w:val="19"/>
        </w:rPr>
        <w:t xml:space="preserve">Единица измерения: </w:t>
      </w:r>
      <w:proofErr w:type="spellStart"/>
      <w:r w:rsidRPr="0072520F">
        <w:rPr>
          <w:sz w:val="19"/>
          <w:szCs w:val="19"/>
        </w:rPr>
        <w:t>руб</w:t>
      </w:r>
      <w:proofErr w:type="spellEnd"/>
      <w:r w:rsidRPr="0072520F">
        <w:rPr>
          <w:sz w:val="19"/>
          <w:szCs w:val="19"/>
        </w:rPr>
        <w:t xml:space="preserve"> (с точностью до второго знака после запятой)</w:t>
      </w:r>
    </w:p>
    <w:p w:rsidR="000D710A" w:rsidRPr="0072520F" w:rsidRDefault="000D710A" w:rsidP="000D710A">
      <w:pPr>
        <w:ind w:left="567"/>
        <w:jc w:val="center"/>
      </w:pPr>
    </w:p>
    <w:tbl>
      <w:tblPr>
        <w:tblW w:w="151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2694"/>
        <w:gridCol w:w="1843"/>
        <w:gridCol w:w="2339"/>
        <w:gridCol w:w="2339"/>
        <w:gridCol w:w="1275"/>
      </w:tblGrid>
      <w:tr w:rsidR="000D710A" w:rsidRPr="0072520F" w:rsidTr="00EF53DE">
        <w:trPr>
          <w:trHeight w:val="1401"/>
        </w:trPr>
        <w:tc>
          <w:tcPr>
            <w:tcW w:w="4644" w:type="dxa"/>
            <w:gridSpan w:val="2"/>
            <w:vAlign w:val="center"/>
          </w:tcPr>
          <w:p w:rsidR="000D710A" w:rsidRPr="0072520F" w:rsidRDefault="000D710A" w:rsidP="00EF53DE">
            <w:pPr>
              <w:jc w:val="center"/>
            </w:pPr>
            <w:r w:rsidRPr="0072520F">
              <w:t xml:space="preserve">Направление расходов </w:t>
            </w:r>
          </w:p>
        </w:tc>
        <w:tc>
          <w:tcPr>
            <w:tcW w:w="2694" w:type="dxa"/>
            <w:vMerge w:val="restart"/>
            <w:vAlign w:val="center"/>
          </w:tcPr>
          <w:p w:rsidR="000D710A" w:rsidRPr="0072520F" w:rsidRDefault="000D710A" w:rsidP="00EF53DE">
            <w:pPr>
              <w:jc w:val="center"/>
            </w:pPr>
            <w:r w:rsidRPr="0072520F">
              <w:t>Результат использования иных межбюджетных трансфертов</w:t>
            </w:r>
          </w:p>
        </w:tc>
        <w:tc>
          <w:tcPr>
            <w:tcW w:w="1843" w:type="dxa"/>
            <w:vMerge w:val="restart"/>
            <w:vAlign w:val="center"/>
          </w:tcPr>
          <w:p w:rsidR="000D710A" w:rsidRPr="0072520F" w:rsidRDefault="000D710A" w:rsidP="00EF53DE">
            <w:pPr>
              <w:jc w:val="center"/>
            </w:pPr>
            <w:r w:rsidRPr="0072520F">
              <w:t xml:space="preserve">Код результата Уровень </w:t>
            </w:r>
            <w:proofErr w:type="spellStart"/>
            <w:r w:rsidRPr="0072520F">
              <w:t>софинансирования</w:t>
            </w:r>
            <w:proofErr w:type="spellEnd"/>
            <w:r w:rsidRPr="0072520F">
              <w:t>, %</w:t>
            </w:r>
          </w:p>
          <w:p w:rsidR="000D710A" w:rsidRPr="0072520F" w:rsidRDefault="000D710A" w:rsidP="00EF53DE">
            <w:pPr>
              <w:jc w:val="center"/>
            </w:pPr>
            <w:r w:rsidRPr="0072520F">
              <w:t>федерального проекта</w:t>
            </w:r>
          </w:p>
        </w:tc>
        <w:tc>
          <w:tcPr>
            <w:tcW w:w="4678" w:type="dxa"/>
            <w:gridSpan w:val="2"/>
            <w:vAlign w:val="center"/>
          </w:tcPr>
          <w:p w:rsidR="000D710A" w:rsidRPr="0072520F" w:rsidRDefault="000D710A" w:rsidP="00EF53DE">
            <w:pPr>
              <w:jc w:val="center"/>
            </w:pPr>
            <w:r w:rsidRPr="0072520F">
              <w:t xml:space="preserve">Объем финансового обеспечения расходных обязательств муниципального образования, в целях </w:t>
            </w:r>
            <w:proofErr w:type="spellStart"/>
            <w:r w:rsidRPr="0072520F">
              <w:t>софинансирования</w:t>
            </w:r>
            <w:proofErr w:type="spellEnd"/>
            <w:r w:rsidRPr="0072520F">
              <w:t xml:space="preserve"> которых предоставляется иных межбюджетных трансфертов</w:t>
            </w:r>
          </w:p>
        </w:tc>
        <w:tc>
          <w:tcPr>
            <w:tcW w:w="1275" w:type="dxa"/>
            <w:vAlign w:val="center"/>
          </w:tcPr>
          <w:p w:rsidR="000D710A" w:rsidRPr="0072520F" w:rsidRDefault="000D710A" w:rsidP="00EF53DE">
            <w:pPr>
              <w:jc w:val="center"/>
            </w:pPr>
            <w:r w:rsidRPr="0072520F">
              <w:t xml:space="preserve">Уровень </w:t>
            </w:r>
            <w:proofErr w:type="spellStart"/>
            <w:r w:rsidRPr="0072520F">
              <w:t>софинансирования</w:t>
            </w:r>
            <w:proofErr w:type="spellEnd"/>
            <w:r w:rsidRPr="0072520F">
              <w:t>, %</w:t>
            </w:r>
          </w:p>
        </w:tc>
      </w:tr>
      <w:tr w:rsidR="000D710A" w:rsidRPr="0072520F" w:rsidTr="00EF53DE">
        <w:tc>
          <w:tcPr>
            <w:tcW w:w="2943" w:type="dxa"/>
            <w:vMerge w:val="restart"/>
            <w:vAlign w:val="center"/>
          </w:tcPr>
          <w:p w:rsidR="000D710A" w:rsidRPr="0072520F" w:rsidRDefault="000D710A" w:rsidP="00EF53DE">
            <w:pPr>
              <w:jc w:val="center"/>
            </w:pPr>
            <w:r w:rsidRPr="0072520F">
              <w:t>Наименование</w:t>
            </w:r>
          </w:p>
        </w:tc>
        <w:tc>
          <w:tcPr>
            <w:tcW w:w="1701" w:type="dxa"/>
            <w:vMerge w:val="restart"/>
            <w:vAlign w:val="center"/>
          </w:tcPr>
          <w:p w:rsidR="000D710A" w:rsidRPr="0072520F" w:rsidRDefault="000D710A" w:rsidP="00EF53DE">
            <w:pPr>
              <w:jc w:val="center"/>
            </w:pPr>
            <w:r w:rsidRPr="0072520F">
              <w:t>код по БК</w:t>
            </w:r>
          </w:p>
        </w:tc>
        <w:tc>
          <w:tcPr>
            <w:tcW w:w="2694" w:type="dxa"/>
            <w:vMerge/>
            <w:vAlign w:val="center"/>
          </w:tcPr>
          <w:p w:rsidR="000D710A" w:rsidRPr="0072520F" w:rsidRDefault="000D710A" w:rsidP="00EF53DE">
            <w:pPr>
              <w:jc w:val="center"/>
            </w:pPr>
          </w:p>
        </w:tc>
        <w:tc>
          <w:tcPr>
            <w:tcW w:w="1843" w:type="dxa"/>
            <w:vMerge/>
            <w:vAlign w:val="center"/>
          </w:tcPr>
          <w:p w:rsidR="000D710A" w:rsidRPr="0072520F" w:rsidRDefault="000D710A" w:rsidP="00EF53DE">
            <w:pPr>
              <w:jc w:val="center"/>
            </w:pPr>
          </w:p>
        </w:tc>
        <w:tc>
          <w:tcPr>
            <w:tcW w:w="2339" w:type="dxa"/>
            <w:vAlign w:val="center"/>
          </w:tcPr>
          <w:p w:rsidR="000D710A" w:rsidRPr="0072520F" w:rsidRDefault="000D710A" w:rsidP="00EF53DE">
            <w:pPr>
              <w:jc w:val="center"/>
            </w:pPr>
            <w:r w:rsidRPr="0072520F">
              <w:t>всего</w:t>
            </w:r>
          </w:p>
        </w:tc>
        <w:tc>
          <w:tcPr>
            <w:tcW w:w="2339" w:type="dxa"/>
            <w:vAlign w:val="center"/>
          </w:tcPr>
          <w:p w:rsidR="000D710A" w:rsidRPr="0072520F" w:rsidRDefault="000D710A" w:rsidP="00EF53DE">
            <w:pPr>
              <w:jc w:val="center"/>
            </w:pPr>
            <w:r w:rsidRPr="0072520F">
              <w:t>из них в размере иных межбюджетных трансфертов</w:t>
            </w:r>
          </w:p>
        </w:tc>
        <w:tc>
          <w:tcPr>
            <w:tcW w:w="1275" w:type="dxa"/>
            <w:vAlign w:val="center"/>
          </w:tcPr>
          <w:p w:rsidR="000D710A" w:rsidRPr="0072520F" w:rsidRDefault="000D710A" w:rsidP="00EF53DE">
            <w:pPr>
              <w:jc w:val="center"/>
            </w:pPr>
          </w:p>
        </w:tc>
      </w:tr>
      <w:tr w:rsidR="000D710A" w:rsidRPr="0072520F" w:rsidTr="00EF53DE">
        <w:trPr>
          <w:trHeight w:val="85"/>
        </w:trPr>
        <w:tc>
          <w:tcPr>
            <w:tcW w:w="2943" w:type="dxa"/>
            <w:vMerge/>
            <w:vAlign w:val="center"/>
          </w:tcPr>
          <w:p w:rsidR="000D710A" w:rsidRPr="0072520F" w:rsidRDefault="000D710A" w:rsidP="00EF53DE">
            <w:pPr>
              <w:jc w:val="center"/>
            </w:pPr>
          </w:p>
        </w:tc>
        <w:tc>
          <w:tcPr>
            <w:tcW w:w="1701" w:type="dxa"/>
            <w:vMerge/>
            <w:vAlign w:val="center"/>
          </w:tcPr>
          <w:p w:rsidR="000D710A" w:rsidRPr="0072520F" w:rsidRDefault="000D710A" w:rsidP="00EF53DE">
            <w:pPr>
              <w:jc w:val="center"/>
            </w:pPr>
          </w:p>
        </w:tc>
        <w:tc>
          <w:tcPr>
            <w:tcW w:w="2694" w:type="dxa"/>
            <w:vMerge/>
            <w:vAlign w:val="center"/>
          </w:tcPr>
          <w:p w:rsidR="000D710A" w:rsidRPr="0072520F" w:rsidRDefault="000D710A" w:rsidP="00EF53DE">
            <w:pPr>
              <w:jc w:val="center"/>
            </w:pPr>
          </w:p>
        </w:tc>
        <w:tc>
          <w:tcPr>
            <w:tcW w:w="1843" w:type="dxa"/>
            <w:vMerge/>
            <w:vAlign w:val="center"/>
          </w:tcPr>
          <w:p w:rsidR="000D710A" w:rsidRPr="0072520F" w:rsidRDefault="000D710A" w:rsidP="00EF53DE">
            <w:pPr>
              <w:jc w:val="center"/>
            </w:pPr>
          </w:p>
        </w:tc>
        <w:tc>
          <w:tcPr>
            <w:tcW w:w="2339" w:type="dxa"/>
            <w:vAlign w:val="center"/>
          </w:tcPr>
          <w:p w:rsidR="000D710A" w:rsidRPr="0072520F" w:rsidRDefault="000D710A" w:rsidP="00EF53DE">
            <w:pPr>
              <w:jc w:val="center"/>
            </w:pPr>
            <w:r w:rsidRPr="0072520F">
              <w:t>202</w:t>
            </w:r>
            <w:r>
              <w:t>5</w:t>
            </w:r>
            <w:r w:rsidRPr="0072520F">
              <w:t xml:space="preserve"> г.</w:t>
            </w:r>
          </w:p>
        </w:tc>
        <w:tc>
          <w:tcPr>
            <w:tcW w:w="2339" w:type="dxa"/>
            <w:vAlign w:val="center"/>
          </w:tcPr>
          <w:p w:rsidR="000D710A" w:rsidRPr="0072520F" w:rsidRDefault="000D710A" w:rsidP="00EF53DE">
            <w:pPr>
              <w:jc w:val="center"/>
            </w:pPr>
            <w:r w:rsidRPr="0072520F">
              <w:t>202</w:t>
            </w:r>
            <w:r>
              <w:t>5</w:t>
            </w:r>
            <w:r w:rsidRPr="0072520F">
              <w:t xml:space="preserve"> г.</w:t>
            </w:r>
          </w:p>
        </w:tc>
        <w:tc>
          <w:tcPr>
            <w:tcW w:w="1275" w:type="dxa"/>
            <w:vAlign w:val="center"/>
          </w:tcPr>
          <w:p w:rsidR="000D710A" w:rsidRPr="0072520F" w:rsidRDefault="000D710A" w:rsidP="00EF53DE">
            <w:pPr>
              <w:jc w:val="center"/>
            </w:pPr>
            <w:r w:rsidRPr="0072520F">
              <w:t>202</w:t>
            </w:r>
            <w:r>
              <w:t>5</w:t>
            </w:r>
            <w:r w:rsidRPr="0072520F">
              <w:t xml:space="preserve"> г.</w:t>
            </w:r>
          </w:p>
        </w:tc>
      </w:tr>
      <w:tr w:rsidR="000D710A" w:rsidRPr="0072520F" w:rsidTr="00EF53DE">
        <w:tc>
          <w:tcPr>
            <w:tcW w:w="2943" w:type="dxa"/>
            <w:vAlign w:val="center"/>
          </w:tcPr>
          <w:p w:rsidR="000D710A" w:rsidRPr="0072520F" w:rsidRDefault="000D710A" w:rsidP="00EF53DE">
            <w:pPr>
              <w:jc w:val="center"/>
            </w:pPr>
            <w:r w:rsidRPr="0072520F">
              <w:t>1</w:t>
            </w:r>
          </w:p>
        </w:tc>
        <w:tc>
          <w:tcPr>
            <w:tcW w:w="1701" w:type="dxa"/>
            <w:vAlign w:val="center"/>
          </w:tcPr>
          <w:p w:rsidR="000D710A" w:rsidRPr="0072520F" w:rsidRDefault="000D710A" w:rsidP="00EF53DE">
            <w:pPr>
              <w:jc w:val="center"/>
            </w:pPr>
            <w:r w:rsidRPr="0072520F">
              <w:t>2</w:t>
            </w:r>
          </w:p>
        </w:tc>
        <w:tc>
          <w:tcPr>
            <w:tcW w:w="2694" w:type="dxa"/>
            <w:vAlign w:val="center"/>
          </w:tcPr>
          <w:p w:rsidR="000D710A" w:rsidRPr="0072520F" w:rsidRDefault="000D710A" w:rsidP="00EF53DE">
            <w:pPr>
              <w:jc w:val="center"/>
            </w:pPr>
            <w:r w:rsidRPr="0072520F">
              <w:t>3</w:t>
            </w:r>
          </w:p>
        </w:tc>
        <w:tc>
          <w:tcPr>
            <w:tcW w:w="1843" w:type="dxa"/>
            <w:vAlign w:val="center"/>
          </w:tcPr>
          <w:p w:rsidR="000D710A" w:rsidRPr="0072520F" w:rsidRDefault="000D710A" w:rsidP="00EF53DE">
            <w:pPr>
              <w:jc w:val="center"/>
            </w:pPr>
            <w:r w:rsidRPr="0072520F">
              <w:t>3.1</w:t>
            </w:r>
          </w:p>
        </w:tc>
        <w:tc>
          <w:tcPr>
            <w:tcW w:w="2339" w:type="dxa"/>
            <w:vAlign w:val="center"/>
          </w:tcPr>
          <w:p w:rsidR="000D710A" w:rsidRPr="0072520F" w:rsidRDefault="000D710A" w:rsidP="00EF53DE">
            <w:pPr>
              <w:jc w:val="center"/>
            </w:pPr>
            <w:r w:rsidRPr="0072520F">
              <w:t>4</w:t>
            </w:r>
          </w:p>
        </w:tc>
        <w:tc>
          <w:tcPr>
            <w:tcW w:w="2339" w:type="dxa"/>
            <w:vAlign w:val="center"/>
          </w:tcPr>
          <w:p w:rsidR="000D710A" w:rsidRPr="0072520F" w:rsidRDefault="000D710A" w:rsidP="00EF53DE">
            <w:pPr>
              <w:jc w:val="center"/>
            </w:pPr>
            <w:r w:rsidRPr="0072520F">
              <w:t>5</w:t>
            </w:r>
          </w:p>
        </w:tc>
        <w:tc>
          <w:tcPr>
            <w:tcW w:w="1275" w:type="dxa"/>
            <w:vAlign w:val="center"/>
          </w:tcPr>
          <w:p w:rsidR="000D710A" w:rsidRPr="0072520F" w:rsidRDefault="000D710A" w:rsidP="00EF53DE">
            <w:pPr>
              <w:jc w:val="center"/>
            </w:pPr>
            <w:r w:rsidRPr="0072520F">
              <w:t>6</w:t>
            </w:r>
          </w:p>
        </w:tc>
      </w:tr>
      <w:tr w:rsidR="000D710A" w:rsidRPr="0072520F" w:rsidTr="00EF53DE">
        <w:tc>
          <w:tcPr>
            <w:tcW w:w="2943" w:type="dxa"/>
            <w:vAlign w:val="center"/>
          </w:tcPr>
          <w:p w:rsidR="000D710A" w:rsidRPr="00DE0933" w:rsidRDefault="000D710A" w:rsidP="00EF53DE">
            <w:pPr>
              <w:jc w:val="center"/>
            </w:pPr>
            <w:r w:rsidRPr="00DE0933">
              <w:t>Реализация программ формирования</w:t>
            </w:r>
          </w:p>
          <w:p w:rsidR="000D710A" w:rsidRPr="0072520F" w:rsidRDefault="000D710A" w:rsidP="00EF53DE">
            <w:pPr>
              <w:jc w:val="center"/>
            </w:pPr>
            <w:r w:rsidRPr="00DE0933">
              <w:t>современной городской среды</w:t>
            </w:r>
          </w:p>
        </w:tc>
        <w:tc>
          <w:tcPr>
            <w:tcW w:w="1701" w:type="dxa"/>
            <w:vAlign w:val="center"/>
          </w:tcPr>
          <w:p w:rsidR="000D710A" w:rsidRPr="0072520F" w:rsidRDefault="000D710A" w:rsidP="00EF53DE">
            <w:pPr>
              <w:jc w:val="center"/>
            </w:pPr>
            <w:r w:rsidRPr="00DE0933">
              <w:t>55550</w:t>
            </w:r>
          </w:p>
        </w:tc>
        <w:tc>
          <w:tcPr>
            <w:tcW w:w="2694" w:type="dxa"/>
            <w:vAlign w:val="center"/>
          </w:tcPr>
          <w:p w:rsidR="000D710A" w:rsidRPr="0072520F" w:rsidRDefault="000D710A" w:rsidP="00EF53DE">
            <w:pPr>
              <w:jc w:val="center"/>
            </w:pPr>
            <w:r w:rsidRPr="00DE0933">
              <w:t>Реализованы мероприятия по</w:t>
            </w:r>
            <w:r>
              <w:t xml:space="preserve"> </w:t>
            </w:r>
            <w:r w:rsidRPr="00DE0933">
              <w:t>благоустройству</w:t>
            </w:r>
            <w:r>
              <w:t xml:space="preserve"> </w:t>
            </w:r>
            <w:r w:rsidRPr="00DE0933">
              <w:t>общественных территорий</w:t>
            </w:r>
            <w:r>
              <w:t xml:space="preserve"> </w:t>
            </w:r>
            <w:r w:rsidRPr="00DE0933">
              <w:t>(набережные, центральные</w:t>
            </w:r>
            <w:r>
              <w:t xml:space="preserve"> </w:t>
            </w:r>
            <w:r w:rsidRPr="00DE0933">
              <w:t>площади, парки и др.) и иные</w:t>
            </w:r>
            <w:r>
              <w:t xml:space="preserve"> </w:t>
            </w:r>
            <w:r w:rsidRPr="00DE0933">
              <w:lastRenderedPageBreak/>
              <w:t>мероприятия,</w:t>
            </w:r>
            <w:r>
              <w:t xml:space="preserve"> </w:t>
            </w:r>
            <w:r w:rsidRPr="00DE0933">
              <w:t>предусмотренные</w:t>
            </w:r>
            <w:r>
              <w:t xml:space="preserve"> </w:t>
            </w:r>
            <w:r w:rsidRPr="00DE0933">
              <w:t>государственными</w:t>
            </w:r>
            <w:r>
              <w:t xml:space="preserve"> </w:t>
            </w:r>
            <w:r w:rsidRPr="00DE0933">
              <w:t>(муниципальными)</w:t>
            </w:r>
            <w:r>
              <w:t xml:space="preserve"> </w:t>
            </w:r>
            <w:r w:rsidRPr="00DE0933">
              <w:t>программами формирования</w:t>
            </w:r>
            <w:r>
              <w:t xml:space="preserve"> </w:t>
            </w:r>
            <w:r w:rsidRPr="00DE0933">
              <w:t>современной городской среды</w:t>
            </w:r>
          </w:p>
        </w:tc>
        <w:tc>
          <w:tcPr>
            <w:tcW w:w="1843" w:type="dxa"/>
            <w:vAlign w:val="center"/>
          </w:tcPr>
          <w:p w:rsidR="000D710A" w:rsidRPr="0072520F" w:rsidRDefault="000D710A" w:rsidP="00EF53DE">
            <w:pPr>
              <w:jc w:val="center"/>
            </w:pPr>
            <w:r w:rsidRPr="00DE0933">
              <w:lastRenderedPageBreak/>
              <w:t>X205460000</w:t>
            </w:r>
          </w:p>
        </w:tc>
        <w:tc>
          <w:tcPr>
            <w:tcW w:w="2339" w:type="dxa"/>
            <w:vAlign w:val="center"/>
          </w:tcPr>
          <w:p w:rsidR="000D710A" w:rsidRPr="0072520F" w:rsidRDefault="000D710A" w:rsidP="00EF53DE">
            <w:pPr>
              <w:jc w:val="center"/>
            </w:pPr>
            <w:r w:rsidRPr="00BF32E7">
              <w:t>900 000,00</w:t>
            </w:r>
          </w:p>
        </w:tc>
        <w:tc>
          <w:tcPr>
            <w:tcW w:w="2339" w:type="dxa"/>
            <w:vAlign w:val="center"/>
          </w:tcPr>
          <w:p w:rsidR="000D710A" w:rsidRPr="0072520F" w:rsidRDefault="000D710A" w:rsidP="00EF53DE">
            <w:pPr>
              <w:jc w:val="center"/>
            </w:pPr>
            <w:r w:rsidRPr="00BF32E7">
              <w:t>810 000,00</w:t>
            </w:r>
          </w:p>
        </w:tc>
        <w:tc>
          <w:tcPr>
            <w:tcW w:w="1275" w:type="dxa"/>
            <w:vAlign w:val="center"/>
          </w:tcPr>
          <w:p w:rsidR="000D710A" w:rsidRPr="0072520F" w:rsidRDefault="000D710A" w:rsidP="00EF53DE">
            <w:pPr>
              <w:jc w:val="center"/>
            </w:pPr>
            <w:r>
              <w:t>90</w:t>
            </w:r>
          </w:p>
        </w:tc>
      </w:tr>
    </w:tbl>
    <w:p w:rsidR="000D710A" w:rsidRDefault="000D710A" w:rsidP="000D710A">
      <w:pPr>
        <w:ind w:left="8222"/>
        <w:jc w:val="both"/>
      </w:pPr>
    </w:p>
    <w:p w:rsidR="000D710A" w:rsidRPr="006829FC" w:rsidRDefault="000D710A" w:rsidP="000D710A">
      <w:pPr>
        <w:ind w:left="8222"/>
        <w:jc w:val="both"/>
      </w:pPr>
      <w:r>
        <w:br w:type="page"/>
      </w:r>
    </w:p>
    <w:p w:rsidR="000D710A" w:rsidRDefault="000D710A" w:rsidP="000D710A">
      <w:pPr>
        <w:ind w:left="8222"/>
        <w:jc w:val="both"/>
      </w:pPr>
    </w:p>
    <w:p w:rsidR="000D710A" w:rsidRPr="006829FC" w:rsidRDefault="000D710A" w:rsidP="000D710A">
      <w:pPr>
        <w:ind w:left="8222"/>
        <w:jc w:val="both"/>
      </w:pPr>
      <w:r w:rsidRPr="006829FC">
        <w:t xml:space="preserve">Приложение </w:t>
      </w:r>
      <w:r>
        <w:t>№ 2</w:t>
      </w:r>
      <w:r w:rsidRPr="006829FC">
        <w:t xml:space="preserve"> </w:t>
      </w:r>
    </w:p>
    <w:p w:rsidR="000D710A" w:rsidRPr="006829FC" w:rsidRDefault="000D710A" w:rsidP="000D710A">
      <w:pPr>
        <w:ind w:left="8222"/>
        <w:jc w:val="both"/>
      </w:pPr>
      <w:r w:rsidRPr="006829FC">
        <w:t xml:space="preserve">к Соглашению о предоставлении иных межбюджетных трансфертов бюджету городского поселения </w:t>
      </w:r>
      <w:proofErr w:type="gramStart"/>
      <w:r>
        <w:t>Таёжный</w:t>
      </w:r>
      <w:proofErr w:type="gramEnd"/>
      <w:r w:rsidRPr="006829FC">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w:t>
      </w:r>
      <w:r>
        <w:t>14.04.2025</w:t>
      </w:r>
    </w:p>
    <w:p w:rsidR="000D710A" w:rsidRPr="00A214CC" w:rsidRDefault="000D710A" w:rsidP="000D710A">
      <w:pPr>
        <w:ind w:left="8222"/>
        <w:jc w:val="both"/>
        <w:rPr>
          <w:highlight w:val="yellow"/>
        </w:rPr>
      </w:pPr>
    </w:p>
    <w:p w:rsidR="000D710A" w:rsidRPr="00973014" w:rsidRDefault="000D710A" w:rsidP="000D710A">
      <w:pPr>
        <w:ind w:left="567"/>
        <w:jc w:val="center"/>
      </w:pPr>
      <w:r>
        <w:t xml:space="preserve">Значения результатов </w:t>
      </w:r>
      <w:r w:rsidRPr="00973014">
        <w:t xml:space="preserve">использования иных межбюджетных трансфертов </w:t>
      </w:r>
    </w:p>
    <w:p w:rsidR="000D710A" w:rsidRPr="00973014" w:rsidRDefault="000D710A" w:rsidP="000D710A">
      <w:pPr>
        <w:ind w:left="567"/>
        <w:jc w:val="center"/>
      </w:pPr>
    </w:p>
    <w:p w:rsidR="000D710A" w:rsidRPr="00973014" w:rsidRDefault="000D710A" w:rsidP="000D710A">
      <w:pPr>
        <w:ind w:left="567"/>
      </w:pPr>
      <w:r w:rsidRPr="00973014">
        <w:t>Наименование федерального проекта:  Формирование комфортной городской среды</w:t>
      </w:r>
    </w:p>
    <w:p w:rsidR="000D710A" w:rsidRPr="00973014" w:rsidRDefault="000D710A" w:rsidP="000D710A">
      <w:pPr>
        <w:ind w:left="567"/>
      </w:pPr>
      <w:r w:rsidRPr="00973014">
        <w:t>Наименование регионального проекта:</w:t>
      </w:r>
      <w:r>
        <w:t xml:space="preserve"> </w:t>
      </w:r>
      <w:r w:rsidRPr="00973014">
        <w:t xml:space="preserve">Формирование комфортной городской среды (Ханты-Мансийский автономный округ </w:t>
      </w:r>
      <w:r>
        <w:t>–</w:t>
      </w:r>
      <w:r w:rsidRPr="00973014">
        <w:t xml:space="preserve"> Югра)</w:t>
      </w:r>
    </w:p>
    <w:p w:rsidR="000D710A" w:rsidRPr="00973014" w:rsidRDefault="000D710A" w:rsidP="000D710A">
      <w:pPr>
        <w:ind w:left="567"/>
        <w:jc w:val="center"/>
      </w:pPr>
    </w:p>
    <w:tbl>
      <w:tblPr>
        <w:tblW w:w="147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245"/>
        <w:gridCol w:w="1984"/>
        <w:gridCol w:w="1843"/>
        <w:gridCol w:w="1985"/>
      </w:tblGrid>
      <w:tr w:rsidR="000D710A" w:rsidRPr="00973014" w:rsidTr="00EF53DE">
        <w:tc>
          <w:tcPr>
            <w:tcW w:w="675" w:type="dxa"/>
            <w:vAlign w:val="center"/>
          </w:tcPr>
          <w:p w:rsidR="000D710A" w:rsidRPr="00973014" w:rsidRDefault="000D710A" w:rsidP="00EF53DE">
            <w:pPr>
              <w:jc w:val="center"/>
            </w:pPr>
            <w:r w:rsidRPr="00973014">
              <w:t xml:space="preserve">№ </w:t>
            </w:r>
            <w:proofErr w:type="gramStart"/>
            <w:r w:rsidRPr="00973014">
              <w:t>п</w:t>
            </w:r>
            <w:proofErr w:type="gramEnd"/>
            <w:r w:rsidRPr="00973014">
              <w:t>/п</w:t>
            </w:r>
          </w:p>
        </w:tc>
        <w:tc>
          <w:tcPr>
            <w:tcW w:w="2977" w:type="dxa"/>
            <w:vAlign w:val="center"/>
          </w:tcPr>
          <w:p w:rsidR="000D710A" w:rsidRPr="00973014" w:rsidRDefault="000D710A" w:rsidP="00EF53DE">
            <w:pPr>
              <w:jc w:val="center"/>
            </w:pPr>
            <w:r w:rsidRPr="00973014">
              <w:t>Направление расходов</w:t>
            </w:r>
          </w:p>
        </w:tc>
        <w:tc>
          <w:tcPr>
            <w:tcW w:w="5245" w:type="dxa"/>
            <w:vAlign w:val="center"/>
          </w:tcPr>
          <w:p w:rsidR="000D710A" w:rsidRPr="00973014" w:rsidRDefault="000D710A" w:rsidP="00EF53DE">
            <w:pPr>
              <w:jc w:val="center"/>
            </w:pPr>
            <w:r w:rsidRPr="00973014">
              <w:t>Результат использования иных межбюджетных трансфертов</w:t>
            </w:r>
          </w:p>
        </w:tc>
        <w:tc>
          <w:tcPr>
            <w:tcW w:w="1984" w:type="dxa"/>
            <w:vAlign w:val="center"/>
          </w:tcPr>
          <w:p w:rsidR="000D710A" w:rsidRPr="00973014" w:rsidRDefault="000D710A" w:rsidP="00EF53DE">
            <w:pPr>
              <w:jc w:val="center"/>
            </w:pPr>
            <w:r w:rsidRPr="00973014">
              <w:t>Код результата федерального проекта</w:t>
            </w:r>
          </w:p>
        </w:tc>
        <w:tc>
          <w:tcPr>
            <w:tcW w:w="1843" w:type="dxa"/>
            <w:vAlign w:val="center"/>
          </w:tcPr>
          <w:p w:rsidR="000D710A" w:rsidRPr="00973014" w:rsidRDefault="000D710A" w:rsidP="00EF53DE">
            <w:pPr>
              <w:jc w:val="center"/>
            </w:pPr>
            <w:r w:rsidRPr="00973014">
              <w:t>Плановое значение показателя</w:t>
            </w:r>
          </w:p>
        </w:tc>
        <w:tc>
          <w:tcPr>
            <w:tcW w:w="1985" w:type="dxa"/>
            <w:vAlign w:val="center"/>
          </w:tcPr>
          <w:p w:rsidR="000D710A" w:rsidRPr="00973014" w:rsidRDefault="000D710A" w:rsidP="00EF53DE">
            <w:pPr>
              <w:jc w:val="center"/>
            </w:pPr>
            <w:r w:rsidRPr="00973014">
              <w:t>Год, на который запланировано достижение показателя</w:t>
            </w:r>
          </w:p>
        </w:tc>
      </w:tr>
      <w:tr w:rsidR="000D710A" w:rsidRPr="00973014" w:rsidTr="00EF53DE">
        <w:tc>
          <w:tcPr>
            <w:tcW w:w="675" w:type="dxa"/>
            <w:vAlign w:val="center"/>
          </w:tcPr>
          <w:p w:rsidR="000D710A" w:rsidRPr="00973014" w:rsidRDefault="000D710A" w:rsidP="00EF53DE">
            <w:pPr>
              <w:jc w:val="center"/>
            </w:pPr>
            <w:r w:rsidRPr="00973014">
              <w:t>1</w:t>
            </w:r>
          </w:p>
        </w:tc>
        <w:tc>
          <w:tcPr>
            <w:tcW w:w="2977" w:type="dxa"/>
            <w:vAlign w:val="center"/>
          </w:tcPr>
          <w:p w:rsidR="000D710A" w:rsidRPr="00973014" w:rsidRDefault="000D710A" w:rsidP="00EF53DE">
            <w:pPr>
              <w:jc w:val="center"/>
            </w:pPr>
            <w:r w:rsidRPr="00973014">
              <w:t>Реализация программ формирования современной городской среды</w:t>
            </w:r>
          </w:p>
        </w:tc>
        <w:tc>
          <w:tcPr>
            <w:tcW w:w="5245" w:type="dxa"/>
            <w:vAlign w:val="center"/>
          </w:tcPr>
          <w:p w:rsidR="000D710A" w:rsidRPr="00973014" w:rsidRDefault="000D710A" w:rsidP="00EF53DE">
            <w:pPr>
              <w:jc w:val="center"/>
            </w:pPr>
            <w:r w:rsidRPr="00973014">
              <w:t xml:space="preserve">Реализованы мероприятия по </w:t>
            </w:r>
            <w:r>
              <w:t>б</w:t>
            </w:r>
            <w:r w:rsidRPr="00973014">
              <w:t xml:space="preserve">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 </w:t>
            </w:r>
            <w:r w:rsidRPr="00973014">
              <w:rPr>
                <w:b/>
              </w:rPr>
              <w:t>реализовано мероприятие «</w:t>
            </w:r>
            <w:r w:rsidRPr="00BF32E7">
              <w:rPr>
                <w:b/>
              </w:rPr>
              <w:t xml:space="preserve">Сквер Мужества в </w:t>
            </w:r>
            <w:proofErr w:type="spellStart"/>
            <w:r w:rsidRPr="00BF32E7">
              <w:rPr>
                <w:b/>
              </w:rPr>
              <w:t>г.п</w:t>
            </w:r>
            <w:proofErr w:type="spellEnd"/>
            <w:r w:rsidRPr="00BF32E7">
              <w:rPr>
                <w:b/>
              </w:rPr>
              <w:t>. Та</w:t>
            </w:r>
            <w:r>
              <w:rPr>
                <w:b/>
              </w:rPr>
              <w:t>ё</w:t>
            </w:r>
            <w:r w:rsidRPr="00BF32E7">
              <w:rPr>
                <w:b/>
              </w:rPr>
              <w:t>жный</w:t>
            </w:r>
            <w:r>
              <w:rPr>
                <w:b/>
              </w:rPr>
              <w:t>»</w:t>
            </w:r>
          </w:p>
        </w:tc>
        <w:tc>
          <w:tcPr>
            <w:tcW w:w="1984" w:type="dxa"/>
            <w:vAlign w:val="center"/>
          </w:tcPr>
          <w:p w:rsidR="000D710A" w:rsidRPr="00973014" w:rsidRDefault="000D710A" w:rsidP="00EF53DE">
            <w:pPr>
              <w:jc w:val="center"/>
            </w:pPr>
          </w:p>
        </w:tc>
        <w:tc>
          <w:tcPr>
            <w:tcW w:w="1843" w:type="dxa"/>
            <w:vAlign w:val="center"/>
          </w:tcPr>
          <w:p w:rsidR="000D710A" w:rsidRPr="00973014" w:rsidRDefault="000D710A" w:rsidP="00EF53DE">
            <w:pPr>
              <w:jc w:val="center"/>
            </w:pPr>
            <w:r w:rsidRPr="00973014">
              <w:t>1</w:t>
            </w:r>
          </w:p>
        </w:tc>
        <w:tc>
          <w:tcPr>
            <w:tcW w:w="1985" w:type="dxa"/>
            <w:vAlign w:val="center"/>
          </w:tcPr>
          <w:p w:rsidR="000D710A" w:rsidRPr="00973014" w:rsidRDefault="000D710A" w:rsidP="00EF53DE">
            <w:pPr>
              <w:jc w:val="center"/>
            </w:pPr>
            <w:r w:rsidRPr="00973014">
              <w:t>202</w:t>
            </w:r>
            <w:r>
              <w:t>5</w:t>
            </w:r>
          </w:p>
        </w:tc>
      </w:tr>
    </w:tbl>
    <w:p w:rsidR="000D710A" w:rsidRPr="00A214CC" w:rsidRDefault="000D710A" w:rsidP="000D710A">
      <w:pPr>
        <w:jc w:val="both"/>
        <w:rPr>
          <w:highlight w:val="yellow"/>
        </w:rPr>
      </w:pPr>
    </w:p>
    <w:p w:rsidR="000D710A" w:rsidRPr="00A214CC" w:rsidRDefault="000D710A" w:rsidP="000D710A">
      <w:pPr>
        <w:jc w:val="both"/>
        <w:rPr>
          <w:sz w:val="26"/>
          <w:szCs w:val="26"/>
          <w:highlight w:val="yellow"/>
        </w:rPr>
      </w:pPr>
      <w:r w:rsidRPr="00A214CC">
        <w:rPr>
          <w:highlight w:val="yellow"/>
        </w:rPr>
        <w:br w:type="page"/>
      </w:r>
    </w:p>
    <w:p w:rsidR="000D710A" w:rsidRPr="006829FC" w:rsidRDefault="000D710A" w:rsidP="000D710A">
      <w:pPr>
        <w:ind w:left="8222"/>
        <w:jc w:val="both"/>
      </w:pPr>
      <w:r w:rsidRPr="006829FC">
        <w:lastRenderedPageBreak/>
        <w:t xml:space="preserve">Приложение </w:t>
      </w:r>
      <w:r>
        <w:t>№ 3</w:t>
      </w:r>
    </w:p>
    <w:p w:rsidR="000D710A" w:rsidRDefault="000D710A" w:rsidP="000D710A">
      <w:pPr>
        <w:ind w:left="8222"/>
        <w:jc w:val="both"/>
      </w:pPr>
      <w:r w:rsidRPr="006829FC">
        <w:t xml:space="preserve">к Соглашению о предоставлении иных межбюджетных трансфертов бюджету городского поселения </w:t>
      </w:r>
      <w:proofErr w:type="gramStart"/>
      <w:r>
        <w:t>Таёжный</w:t>
      </w:r>
      <w:proofErr w:type="gramEnd"/>
      <w:r w:rsidRPr="006829FC">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w:t>
      </w:r>
      <w:r>
        <w:t>кой среды» от 14.04.2025</w:t>
      </w:r>
    </w:p>
    <w:p w:rsidR="000D710A" w:rsidRDefault="000D710A" w:rsidP="000D710A">
      <w:pPr>
        <w:jc w:val="center"/>
      </w:pPr>
    </w:p>
    <w:p w:rsidR="000D710A" w:rsidRPr="00DB6EA2" w:rsidRDefault="000D710A" w:rsidP="000D710A">
      <w:pPr>
        <w:jc w:val="center"/>
      </w:pPr>
      <w:r w:rsidRPr="00DB6EA2">
        <w:t>ОТЧЕТ</w:t>
      </w:r>
    </w:p>
    <w:p w:rsidR="000D710A" w:rsidRPr="00DB6EA2" w:rsidRDefault="000D710A" w:rsidP="000D710A">
      <w:pPr>
        <w:jc w:val="center"/>
      </w:pPr>
      <w:r w:rsidRPr="00DB6EA2">
        <w:t xml:space="preserve">о расходах городского поселения </w:t>
      </w:r>
      <w:proofErr w:type="gramStart"/>
      <w:r>
        <w:t>Таёжный</w:t>
      </w:r>
      <w:proofErr w:type="gramEnd"/>
      <w:r w:rsidRPr="00DB6EA2">
        <w:t>,</w:t>
      </w:r>
    </w:p>
    <w:p w:rsidR="000D710A" w:rsidRPr="00DB6EA2" w:rsidRDefault="000D710A" w:rsidP="000D710A">
      <w:pPr>
        <w:jc w:val="center"/>
      </w:pPr>
      <w:r w:rsidRPr="00DB6EA2">
        <w:t xml:space="preserve">в </w:t>
      </w:r>
      <w:proofErr w:type="gramStart"/>
      <w:r w:rsidRPr="00DB6EA2">
        <w:t>целях</w:t>
      </w:r>
      <w:proofErr w:type="gramEnd"/>
      <w:r w:rsidRPr="00DB6EA2">
        <w:t xml:space="preserve"> </w:t>
      </w:r>
      <w:proofErr w:type="spellStart"/>
      <w:r w:rsidRPr="00DB6EA2">
        <w:t>софинансирования</w:t>
      </w:r>
      <w:proofErr w:type="spellEnd"/>
      <w:r w:rsidRPr="00DB6EA2">
        <w:t xml:space="preserve"> </w:t>
      </w:r>
      <w:proofErr w:type="gramStart"/>
      <w:r w:rsidRPr="00DB6EA2">
        <w:t>которых</w:t>
      </w:r>
      <w:proofErr w:type="gramEnd"/>
      <w:r w:rsidRPr="00DB6EA2">
        <w:t xml:space="preserve"> предоставляются иные межбюджетные трансферты,</w:t>
      </w:r>
    </w:p>
    <w:p w:rsidR="000D710A" w:rsidRPr="00DB6EA2" w:rsidRDefault="000D710A" w:rsidP="000D710A">
      <w:pPr>
        <w:jc w:val="center"/>
      </w:pPr>
      <w:r w:rsidRPr="00DB6EA2">
        <w:t>по состоянию на __ __________ 20__ года</w:t>
      </w:r>
    </w:p>
    <w:p w:rsidR="000D710A" w:rsidRPr="00DB6EA2" w:rsidRDefault="000D710A" w:rsidP="000D710A">
      <w:pPr>
        <w:jc w:val="center"/>
      </w:pPr>
    </w:p>
    <w:p w:rsidR="000D710A" w:rsidRPr="00973014" w:rsidRDefault="000D710A" w:rsidP="000D710A">
      <w:r w:rsidRPr="00DB6EA2">
        <w:t>Наименование федерального проекта:  Формирование комфортной городской среды</w:t>
      </w:r>
    </w:p>
    <w:p w:rsidR="000D710A" w:rsidRPr="00973014" w:rsidRDefault="000D710A" w:rsidP="000D710A">
      <w:r w:rsidRPr="00973014">
        <w:t>Наименование регионального проекта:</w:t>
      </w:r>
      <w:r>
        <w:t xml:space="preserve"> </w:t>
      </w:r>
      <w:r w:rsidRPr="00973014">
        <w:t xml:space="preserve">Формирование комфортной городской среды (Ханты-Мансийский автономный округ </w:t>
      </w:r>
      <w:r>
        <w:t>–</w:t>
      </w:r>
      <w:r w:rsidRPr="00973014">
        <w:t xml:space="preserve"> Югра)</w:t>
      </w:r>
    </w:p>
    <w:p w:rsidR="000D710A" w:rsidRPr="00DB6EA2" w:rsidRDefault="000D710A" w:rsidP="000D710A">
      <w:pPr>
        <w:ind w:left="567"/>
      </w:pPr>
    </w:p>
    <w:p w:rsidR="000D710A" w:rsidRPr="00DB6EA2" w:rsidRDefault="000D710A" w:rsidP="000D710A">
      <w:pPr>
        <w:ind w:left="567"/>
        <w:jc w:val="center"/>
      </w:pPr>
      <w:r w:rsidRPr="00DB6EA2">
        <w:t>1. Движение денежных средств</w:t>
      </w:r>
    </w:p>
    <w:p w:rsidR="000D710A" w:rsidRPr="00B7774E" w:rsidRDefault="000D710A" w:rsidP="000D710A">
      <w:pPr>
        <w:rPr>
          <w:rFonts w:ascii="Times New Roman,Bold" w:hAnsi="Times New Roman,Bold" w:cs="Times New Roman,Bold"/>
          <w:b/>
          <w:bCs/>
          <w:sz w:val="9"/>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gridCol w:w="1843"/>
        <w:gridCol w:w="2341"/>
      </w:tblGrid>
      <w:tr w:rsidR="000D710A" w:rsidRPr="00B07F4B" w:rsidTr="00EF53DE">
        <w:tc>
          <w:tcPr>
            <w:tcW w:w="11165" w:type="dxa"/>
          </w:tcPr>
          <w:p w:rsidR="000D710A" w:rsidRPr="00B07F4B" w:rsidRDefault="000D710A" w:rsidP="00EF53DE">
            <w:pPr>
              <w:jc w:val="center"/>
              <w:rPr>
                <w:rFonts w:ascii="Times New Roman,Bold" w:hAnsi="Times New Roman,Bold" w:cs="Times New Roman,Bold"/>
                <w:b/>
                <w:bCs/>
                <w:sz w:val="27"/>
                <w:szCs w:val="27"/>
              </w:rPr>
            </w:pPr>
            <w:r w:rsidRPr="00B07F4B">
              <w:rPr>
                <w:sz w:val="23"/>
                <w:szCs w:val="23"/>
              </w:rPr>
              <w:t>Наименование показателя</w:t>
            </w:r>
          </w:p>
        </w:tc>
        <w:tc>
          <w:tcPr>
            <w:tcW w:w="1843" w:type="dxa"/>
            <w:vAlign w:val="center"/>
          </w:tcPr>
          <w:p w:rsidR="000D710A" w:rsidRPr="00B07F4B" w:rsidRDefault="000D710A" w:rsidP="00EF53DE">
            <w:pPr>
              <w:jc w:val="center"/>
              <w:rPr>
                <w:rFonts w:ascii="Times New Roman,Bold" w:hAnsi="Times New Roman,Bold" w:cs="Times New Roman,Bold"/>
                <w:b/>
                <w:bCs/>
                <w:sz w:val="27"/>
                <w:szCs w:val="27"/>
              </w:rPr>
            </w:pPr>
            <w:r w:rsidRPr="00B07F4B">
              <w:rPr>
                <w:sz w:val="23"/>
                <w:szCs w:val="23"/>
              </w:rPr>
              <w:t>Код строки</w:t>
            </w:r>
          </w:p>
        </w:tc>
        <w:tc>
          <w:tcPr>
            <w:tcW w:w="2341" w:type="dxa"/>
          </w:tcPr>
          <w:p w:rsidR="000D710A" w:rsidRPr="00B07F4B" w:rsidRDefault="000D710A" w:rsidP="00EF53DE">
            <w:pPr>
              <w:jc w:val="center"/>
              <w:rPr>
                <w:rFonts w:ascii="Times New Roman,Bold" w:hAnsi="Times New Roman,Bold" w:cs="Times New Roman,Bold"/>
                <w:b/>
                <w:bCs/>
                <w:sz w:val="27"/>
                <w:szCs w:val="27"/>
              </w:rPr>
            </w:pPr>
            <w:r w:rsidRPr="00B07F4B">
              <w:rPr>
                <w:sz w:val="23"/>
                <w:szCs w:val="23"/>
              </w:rPr>
              <w:t>Сумма</w:t>
            </w:r>
          </w:p>
        </w:tc>
      </w:tr>
      <w:tr w:rsidR="000D710A" w:rsidRPr="00B07F4B" w:rsidTr="00EF53DE">
        <w:tc>
          <w:tcPr>
            <w:tcW w:w="11165" w:type="dxa"/>
          </w:tcPr>
          <w:p w:rsidR="000D710A" w:rsidRPr="00B07F4B" w:rsidRDefault="000D710A" w:rsidP="00EF53DE">
            <w:pPr>
              <w:jc w:val="center"/>
              <w:rPr>
                <w:sz w:val="23"/>
                <w:szCs w:val="23"/>
              </w:rPr>
            </w:pPr>
            <w:r w:rsidRPr="00B07F4B">
              <w:rPr>
                <w:sz w:val="23"/>
                <w:szCs w:val="23"/>
              </w:rPr>
              <w:t>1</w:t>
            </w:r>
          </w:p>
        </w:tc>
        <w:tc>
          <w:tcPr>
            <w:tcW w:w="1843" w:type="dxa"/>
            <w:vAlign w:val="center"/>
          </w:tcPr>
          <w:p w:rsidR="000D710A" w:rsidRPr="00B07F4B" w:rsidRDefault="000D710A" w:rsidP="00EF53DE">
            <w:pPr>
              <w:jc w:val="center"/>
              <w:rPr>
                <w:sz w:val="23"/>
                <w:szCs w:val="23"/>
              </w:rPr>
            </w:pPr>
            <w:r w:rsidRPr="00B07F4B">
              <w:rPr>
                <w:sz w:val="23"/>
                <w:szCs w:val="23"/>
              </w:rPr>
              <w:t>2</w:t>
            </w:r>
          </w:p>
        </w:tc>
        <w:tc>
          <w:tcPr>
            <w:tcW w:w="2341" w:type="dxa"/>
          </w:tcPr>
          <w:p w:rsidR="000D710A" w:rsidRPr="00B07F4B" w:rsidRDefault="000D710A" w:rsidP="00EF53DE">
            <w:pPr>
              <w:jc w:val="center"/>
              <w:rPr>
                <w:sz w:val="23"/>
                <w:szCs w:val="23"/>
              </w:rPr>
            </w:pPr>
            <w:r w:rsidRPr="00B07F4B">
              <w:rPr>
                <w:sz w:val="23"/>
                <w:szCs w:val="23"/>
              </w:rPr>
              <w:t>3</w:t>
            </w:r>
          </w:p>
        </w:tc>
      </w:tr>
      <w:tr w:rsidR="000D710A" w:rsidRPr="00B07F4B" w:rsidTr="00EF53DE">
        <w:tc>
          <w:tcPr>
            <w:tcW w:w="11165" w:type="dxa"/>
          </w:tcPr>
          <w:p w:rsidR="000D710A" w:rsidRPr="00B07F4B" w:rsidRDefault="000D710A" w:rsidP="00EF53DE">
            <w:pPr>
              <w:rPr>
                <w:sz w:val="23"/>
                <w:szCs w:val="23"/>
              </w:rPr>
            </w:pPr>
            <w:r w:rsidRPr="00B07F4B">
              <w:rPr>
                <w:sz w:val="23"/>
                <w:szCs w:val="23"/>
              </w:rPr>
              <w:t>Остаток иных межбюджетных трансфертов на начало текущего финансового года, всего</w:t>
            </w:r>
          </w:p>
        </w:tc>
        <w:tc>
          <w:tcPr>
            <w:tcW w:w="1843" w:type="dxa"/>
            <w:vAlign w:val="center"/>
          </w:tcPr>
          <w:p w:rsidR="000D710A" w:rsidRPr="00B07F4B" w:rsidRDefault="000D710A" w:rsidP="00EF53DE">
            <w:pPr>
              <w:jc w:val="center"/>
              <w:rPr>
                <w:sz w:val="23"/>
                <w:szCs w:val="23"/>
              </w:rPr>
            </w:pPr>
            <w:r w:rsidRPr="00B07F4B">
              <w:rPr>
                <w:sz w:val="23"/>
                <w:szCs w:val="23"/>
              </w:rPr>
              <w:t>010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r w:rsidRPr="00B07F4B">
              <w:rPr>
                <w:sz w:val="23"/>
                <w:szCs w:val="23"/>
              </w:rPr>
              <w:t>подлежит возврату в бюджет Советского района</w:t>
            </w:r>
          </w:p>
        </w:tc>
        <w:tc>
          <w:tcPr>
            <w:tcW w:w="1843" w:type="dxa"/>
            <w:vAlign w:val="center"/>
          </w:tcPr>
          <w:p w:rsidR="000D710A" w:rsidRPr="00B07F4B" w:rsidRDefault="000D710A" w:rsidP="00EF53DE">
            <w:pPr>
              <w:jc w:val="center"/>
              <w:rPr>
                <w:sz w:val="23"/>
                <w:szCs w:val="23"/>
              </w:rPr>
            </w:pPr>
            <w:r w:rsidRPr="00B07F4B">
              <w:rPr>
                <w:sz w:val="23"/>
                <w:szCs w:val="23"/>
              </w:rPr>
              <w:t>011</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 xml:space="preserve">Размер иных межбюджетных трансфертов, </w:t>
            </w:r>
            <w:proofErr w:type="gramStart"/>
            <w:r w:rsidRPr="00B07F4B">
              <w:rPr>
                <w:sz w:val="23"/>
                <w:szCs w:val="23"/>
              </w:rPr>
              <w:t>подлежащей</w:t>
            </w:r>
            <w:proofErr w:type="gramEnd"/>
            <w:r w:rsidRPr="00B07F4B">
              <w:rPr>
                <w:sz w:val="23"/>
                <w:szCs w:val="23"/>
              </w:rPr>
              <w:t xml:space="preserve"> предоставлению в текущем финансовом году</w:t>
            </w:r>
          </w:p>
        </w:tc>
        <w:tc>
          <w:tcPr>
            <w:tcW w:w="1843" w:type="dxa"/>
            <w:vAlign w:val="center"/>
          </w:tcPr>
          <w:p w:rsidR="000D710A" w:rsidRPr="00B07F4B" w:rsidRDefault="000D710A" w:rsidP="00EF53DE">
            <w:pPr>
              <w:jc w:val="center"/>
              <w:rPr>
                <w:sz w:val="23"/>
                <w:szCs w:val="23"/>
              </w:rPr>
            </w:pPr>
            <w:r w:rsidRPr="00B07F4B">
              <w:rPr>
                <w:sz w:val="23"/>
                <w:szCs w:val="23"/>
              </w:rPr>
              <w:t>020</w:t>
            </w:r>
          </w:p>
        </w:tc>
        <w:tc>
          <w:tcPr>
            <w:tcW w:w="2341" w:type="dxa"/>
          </w:tcPr>
          <w:p w:rsidR="000D710A" w:rsidRPr="00B07F4B" w:rsidRDefault="000D710A" w:rsidP="00EF53DE">
            <w:pPr>
              <w:rPr>
                <w:sz w:val="23"/>
                <w:szCs w:val="23"/>
              </w:rPr>
            </w:pPr>
          </w:p>
        </w:tc>
      </w:tr>
      <w:tr w:rsidR="000D710A" w:rsidRPr="00B07F4B" w:rsidTr="00EF53DE">
        <w:trPr>
          <w:trHeight w:val="477"/>
        </w:trPr>
        <w:tc>
          <w:tcPr>
            <w:tcW w:w="11165" w:type="dxa"/>
          </w:tcPr>
          <w:p w:rsidR="000D710A" w:rsidRPr="00B07F4B" w:rsidRDefault="000D710A" w:rsidP="00EF53DE">
            <w:pPr>
              <w:rPr>
                <w:sz w:val="23"/>
                <w:szCs w:val="23"/>
              </w:rPr>
            </w:pPr>
            <w:r w:rsidRPr="00B07F4B">
              <w:rPr>
                <w:sz w:val="23"/>
                <w:szCs w:val="23"/>
              </w:rPr>
              <w:t xml:space="preserve">Предусмотрено бюджетных ассигнований на исполнение расходных обязательств, в целях </w:t>
            </w:r>
            <w:proofErr w:type="spellStart"/>
            <w:r w:rsidRPr="00B07F4B">
              <w:rPr>
                <w:sz w:val="23"/>
                <w:szCs w:val="23"/>
              </w:rPr>
              <w:t>софинансирования</w:t>
            </w:r>
            <w:proofErr w:type="spellEnd"/>
            <w:r w:rsidRPr="00B07F4B">
              <w:rPr>
                <w:sz w:val="23"/>
                <w:szCs w:val="23"/>
              </w:rPr>
              <w:t xml:space="preserve"> которых предоставляются иные межбюджетные трансферты, на текущий финансовый год, всего</w:t>
            </w:r>
          </w:p>
        </w:tc>
        <w:tc>
          <w:tcPr>
            <w:tcW w:w="1843" w:type="dxa"/>
            <w:vAlign w:val="center"/>
          </w:tcPr>
          <w:p w:rsidR="000D710A" w:rsidRPr="00B07F4B" w:rsidRDefault="000D710A" w:rsidP="00EF53DE">
            <w:pPr>
              <w:jc w:val="center"/>
              <w:rPr>
                <w:sz w:val="23"/>
                <w:szCs w:val="23"/>
              </w:rPr>
            </w:pPr>
            <w:r w:rsidRPr="00B07F4B">
              <w:rPr>
                <w:sz w:val="23"/>
                <w:szCs w:val="23"/>
              </w:rPr>
              <w:t>030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Поступило средств иных межбюджетных трансфертов</w:t>
            </w:r>
          </w:p>
        </w:tc>
        <w:tc>
          <w:tcPr>
            <w:tcW w:w="1843" w:type="dxa"/>
            <w:vAlign w:val="center"/>
          </w:tcPr>
          <w:p w:rsidR="000D710A" w:rsidRPr="00B07F4B" w:rsidRDefault="000D710A" w:rsidP="00EF53DE">
            <w:pPr>
              <w:jc w:val="center"/>
              <w:rPr>
                <w:sz w:val="23"/>
                <w:szCs w:val="23"/>
              </w:rPr>
            </w:pPr>
            <w:r w:rsidRPr="00B07F4B">
              <w:rPr>
                <w:sz w:val="23"/>
                <w:szCs w:val="23"/>
              </w:rPr>
              <w:t>040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Кассовые расходы на отчетную дату, всего</w:t>
            </w:r>
          </w:p>
        </w:tc>
        <w:tc>
          <w:tcPr>
            <w:tcW w:w="1843" w:type="dxa"/>
            <w:vAlign w:val="center"/>
          </w:tcPr>
          <w:p w:rsidR="000D710A" w:rsidRPr="00B07F4B" w:rsidRDefault="000D710A" w:rsidP="00EF53DE">
            <w:pPr>
              <w:jc w:val="center"/>
              <w:rPr>
                <w:sz w:val="23"/>
                <w:szCs w:val="23"/>
              </w:rPr>
            </w:pPr>
            <w:r w:rsidRPr="00B07F4B">
              <w:rPr>
                <w:sz w:val="23"/>
                <w:szCs w:val="23"/>
              </w:rPr>
              <w:t>050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r w:rsidRPr="00B07F4B">
              <w:rPr>
                <w:sz w:val="23"/>
                <w:szCs w:val="23"/>
              </w:rPr>
              <w:t xml:space="preserve">в объеме </w:t>
            </w:r>
            <w:proofErr w:type="spellStart"/>
            <w:r w:rsidRPr="00B07F4B">
              <w:rPr>
                <w:sz w:val="23"/>
                <w:szCs w:val="23"/>
              </w:rPr>
              <w:t>софинансирования</w:t>
            </w:r>
            <w:proofErr w:type="spellEnd"/>
            <w:r w:rsidRPr="00B07F4B">
              <w:rPr>
                <w:sz w:val="23"/>
                <w:szCs w:val="23"/>
              </w:rPr>
              <w:t xml:space="preserve"> из бюджета Советского района</w:t>
            </w:r>
          </w:p>
        </w:tc>
        <w:tc>
          <w:tcPr>
            <w:tcW w:w="1843" w:type="dxa"/>
            <w:vAlign w:val="center"/>
          </w:tcPr>
          <w:p w:rsidR="000D710A" w:rsidRPr="00B07F4B" w:rsidRDefault="000D710A" w:rsidP="00EF53DE">
            <w:pPr>
              <w:jc w:val="center"/>
              <w:rPr>
                <w:sz w:val="23"/>
                <w:szCs w:val="23"/>
              </w:rPr>
            </w:pPr>
            <w:r w:rsidRPr="00B07F4B">
              <w:rPr>
                <w:sz w:val="23"/>
                <w:szCs w:val="23"/>
              </w:rPr>
              <w:t>051</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Восстановлено средств, подлежащих возврату в бюджет Советского района, всего</w:t>
            </w:r>
          </w:p>
        </w:tc>
        <w:tc>
          <w:tcPr>
            <w:tcW w:w="1843" w:type="dxa"/>
            <w:vAlign w:val="center"/>
          </w:tcPr>
          <w:p w:rsidR="000D710A" w:rsidRPr="00B07F4B" w:rsidRDefault="000D710A" w:rsidP="00EF53DE">
            <w:pPr>
              <w:jc w:val="center"/>
              <w:rPr>
                <w:sz w:val="23"/>
                <w:szCs w:val="23"/>
              </w:rPr>
            </w:pPr>
            <w:r w:rsidRPr="00B07F4B">
              <w:rPr>
                <w:sz w:val="23"/>
                <w:szCs w:val="23"/>
              </w:rPr>
              <w:t>060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в том числе:</w:t>
            </w:r>
          </w:p>
          <w:p w:rsidR="000D710A" w:rsidRPr="00B07F4B" w:rsidRDefault="000D710A" w:rsidP="00EF53DE">
            <w:pPr>
              <w:rPr>
                <w:sz w:val="23"/>
                <w:szCs w:val="23"/>
              </w:rPr>
            </w:pPr>
            <w:proofErr w:type="gramStart"/>
            <w:r w:rsidRPr="00B07F4B">
              <w:rPr>
                <w:sz w:val="23"/>
                <w:szCs w:val="23"/>
              </w:rPr>
              <w:t>использованных</w:t>
            </w:r>
            <w:proofErr w:type="gramEnd"/>
            <w:r w:rsidRPr="00B07F4B">
              <w:rPr>
                <w:sz w:val="23"/>
                <w:szCs w:val="23"/>
              </w:rPr>
              <w:t xml:space="preserve"> в текущем году, всего</w:t>
            </w:r>
          </w:p>
        </w:tc>
        <w:tc>
          <w:tcPr>
            <w:tcW w:w="1843" w:type="dxa"/>
            <w:vAlign w:val="center"/>
          </w:tcPr>
          <w:p w:rsidR="000D710A" w:rsidRPr="00B07F4B" w:rsidRDefault="000D710A" w:rsidP="00EF53DE">
            <w:pPr>
              <w:jc w:val="center"/>
              <w:rPr>
                <w:sz w:val="23"/>
                <w:szCs w:val="23"/>
              </w:rPr>
            </w:pPr>
            <w:r w:rsidRPr="00B07F4B">
              <w:rPr>
                <w:sz w:val="23"/>
                <w:szCs w:val="23"/>
              </w:rPr>
              <w:t>061</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r w:rsidRPr="00B07F4B">
              <w:rPr>
                <w:sz w:val="23"/>
                <w:szCs w:val="23"/>
              </w:rPr>
              <w:t>не по целевому назначению</w:t>
            </w:r>
          </w:p>
        </w:tc>
        <w:tc>
          <w:tcPr>
            <w:tcW w:w="1843" w:type="dxa"/>
            <w:vAlign w:val="center"/>
          </w:tcPr>
          <w:p w:rsidR="000D710A" w:rsidRPr="00B07F4B" w:rsidRDefault="000D710A" w:rsidP="00EF53DE">
            <w:pPr>
              <w:jc w:val="center"/>
              <w:rPr>
                <w:sz w:val="23"/>
                <w:szCs w:val="23"/>
              </w:rPr>
            </w:pPr>
            <w:r w:rsidRPr="00B07F4B">
              <w:rPr>
                <w:sz w:val="23"/>
                <w:szCs w:val="23"/>
              </w:rPr>
              <w:t>062</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proofErr w:type="gramStart"/>
            <w:r w:rsidRPr="00B07F4B">
              <w:rPr>
                <w:sz w:val="23"/>
                <w:szCs w:val="23"/>
              </w:rPr>
              <w:lastRenderedPageBreak/>
              <w:t>использованных</w:t>
            </w:r>
            <w:proofErr w:type="gramEnd"/>
            <w:r w:rsidRPr="00B07F4B">
              <w:rPr>
                <w:sz w:val="23"/>
                <w:szCs w:val="23"/>
              </w:rPr>
              <w:t xml:space="preserve"> в предшествующие годы, всего</w:t>
            </w:r>
          </w:p>
        </w:tc>
        <w:tc>
          <w:tcPr>
            <w:tcW w:w="1843" w:type="dxa"/>
            <w:vAlign w:val="center"/>
          </w:tcPr>
          <w:p w:rsidR="000D710A" w:rsidRPr="00B07F4B" w:rsidRDefault="000D710A" w:rsidP="00EF53DE">
            <w:pPr>
              <w:jc w:val="center"/>
              <w:rPr>
                <w:sz w:val="23"/>
                <w:szCs w:val="23"/>
              </w:rPr>
            </w:pPr>
            <w:r w:rsidRPr="00B07F4B">
              <w:rPr>
                <w:sz w:val="23"/>
                <w:szCs w:val="23"/>
              </w:rPr>
              <w:t>063</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r w:rsidRPr="00B07F4B">
              <w:rPr>
                <w:sz w:val="23"/>
                <w:szCs w:val="23"/>
              </w:rPr>
              <w:t>не по целевому назначению</w:t>
            </w:r>
          </w:p>
        </w:tc>
        <w:tc>
          <w:tcPr>
            <w:tcW w:w="1843" w:type="dxa"/>
            <w:vAlign w:val="center"/>
          </w:tcPr>
          <w:p w:rsidR="000D710A" w:rsidRPr="00B07F4B" w:rsidRDefault="000D710A" w:rsidP="00EF53DE">
            <w:pPr>
              <w:jc w:val="center"/>
              <w:rPr>
                <w:sz w:val="23"/>
                <w:szCs w:val="23"/>
              </w:rPr>
            </w:pPr>
            <w:r w:rsidRPr="00B07F4B">
              <w:rPr>
                <w:sz w:val="23"/>
                <w:szCs w:val="23"/>
              </w:rPr>
              <w:t>064</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Возвращено (взыскано) в бюджет Советского района, всего</w:t>
            </w:r>
          </w:p>
        </w:tc>
        <w:tc>
          <w:tcPr>
            <w:tcW w:w="1843" w:type="dxa"/>
            <w:vAlign w:val="center"/>
          </w:tcPr>
          <w:p w:rsidR="000D710A" w:rsidRPr="00B07F4B" w:rsidRDefault="000D710A" w:rsidP="00EF53DE">
            <w:pPr>
              <w:jc w:val="center"/>
              <w:rPr>
                <w:sz w:val="23"/>
                <w:szCs w:val="23"/>
              </w:rPr>
            </w:pPr>
            <w:r w:rsidRPr="00B07F4B">
              <w:rPr>
                <w:sz w:val="23"/>
                <w:szCs w:val="23"/>
              </w:rPr>
              <w:t>070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в том числе:</w:t>
            </w:r>
          </w:p>
          <w:p w:rsidR="000D710A" w:rsidRPr="00B07F4B" w:rsidRDefault="000D710A" w:rsidP="00EF53DE">
            <w:pPr>
              <w:rPr>
                <w:sz w:val="23"/>
                <w:szCs w:val="23"/>
              </w:rPr>
            </w:pPr>
            <w:r w:rsidRPr="00B07F4B">
              <w:rPr>
                <w:sz w:val="23"/>
                <w:szCs w:val="23"/>
              </w:rPr>
              <w:t>остаток средств иных межбюджетных трансфертов на начало текущего финансового года</w:t>
            </w:r>
          </w:p>
        </w:tc>
        <w:tc>
          <w:tcPr>
            <w:tcW w:w="1843" w:type="dxa"/>
            <w:vAlign w:val="center"/>
          </w:tcPr>
          <w:p w:rsidR="000D710A" w:rsidRPr="00B07F4B" w:rsidRDefault="000D710A" w:rsidP="00EF53DE">
            <w:pPr>
              <w:jc w:val="center"/>
              <w:rPr>
                <w:sz w:val="23"/>
                <w:szCs w:val="23"/>
              </w:rPr>
            </w:pPr>
            <w:r w:rsidRPr="00B07F4B">
              <w:rPr>
                <w:sz w:val="23"/>
                <w:szCs w:val="23"/>
              </w:rPr>
              <w:t>071</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восстановленных средств, подлежащих перечислению в бюджет Советского района, всего</w:t>
            </w:r>
          </w:p>
        </w:tc>
        <w:tc>
          <w:tcPr>
            <w:tcW w:w="1843" w:type="dxa"/>
            <w:vAlign w:val="center"/>
          </w:tcPr>
          <w:p w:rsidR="000D710A" w:rsidRPr="00B07F4B" w:rsidRDefault="000D710A" w:rsidP="00EF53DE">
            <w:pPr>
              <w:jc w:val="center"/>
              <w:rPr>
                <w:sz w:val="23"/>
                <w:szCs w:val="23"/>
              </w:rPr>
            </w:pPr>
            <w:r w:rsidRPr="00B07F4B">
              <w:rPr>
                <w:sz w:val="23"/>
                <w:szCs w:val="23"/>
              </w:rPr>
              <w:t>072</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proofErr w:type="gramStart"/>
            <w:r w:rsidRPr="00B07F4B">
              <w:rPr>
                <w:sz w:val="23"/>
                <w:szCs w:val="23"/>
              </w:rPr>
              <w:t>использованных</w:t>
            </w:r>
            <w:proofErr w:type="gramEnd"/>
            <w:r w:rsidRPr="00B07F4B">
              <w:rPr>
                <w:sz w:val="23"/>
                <w:szCs w:val="23"/>
              </w:rPr>
              <w:t xml:space="preserve"> в текущем году, включая использованных не по целевому назначению</w:t>
            </w:r>
          </w:p>
        </w:tc>
        <w:tc>
          <w:tcPr>
            <w:tcW w:w="1843" w:type="dxa"/>
            <w:vAlign w:val="center"/>
          </w:tcPr>
          <w:p w:rsidR="000D710A" w:rsidRPr="00B07F4B" w:rsidRDefault="000D710A" w:rsidP="00EF53DE">
            <w:pPr>
              <w:jc w:val="center"/>
              <w:rPr>
                <w:sz w:val="23"/>
                <w:szCs w:val="23"/>
              </w:rPr>
            </w:pPr>
            <w:r w:rsidRPr="00B07F4B">
              <w:rPr>
                <w:sz w:val="23"/>
                <w:szCs w:val="23"/>
              </w:rPr>
              <w:t>073</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proofErr w:type="gramStart"/>
            <w:r w:rsidRPr="00B07F4B">
              <w:rPr>
                <w:sz w:val="23"/>
                <w:szCs w:val="23"/>
              </w:rPr>
              <w:t>использованных</w:t>
            </w:r>
            <w:proofErr w:type="gramEnd"/>
            <w:r w:rsidRPr="00B07F4B">
              <w:rPr>
                <w:sz w:val="23"/>
                <w:szCs w:val="23"/>
              </w:rPr>
              <w:t xml:space="preserve"> в предшествующие годы, включая использованных не по целевому назначению</w:t>
            </w:r>
          </w:p>
        </w:tc>
        <w:tc>
          <w:tcPr>
            <w:tcW w:w="1843" w:type="dxa"/>
            <w:vAlign w:val="center"/>
          </w:tcPr>
          <w:p w:rsidR="000D710A" w:rsidRPr="00B07F4B" w:rsidRDefault="000D710A" w:rsidP="00EF53DE">
            <w:pPr>
              <w:jc w:val="center"/>
              <w:rPr>
                <w:sz w:val="23"/>
                <w:szCs w:val="23"/>
              </w:rPr>
            </w:pPr>
            <w:r w:rsidRPr="00B07F4B">
              <w:rPr>
                <w:sz w:val="23"/>
                <w:szCs w:val="23"/>
              </w:rPr>
              <w:t>074</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Остаток средств иных межбюджетных трансфертов на конец отчетного периода (года) (стр. 10 + стр. 40 - стр. 51 + стр. 60 - стр. 70), всего</w:t>
            </w:r>
          </w:p>
        </w:tc>
        <w:tc>
          <w:tcPr>
            <w:tcW w:w="1843" w:type="dxa"/>
            <w:vAlign w:val="center"/>
          </w:tcPr>
          <w:p w:rsidR="000D710A" w:rsidRPr="00B07F4B" w:rsidRDefault="000D710A" w:rsidP="00EF53DE">
            <w:pPr>
              <w:jc w:val="center"/>
              <w:rPr>
                <w:sz w:val="23"/>
                <w:szCs w:val="23"/>
              </w:rPr>
            </w:pPr>
            <w:r w:rsidRPr="00B07F4B">
              <w:rPr>
                <w:sz w:val="23"/>
                <w:szCs w:val="23"/>
              </w:rPr>
              <w:t>080</w:t>
            </w:r>
          </w:p>
        </w:tc>
        <w:tc>
          <w:tcPr>
            <w:tcW w:w="2341" w:type="dxa"/>
          </w:tcPr>
          <w:p w:rsidR="000D710A" w:rsidRPr="00B07F4B" w:rsidRDefault="000D710A" w:rsidP="00EF53DE">
            <w:pPr>
              <w:rPr>
                <w:sz w:val="23"/>
                <w:szCs w:val="23"/>
              </w:rPr>
            </w:pPr>
          </w:p>
        </w:tc>
      </w:tr>
      <w:tr w:rsidR="000D710A" w:rsidRPr="00B07F4B" w:rsidTr="00EF53DE">
        <w:tc>
          <w:tcPr>
            <w:tcW w:w="11165" w:type="dxa"/>
          </w:tcPr>
          <w:p w:rsidR="000D710A" w:rsidRPr="00B07F4B" w:rsidRDefault="000D710A" w:rsidP="00EF53DE">
            <w:pPr>
              <w:rPr>
                <w:sz w:val="23"/>
                <w:szCs w:val="23"/>
              </w:rPr>
            </w:pPr>
            <w:r w:rsidRPr="00B07F4B">
              <w:rPr>
                <w:sz w:val="23"/>
                <w:szCs w:val="23"/>
              </w:rPr>
              <w:t>из них:</w:t>
            </w:r>
          </w:p>
          <w:p w:rsidR="000D710A" w:rsidRPr="00B07F4B" w:rsidRDefault="000D710A" w:rsidP="00EF53DE">
            <w:pPr>
              <w:rPr>
                <w:sz w:val="23"/>
                <w:szCs w:val="23"/>
              </w:rPr>
            </w:pPr>
            <w:r w:rsidRPr="00B07F4B">
              <w:rPr>
                <w:sz w:val="23"/>
                <w:szCs w:val="23"/>
              </w:rPr>
              <w:t>подлежит возврату в бюджет Советского района</w:t>
            </w:r>
          </w:p>
        </w:tc>
        <w:tc>
          <w:tcPr>
            <w:tcW w:w="1843" w:type="dxa"/>
            <w:vAlign w:val="center"/>
          </w:tcPr>
          <w:p w:rsidR="000D710A" w:rsidRPr="00B07F4B" w:rsidRDefault="000D710A" w:rsidP="00EF53DE">
            <w:pPr>
              <w:jc w:val="center"/>
              <w:rPr>
                <w:sz w:val="23"/>
                <w:szCs w:val="23"/>
              </w:rPr>
            </w:pPr>
            <w:r w:rsidRPr="00B07F4B">
              <w:rPr>
                <w:sz w:val="23"/>
                <w:szCs w:val="23"/>
              </w:rPr>
              <w:t>081</w:t>
            </w:r>
          </w:p>
        </w:tc>
        <w:tc>
          <w:tcPr>
            <w:tcW w:w="2341" w:type="dxa"/>
          </w:tcPr>
          <w:p w:rsidR="000D710A" w:rsidRPr="00B07F4B" w:rsidRDefault="000D710A" w:rsidP="00EF53DE">
            <w:pPr>
              <w:rPr>
                <w:sz w:val="23"/>
                <w:szCs w:val="23"/>
              </w:rPr>
            </w:pPr>
          </w:p>
        </w:tc>
      </w:tr>
    </w:tbl>
    <w:p w:rsidR="000D710A" w:rsidRDefault="000D710A" w:rsidP="000D710A">
      <w:pPr>
        <w:rPr>
          <w:sz w:val="23"/>
          <w:szCs w:val="23"/>
        </w:rPr>
      </w:pPr>
    </w:p>
    <w:p w:rsidR="000D710A" w:rsidRPr="00DB6EA2" w:rsidRDefault="000D710A" w:rsidP="000D710A">
      <w:pPr>
        <w:ind w:left="567"/>
        <w:jc w:val="center"/>
      </w:pPr>
      <w:r w:rsidRPr="00DB6EA2">
        <w:t xml:space="preserve">2. Сведения о направлении расходов бюджета муниципального образования, </w:t>
      </w:r>
      <w:proofErr w:type="spellStart"/>
      <w:r w:rsidRPr="00DB6EA2">
        <w:t>софинансируемых</w:t>
      </w:r>
      <w:proofErr w:type="spellEnd"/>
      <w:r w:rsidRPr="00DB6EA2">
        <w:t xml:space="preserve"> из бюджета Советского района</w:t>
      </w:r>
    </w:p>
    <w:p w:rsidR="000D710A" w:rsidRPr="00DB6EA2" w:rsidRDefault="000D710A" w:rsidP="000D710A">
      <w:pPr>
        <w:ind w:left="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92"/>
        <w:gridCol w:w="2193"/>
        <w:gridCol w:w="2193"/>
        <w:gridCol w:w="2193"/>
        <w:gridCol w:w="2193"/>
        <w:gridCol w:w="2193"/>
      </w:tblGrid>
      <w:tr w:rsidR="000D710A" w:rsidRPr="00B07F4B" w:rsidTr="00EF53DE">
        <w:trPr>
          <w:trHeight w:val="1324"/>
        </w:trPr>
        <w:tc>
          <w:tcPr>
            <w:tcW w:w="8770" w:type="dxa"/>
            <w:gridSpan w:val="4"/>
            <w:vAlign w:val="center"/>
          </w:tcPr>
          <w:p w:rsidR="000D710A" w:rsidRPr="00B07F4B" w:rsidRDefault="000D710A" w:rsidP="00EF53DE">
            <w:pPr>
              <w:jc w:val="center"/>
              <w:rPr>
                <w:sz w:val="23"/>
                <w:szCs w:val="23"/>
              </w:rPr>
            </w:pPr>
            <w:r w:rsidRPr="00B07F4B">
              <w:rPr>
                <w:sz w:val="23"/>
                <w:szCs w:val="23"/>
              </w:rPr>
              <w:t xml:space="preserve">Код расходов по </w:t>
            </w:r>
            <w:proofErr w:type="gramStart"/>
            <w:r w:rsidRPr="00B07F4B">
              <w:rPr>
                <w:sz w:val="23"/>
                <w:szCs w:val="23"/>
              </w:rPr>
              <w:t>бюджетной</w:t>
            </w:r>
            <w:proofErr w:type="gramEnd"/>
          </w:p>
          <w:p w:rsidR="000D710A" w:rsidRPr="00B07F4B" w:rsidRDefault="000D710A" w:rsidP="00EF53DE">
            <w:pPr>
              <w:jc w:val="center"/>
              <w:rPr>
                <w:sz w:val="23"/>
                <w:szCs w:val="23"/>
              </w:rPr>
            </w:pPr>
            <w:r w:rsidRPr="00B07F4B">
              <w:rPr>
                <w:sz w:val="23"/>
                <w:szCs w:val="23"/>
              </w:rPr>
              <w:t>классификации</w:t>
            </w:r>
          </w:p>
        </w:tc>
        <w:tc>
          <w:tcPr>
            <w:tcW w:w="2193" w:type="dxa"/>
            <w:vMerge w:val="restart"/>
            <w:vAlign w:val="center"/>
          </w:tcPr>
          <w:p w:rsidR="000D710A" w:rsidRPr="00B07F4B" w:rsidRDefault="000D710A" w:rsidP="00EF53DE">
            <w:pPr>
              <w:jc w:val="center"/>
              <w:rPr>
                <w:sz w:val="23"/>
                <w:szCs w:val="23"/>
              </w:rPr>
            </w:pPr>
            <w:r w:rsidRPr="00B07F4B">
              <w:rPr>
                <w:sz w:val="23"/>
                <w:szCs w:val="23"/>
              </w:rPr>
              <w:t>Код</w:t>
            </w:r>
          </w:p>
          <w:p w:rsidR="000D710A" w:rsidRPr="00B07F4B" w:rsidRDefault="000D710A" w:rsidP="00EF53DE">
            <w:pPr>
              <w:jc w:val="center"/>
              <w:rPr>
                <w:sz w:val="23"/>
                <w:szCs w:val="23"/>
              </w:rPr>
            </w:pPr>
            <w:r w:rsidRPr="00B07F4B">
              <w:rPr>
                <w:sz w:val="23"/>
                <w:szCs w:val="23"/>
              </w:rPr>
              <w:t>строки</w:t>
            </w:r>
          </w:p>
          <w:p w:rsidR="000D710A" w:rsidRPr="00B07F4B" w:rsidRDefault="000D710A" w:rsidP="00EF53DE">
            <w:pPr>
              <w:jc w:val="center"/>
              <w:rPr>
                <w:sz w:val="23"/>
                <w:szCs w:val="23"/>
              </w:rPr>
            </w:pPr>
          </w:p>
        </w:tc>
        <w:tc>
          <w:tcPr>
            <w:tcW w:w="2193" w:type="dxa"/>
            <w:vMerge w:val="restart"/>
            <w:vAlign w:val="center"/>
          </w:tcPr>
          <w:p w:rsidR="000D710A" w:rsidRPr="00B07F4B" w:rsidRDefault="000D710A" w:rsidP="00EF53DE">
            <w:pPr>
              <w:jc w:val="center"/>
              <w:rPr>
                <w:sz w:val="23"/>
                <w:szCs w:val="23"/>
              </w:rPr>
            </w:pPr>
            <w:r w:rsidRPr="00B07F4B">
              <w:rPr>
                <w:sz w:val="23"/>
                <w:szCs w:val="23"/>
              </w:rPr>
              <w:t>Предусмотрено бюджетных</w:t>
            </w:r>
          </w:p>
          <w:p w:rsidR="000D710A" w:rsidRPr="00B07F4B" w:rsidRDefault="000D710A" w:rsidP="00EF53DE">
            <w:pPr>
              <w:jc w:val="center"/>
              <w:rPr>
                <w:sz w:val="23"/>
                <w:szCs w:val="23"/>
              </w:rPr>
            </w:pPr>
            <w:r w:rsidRPr="00B07F4B">
              <w:rPr>
                <w:sz w:val="23"/>
                <w:szCs w:val="23"/>
              </w:rPr>
              <w:t>ассигнований в бюджете</w:t>
            </w:r>
          </w:p>
          <w:p w:rsidR="000D710A" w:rsidRPr="00B07F4B" w:rsidRDefault="000D710A" w:rsidP="00EF53DE">
            <w:pPr>
              <w:jc w:val="center"/>
              <w:rPr>
                <w:sz w:val="23"/>
                <w:szCs w:val="23"/>
              </w:rPr>
            </w:pPr>
            <w:r w:rsidRPr="00B07F4B">
              <w:rPr>
                <w:sz w:val="23"/>
                <w:szCs w:val="23"/>
              </w:rPr>
              <w:t>муниципального</w:t>
            </w:r>
          </w:p>
          <w:p w:rsidR="000D710A" w:rsidRPr="00B07F4B" w:rsidRDefault="000D710A" w:rsidP="00EF53DE">
            <w:pPr>
              <w:jc w:val="center"/>
              <w:rPr>
                <w:sz w:val="23"/>
                <w:szCs w:val="23"/>
              </w:rPr>
            </w:pPr>
            <w:r w:rsidRPr="00B07F4B">
              <w:rPr>
                <w:sz w:val="23"/>
                <w:szCs w:val="23"/>
              </w:rPr>
              <w:t xml:space="preserve">образования </w:t>
            </w:r>
          </w:p>
          <w:p w:rsidR="000D710A" w:rsidRPr="00B07F4B" w:rsidRDefault="000D710A" w:rsidP="00EF53DE">
            <w:pPr>
              <w:jc w:val="center"/>
              <w:rPr>
                <w:sz w:val="23"/>
                <w:szCs w:val="23"/>
              </w:rPr>
            </w:pPr>
            <w:proofErr w:type="gramStart"/>
            <w:r w:rsidRPr="00B07F4B">
              <w:rPr>
                <w:sz w:val="23"/>
                <w:szCs w:val="23"/>
              </w:rPr>
              <w:t>(стр. 030</w:t>
            </w:r>
            <w:proofErr w:type="gramEnd"/>
          </w:p>
          <w:p w:rsidR="000D710A" w:rsidRPr="00B07F4B" w:rsidRDefault="000D710A" w:rsidP="00EF53DE">
            <w:pPr>
              <w:jc w:val="center"/>
              <w:rPr>
                <w:sz w:val="23"/>
                <w:szCs w:val="23"/>
              </w:rPr>
            </w:pPr>
            <w:r w:rsidRPr="00B07F4B">
              <w:rPr>
                <w:sz w:val="23"/>
                <w:szCs w:val="23"/>
              </w:rPr>
              <w:t>разд.1)</w:t>
            </w:r>
          </w:p>
        </w:tc>
        <w:tc>
          <w:tcPr>
            <w:tcW w:w="2193" w:type="dxa"/>
            <w:vMerge w:val="restart"/>
            <w:vAlign w:val="center"/>
          </w:tcPr>
          <w:p w:rsidR="000D710A" w:rsidRPr="00B07F4B" w:rsidRDefault="000D710A" w:rsidP="00EF53DE">
            <w:pPr>
              <w:jc w:val="center"/>
              <w:rPr>
                <w:sz w:val="23"/>
                <w:szCs w:val="23"/>
              </w:rPr>
            </w:pPr>
            <w:r w:rsidRPr="00B07F4B">
              <w:rPr>
                <w:sz w:val="23"/>
                <w:szCs w:val="23"/>
              </w:rPr>
              <w:t>Кассовые расходы бюджета</w:t>
            </w:r>
          </w:p>
          <w:p w:rsidR="000D710A" w:rsidRPr="00B07F4B" w:rsidRDefault="000D710A" w:rsidP="00EF53DE">
            <w:pPr>
              <w:jc w:val="center"/>
              <w:rPr>
                <w:sz w:val="23"/>
                <w:szCs w:val="23"/>
              </w:rPr>
            </w:pPr>
            <w:r w:rsidRPr="00B07F4B">
              <w:rPr>
                <w:sz w:val="23"/>
                <w:szCs w:val="23"/>
              </w:rPr>
              <w:t>муниципального</w:t>
            </w:r>
          </w:p>
          <w:p w:rsidR="000D710A" w:rsidRPr="00B07F4B" w:rsidRDefault="000D710A" w:rsidP="00EF53DE">
            <w:pPr>
              <w:jc w:val="center"/>
              <w:rPr>
                <w:sz w:val="23"/>
                <w:szCs w:val="23"/>
              </w:rPr>
            </w:pPr>
            <w:r w:rsidRPr="00B07F4B">
              <w:rPr>
                <w:sz w:val="23"/>
                <w:szCs w:val="23"/>
              </w:rPr>
              <w:t xml:space="preserve">образования, </w:t>
            </w:r>
            <w:proofErr w:type="gramStart"/>
            <w:r w:rsidRPr="00B07F4B">
              <w:rPr>
                <w:sz w:val="23"/>
                <w:szCs w:val="23"/>
              </w:rPr>
              <w:t>нарастающим</w:t>
            </w:r>
            <w:proofErr w:type="gramEnd"/>
          </w:p>
          <w:p w:rsidR="000D710A" w:rsidRPr="00B07F4B" w:rsidRDefault="000D710A" w:rsidP="00EF53DE">
            <w:pPr>
              <w:jc w:val="center"/>
              <w:rPr>
                <w:sz w:val="23"/>
                <w:szCs w:val="23"/>
              </w:rPr>
            </w:pPr>
            <w:r w:rsidRPr="00B07F4B">
              <w:rPr>
                <w:sz w:val="23"/>
                <w:szCs w:val="23"/>
              </w:rPr>
              <w:t xml:space="preserve">итогом с начала года </w:t>
            </w:r>
          </w:p>
          <w:p w:rsidR="000D710A" w:rsidRPr="00B07F4B" w:rsidRDefault="000D710A" w:rsidP="00EF53DE">
            <w:pPr>
              <w:jc w:val="center"/>
              <w:rPr>
                <w:sz w:val="23"/>
                <w:szCs w:val="23"/>
              </w:rPr>
            </w:pPr>
            <w:r w:rsidRPr="00B07F4B">
              <w:rPr>
                <w:sz w:val="23"/>
                <w:szCs w:val="23"/>
              </w:rPr>
              <w:t>(стр. главы 050 разд.1)</w:t>
            </w:r>
          </w:p>
        </w:tc>
      </w:tr>
      <w:tr w:rsidR="000D710A" w:rsidRPr="00B07F4B" w:rsidTr="00EF53DE">
        <w:tc>
          <w:tcPr>
            <w:tcW w:w="2192" w:type="dxa"/>
            <w:vAlign w:val="center"/>
          </w:tcPr>
          <w:p w:rsidR="000D710A" w:rsidRPr="00B07F4B" w:rsidRDefault="000D710A" w:rsidP="00EF53DE">
            <w:pPr>
              <w:jc w:val="center"/>
              <w:rPr>
                <w:sz w:val="23"/>
                <w:szCs w:val="23"/>
              </w:rPr>
            </w:pPr>
            <w:r w:rsidRPr="00B07F4B">
              <w:rPr>
                <w:sz w:val="23"/>
                <w:szCs w:val="23"/>
              </w:rPr>
              <w:t>главы</w:t>
            </w:r>
          </w:p>
        </w:tc>
        <w:tc>
          <w:tcPr>
            <w:tcW w:w="2192" w:type="dxa"/>
            <w:vAlign w:val="center"/>
          </w:tcPr>
          <w:p w:rsidR="000D710A" w:rsidRPr="00B07F4B" w:rsidRDefault="000D710A" w:rsidP="00EF53DE">
            <w:pPr>
              <w:jc w:val="center"/>
              <w:rPr>
                <w:sz w:val="23"/>
                <w:szCs w:val="23"/>
              </w:rPr>
            </w:pPr>
            <w:r w:rsidRPr="00B07F4B">
              <w:rPr>
                <w:sz w:val="23"/>
                <w:szCs w:val="23"/>
              </w:rPr>
              <w:t>раздела,</w:t>
            </w:r>
          </w:p>
          <w:p w:rsidR="000D710A" w:rsidRPr="00B07F4B" w:rsidRDefault="000D710A" w:rsidP="00EF53DE">
            <w:pPr>
              <w:jc w:val="center"/>
              <w:rPr>
                <w:sz w:val="23"/>
                <w:szCs w:val="23"/>
              </w:rPr>
            </w:pPr>
            <w:r w:rsidRPr="00B07F4B">
              <w:rPr>
                <w:sz w:val="23"/>
                <w:szCs w:val="23"/>
              </w:rPr>
              <w:t>подраздела</w:t>
            </w:r>
          </w:p>
          <w:p w:rsidR="000D710A" w:rsidRPr="00B07F4B" w:rsidRDefault="000D710A" w:rsidP="00EF53DE">
            <w:pPr>
              <w:jc w:val="center"/>
              <w:rPr>
                <w:sz w:val="23"/>
                <w:szCs w:val="23"/>
              </w:rPr>
            </w:pPr>
          </w:p>
        </w:tc>
        <w:tc>
          <w:tcPr>
            <w:tcW w:w="2193" w:type="dxa"/>
            <w:vAlign w:val="center"/>
          </w:tcPr>
          <w:p w:rsidR="000D710A" w:rsidRPr="00B07F4B" w:rsidRDefault="000D710A" w:rsidP="00EF53DE">
            <w:pPr>
              <w:jc w:val="center"/>
              <w:rPr>
                <w:sz w:val="23"/>
                <w:szCs w:val="23"/>
              </w:rPr>
            </w:pPr>
            <w:r w:rsidRPr="00B07F4B">
              <w:rPr>
                <w:sz w:val="23"/>
                <w:szCs w:val="23"/>
              </w:rPr>
              <w:t>целевой</w:t>
            </w:r>
          </w:p>
          <w:p w:rsidR="000D710A" w:rsidRPr="00B07F4B" w:rsidRDefault="000D710A" w:rsidP="00EF53DE">
            <w:pPr>
              <w:jc w:val="center"/>
              <w:rPr>
                <w:sz w:val="23"/>
                <w:szCs w:val="23"/>
              </w:rPr>
            </w:pPr>
            <w:r w:rsidRPr="00B07F4B">
              <w:rPr>
                <w:sz w:val="23"/>
                <w:szCs w:val="23"/>
              </w:rPr>
              <w:t>статьи</w:t>
            </w:r>
          </w:p>
          <w:p w:rsidR="000D710A" w:rsidRPr="00B07F4B" w:rsidRDefault="000D710A" w:rsidP="00EF53DE">
            <w:pPr>
              <w:jc w:val="center"/>
              <w:rPr>
                <w:sz w:val="23"/>
                <w:szCs w:val="23"/>
              </w:rPr>
            </w:pPr>
          </w:p>
        </w:tc>
        <w:tc>
          <w:tcPr>
            <w:tcW w:w="2193" w:type="dxa"/>
            <w:vAlign w:val="center"/>
          </w:tcPr>
          <w:p w:rsidR="000D710A" w:rsidRPr="00B07F4B" w:rsidRDefault="000D710A" w:rsidP="00EF53DE">
            <w:pPr>
              <w:jc w:val="center"/>
              <w:rPr>
                <w:sz w:val="23"/>
                <w:szCs w:val="23"/>
              </w:rPr>
            </w:pPr>
            <w:r w:rsidRPr="00B07F4B">
              <w:rPr>
                <w:sz w:val="23"/>
                <w:szCs w:val="23"/>
              </w:rPr>
              <w:t>вида</w:t>
            </w:r>
          </w:p>
          <w:p w:rsidR="000D710A" w:rsidRPr="00B07F4B" w:rsidRDefault="000D710A" w:rsidP="00EF53DE">
            <w:pPr>
              <w:jc w:val="center"/>
              <w:rPr>
                <w:sz w:val="23"/>
                <w:szCs w:val="23"/>
              </w:rPr>
            </w:pPr>
            <w:r w:rsidRPr="00B07F4B">
              <w:rPr>
                <w:sz w:val="23"/>
                <w:szCs w:val="23"/>
              </w:rPr>
              <w:t>расходов</w:t>
            </w:r>
          </w:p>
          <w:p w:rsidR="000D710A" w:rsidRPr="00B07F4B" w:rsidRDefault="000D710A" w:rsidP="00EF53DE">
            <w:pPr>
              <w:jc w:val="center"/>
              <w:rPr>
                <w:sz w:val="23"/>
                <w:szCs w:val="23"/>
              </w:rPr>
            </w:pPr>
          </w:p>
        </w:tc>
        <w:tc>
          <w:tcPr>
            <w:tcW w:w="2193" w:type="dxa"/>
            <w:vMerge/>
            <w:vAlign w:val="center"/>
          </w:tcPr>
          <w:p w:rsidR="000D710A" w:rsidRPr="00B07F4B" w:rsidRDefault="000D710A" w:rsidP="00EF53DE">
            <w:pPr>
              <w:jc w:val="center"/>
              <w:rPr>
                <w:sz w:val="23"/>
                <w:szCs w:val="23"/>
              </w:rPr>
            </w:pPr>
          </w:p>
        </w:tc>
        <w:tc>
          <w:tcPr>
            <w:tcW w:w="2193" w:type="dxa"/>
            <w:vMerge/>
            <w:vAlign w:val="center"/>
          </w:tcPr>
          <w:p w:rsidR="000D710A" w:rsidRPr="00B07F4B" w:rsidRDefault="000D710A" w:rsidP="00EF53DE">
            <w:pPr>
              <w:jc w:val="center"/>
              <w:rPr>
                <w:sz w:val="23"/>
                <w:szCs w:val="23"/>
              </w:rPr>
            </w:pPr>
          </w:p>
        </w:tc>
        <w:tc>
          <w:tcPr>
            <w:tcW w:w="2193" w:type="dxa"/>
            <w:vMerge/>
            <w:vAlign w:val="center"/>
          </w:tcPr>
          <w:p w:rsidR="000D710A" w:rsidRPr="00B07F4B" w:rsidRDefault="000D710A" w:rsidP="00EF53DE">
            <w:pPr>
              <w:jc w:val="center"/>
              <w:rPr>
                <w:sz w:val="23"/>
                <w:szCs w:val="23"/>
              </w:rPr>
            </w:pPr>
          </w:p>
        </w:tc>
      </w:tr>
      <w:tr w:rsidR="000D710A" w:rsidRPr="00B07F4B" w:rsidTr="00EF53DE">
        <w:tc>
          <w:tcPr>
            <w:tcW w:w="2192" w:type="dxa"/>
          </w:tcPr>
          <w:p w:rsidR="000D710A" w:rsidRPr="00B07F4B" w:rsidRDefault="000D710A" w:rsidP="00EF53DE">
            <w:pPr>
              <w:jc w:val="center"/>
              <w:rPr>
                <w:sz w:val="23"/>
                <w:szCs w:val="23"/>
              </w:rPr>
            </w:pPr>
            <w:r w:rsidRPr="00B07F4B">
              <w:rPr>
                <w:sz w:val="23"/>
                <w:szCs w:val="23"/>
              </w:rPr>
              <w:t>1</w:t>
            </w:r>
          </w:p>
        </w:tc>
        <w:tc>
          <w:tcPr>
            <w:tcW w:w="2192" w:type="dxa"/>
          </w:tcPr>
          <w:p w:rsidR="000D710A" w:rsidRPr="00B07F4B" w:rsidRDefault="000D710A" w:rsidP="00EF53DE">
            <w:pPr>
              <w:jc w:val="center"/>
              <w:rPr>
                <w:sz w:val="23"/>
                <w:szCs w:val="23"/>
              </w:rPr>
            </w:pPr>
            <w:r w:rsidRPr="00B07F4B">
              <w:rPr>
                <w:sz w:val="23"/>
                <w:szCs w:val="23"/>
              </w:rPr>
              <w:t>2</w:t>
            </w:r>
          </w:p>
        </w:tc>
        <w:tc>
          <w:tcPr>
            <w:tcW w:w="2193" w:type="dxa"/>
          </w:tcPr>
          <w:p w:rsidR="000D710A" w:rsidRPr="00B07F4B" w:rsidRDefault="000D710A" w:rsidP="00EF53DE">
            <w:pPr>
              <w:jc w:val="center"/>
              <w:rPr>
                <w:sz w:val="23"/>
                <w:szCs w:val="23"/>
              </w:rPr>
            </w:pPr>
            <w:r w:rsidRPr="00B07F4B">
              <w:rPr>
                <w:sz w:val="23"/>
                <w:szCs w:val="23"/>
              </w:rPr>
              <w:t>3</w:t>
            </w:r>
          </w:p>
        </w:tc>
        <w:tc>
          <w:tcPr>
            <w:tcW w:w="2193" w:type="dxa"/>
          </w:tcPr>
          <w:p w:rsidR="000D710A" w:rsidRPr="00B07F4B" w:rsidRDefault="000D710A" w:rsidP="00EF53DE">
            <w:pPr>
              <w:jc w:val="center"/>
              <w:rPr>
                <w:sz w:val="23"/>
                <w:szCs w:val="23"/>
              </w:rPr>
            </w:pPr>
            <w:r w:rsidRPr="00B07F4B">
              <w:rPr>
                <w:sz w:val="23"/>
                <w:szCs w:val="23"/>
              </w:rPr>
              <w:t>4</w:t>
            </w:r>
          </w:p>
        </w:tc>
        <w:tc>
          <w:tcPr>
            <w:tcW w:w="2193" w:type="dxa"/>
          </w:tcPr>
          <w:p w:rsidR="000D710A" w:rsidRPr="00B07F4B" w:rsidRDefault="000D710A" w:rsidP="00EF53DE">
            <w:pPr>
              <w:jc w:val="center"/>
              <w:rPr>
                <w:sz w:val="23"/>
                <w:szCs w:val="23"/>
              </w:rPr>
            </w:pPr>
            <w:r w:rsidRPr="00B07F4B">
              <w:rPr>
                <w:sz w:val="23"/>
                <w:szCs w:val="23"/>
              </w:rPr>
              <w:t>5</w:t>
            </w:r>
          </w:p>
        </w:tc>
        <w:tc>
          <w:tcPr>
            <w:tcW w:w="2193" w:type="dxa"/>
          </w:tcPr>
          <w:p w:rsidR="000D710A" w:rsidRPr="00B07F4B" w:rsidRDefault="000D710A" w:rsidP="00EF53DE">
            <w:pPr>
              <w:jc w:val="center"/>
              <w:rPr>
                <w:sz w:val="23"/>
                <w:szCs w:val="23"/>
              </w:rPr>
            </w:pPr>
            <w:r w:rsidRPr="00B07F4B">
              <w:rPr>
                <w:sz w:val="23"/>
                <w:szCs w:val="23"/>
              </w:rPr>
              <w:t>6</w:t>
            </w:r>
          </w:p>
        </w:tc>
        <w:tc>
          <w:tcPr>
            <w:tcW w:w="2193" w:type="dxa"/>
          </w:tcPr>
          <w:p w:rsidR="000D710A" w:rsidRPr="00B07F4B" w:rsidRDefault="000D710A" w:rsidP="00EF53DE">
            <w:pPr>
              <w:jc w:val="center"/>
              <w:rPr>
                <w:sz w:val="23"/>
                <w:szCs w:val="23"/>
              </w:rPr>
            </w:pPr>
            <w:r w:rsidRPr="00B07F4B">
              <w:rPr>
                <w:sz w:val="23"/>
                <w:szCs w:val="23"/>
              </w:rPr>
              <w:t>7</w:t>
            </w:r>
          </w:p>
        </w:tc>
      </w:tr>
      <w:tr w:rsidR="000D710A" w:rsidRPr="00B07F4B" w:rsidTr="00EF53DE">
        <w:tc>
          <w:tcPr>
            <w:tcW w:w="2192" w:type="dxa"/>
          </w:tcPr>
          <w:p w:rsidR="000D710A" w:rsidRPr="00B07F4B" w:rsidRDefault="000D710A" w:rsidP="00EF53DE">
            <w:pPr>
              <w:rPr>
                <w:sz w:val="23"/>
                <w:szCs w:val="23"/>
              </w:rPr>
            </w:pPr>
          </w:p>
        </w:tc>
        <w:tc>
          <w:tcPr>
            <w:tcW w:w="2192" w:type="dxa"/>
          </w:tcPr>
          <w:p w:rsidR="000D710A" w:rsidRPr="00B07F4B" w:rsidRDefault="000D710A" w:rsidP="00EF53DE">
            <w:pPr>
              <w:rPr>
                <w:sz w:val="23"/>
                <w:szCs w:val="23"/>
              </w:rPr>
            </w:pPr>
          </w:p>
        </w:tc>
        <w:tc>
          <w:tcPr>
            <w:tcW w:w="2193" w:type="dxa"/>
          </w:tcPr>
          <w:p w:rsidR="000D710A" w:rsidRPr="00B07F4B" w:rsidRDefault="000D710A" w:rsidP="00EF53DE">
            <w:pPr>
              <w:rPr>
                <w:sz w:val="23"/>
                <w:szCs w:val="23"/>
              </w:rPr>
            </w:pPr>
          </w:p>
        </w:tc>
        <w:tc>
          <w:tcPr>
            <w:tcW w:w="2193" w:type="dxa"/>
          </w:tcPr>
          <w:p w:rsidR="000D710A" w:rsidRPr="00B07F4B" w:rsidRDefault="000D710A" w:rsidP="00EF53DE">
            <w:pPr>
              <w:rPr>
                <w:sz w:val="23"/>
                <w:szCs w:val="23"/>
              </w:rPr>
            </w:pPr>
          </w:p>
        </w:tc>
        <w:tc>
          <w:tcPr>
            <w:tcW w:w="2193" w:type="dxa"/>
          </w:tcPr>
          <w:p w:rsidR="000D710A" w:rsidRPr="00B07F4B" w:rsidRDefault="000D710A" w:rsidP="00EF53DE">
            <w:pPr>
              <w:rPr>
                <w:sz w:val="23"/>
                <w:szCs w:val="23"/>
              </w:rPr>
            </w:pPr>
          </w:p>
        </w:tc>
        <w:tc>
          <w:tcPr>
            <w:tcW w:w="2193" w:type="dxa"/>
          </w:tcPr>
          <w:p w:rsidR="000D710A" w:rsidRPr="00B07F4B" w:rsidRDefault="000D710A" w:rsidP="00EF53DE">
            <w:pPr>
              <w:rPr>
                <w:sz w:val="23"/>
                <w:szCs w:val="23"/>
              </w:rPr>
            </w:pPr>
          </w:p>
        </w:tc>
        <w:tc>
          <w:tcPr>
            <w:tcW w:w="2193" w:type="dxa"/>
          </w:tcPr>
          <w:p w:rsidR="000D710A" w:rsidRPr="00B07F4B" w:rsidRDefault="000D710A" w:rsidP="00EF53DE">
            <w:pPr>
              <w:rPr>
                <w:sz w:val="23"/>
                <w:szCs w:val="23"/>
              </w:rPr>
            </w:pPr>
          </w:p>
        </w:tc>
      </w:tr>
    </w:tbl>
    <w:p w:rsidR="000D710A" w:rsidRPr="00DB6EA2" w:rsidRDefault="000D710A" w:rsidP="000D710A"/>
    <w:p w:rsidR="000D710A" w:rsidRPr="00DB6EA2" w:rsidRDefault="000D710A" w:rsidP="000D710A">
      <w:r w:rsidRPr="00DB6EA2">
        <w:t>Глава городского (сельского) поселения   (уполномоченное лицо) ________________     ________________</w:t>
      </w:r>
    </w:p>
    <w:p w:rsidR="000D710A" w:rsidRPr="00DB6EA2" w:rsidRDefault="000D710A" w:rsidP="000D710A">
      <w:r w:rsidRPr="00DB6EA2">
        <w:t xml:space="preserve">                                                                                                                          (подпись)        (расшифровка подписи)</w:t>
      </w:r>
    </w:p>
    <w:p w:rsidR="000D710A" w:rsidRPr="00DB6EA2" w:rsidRDefault="000D710A" w:rsidP="000D710A">
      <w:r w:rsidRPr="00DB6EA2">
        <w:t>Главный бухгалтер ________________  ________________</w:t>
      </w:r>
    </w:p>
    <w:p w:rsidR="000D710A" w:rsidRDefault="000D710A" w:rsidP="000D710A">
      <w:r w:rsidRPr="00DB6EA2">
        <w:t xml:space="preserve">                                            (подпись)       (расшифровка подписи)</w:t>
      </w:r>
    </w:p>
    <w:p w:rsidR="000D710A" w:rsidRDefault="000D710A" w:rsidP="000D710A">
      <w:r>
        <w:rPr>
          <w:sz w:val="19"/>
          <w:szCs w:val="19"/>
        </w:rPr>
        <w:t>«____» __________________ 20__ г.</w:t>
      </w:r>
    </w:p>
    <w:p w:rsidR="000D710A" w:rsidRPr="006829FC" w:rsidRDefault="000D710A" w:rsidP="000D710A">
      <w:pPr>
        <w:ind w:left="8222"/>
        <w:jc w:val="both"/>
      </w:pPr>
      <w:r>
        <w:br w:type="page"/>
      </w:r>
      <w:r w:rsidRPr="006829FC">
        <w:lastRenderedPageBreak/>
        <w:t xml:space="preserve">Приложение </w:t>
      </w:r>
      <w:r>
        <w:t>№ 4</w:t>
      </w:r>
    </w:p>
    <w:p w:rsidR="000D710A" w:rsidRPr="00540C3A" w:rsidRDefault="000D710A" w:rsidP="000D710A">
      <w:pPr>
        <w:ind w:left="8222"/>
        <w:jc w:val="both"/>
      </w:pPr>
      <w:r w:rsidRPr="006829FC">
        <w:t xml:space="preserve">к Соглашению о предоставлении иных межбюджетных трансфертов бюджету городского поселения </w:t>
      </w:r>
      <w:proofErr w:type="gramStart"/>
      <w:r>
        <w:t>Таёжный</w:t>
      </w:r>
      <w:proofErr w:type="gramEnd"/>
      <w:r w:rsidRPr="006829FC">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w:t>
      </w:r>
      <w:r>
        <w:t>кой среды» от 14.04.2025</w:t>
      </w:r>
    </w:p>
    <w:p w:rsidR="000D710A" w:rsidRDefault="000D710A" w:rsidP="000D710A">
      <w:pPr>
        <w:ind w:left="567"/>
        <w:jc w:val="center"/>
      </w:pPr>
    </w:p>
    <w:p w:rsidR="000D710A" w:rsidRPr="00540C3A" w:rsidRDefault="000D710A" w:rsidP="000D710A">
      <w:pPr>
        <w:ind w:left="567"/>
        <w:jc w:val="center"/>
      </w:pPr>
      <w:r w:rsidRPr="00540C3A">
        <w:t xml:space="preserve">ОТЧЕТ </w:t>
      </w:r>
    </w:p>
    <w:p w:rsidR="000D710A" w:rsidRDefault="000D710A" w:rsidP="000D710A">
      <w:pPr>
        <w:ind w:left="567"/>
        <w:jc w:val="center"/>
      </w:pPr>
      <w:r w:rsidRPr="00540C3A">
        <w:t xml:space="preserve">о достижении </w:t>
      </w:r>
      <w:r>
        <w:t>значений результатов использования иных</w:t>
      </w:r>
      <w:r w:rsidRPr="00540C3A">
        <w:t xml:space="preserve"> межбюджетны</w:t>
      </w:r>
      <w:r>
        <w:t>х</w:t>
      </w:r>
      <w:r w:rsidRPr="00540C3A">
        <w:t xml:space="preserve"> трансферт</w:t>
      </w:r>
      <w:r>
        <w:t xml:space="preserve">ов (далее ИМБТ) </w:t>
      </w:r>
    </w:p>
    <w:p w:rsidR="000D710A" w:rsidRDefault="000D710A" w:rsidP="000D710A">
      <w:pPr>
        <w:ind w:left="567"/>
        <w:jc w:val="center"/>
      </w:pPr>
      <w:r>
        <w:t xml:space="preserve">и </w:t>
      </w:r>
      <w:r w:rsidRPr="00477FC5">
        <w:t>обязательств, принятых в целях их достижения</w:t>
      </w:r>
    </w:p>
    <w:p w:rsidR="000D710A" w:rsidRPr="008A78C3" w:rsidRDefault="000D710A" w:rsidP="000D710A">
      <w:pPr>
        <w:ind w:left="567"/>
        <w:jc w:val="center"/>
      </w:pPr>
      <w:r w:rsidRPr="008A78C3">
        <w:t>на 1 ________________ 20__ г.</w:t>
      </w:r>
    </w:p>
    <w:p w:rsidR="000D710A" w:rsidRDefault="000D710A" w:rsidP="000D710A">
      <w:pPr>
        <w:ind w:left="567"/>
        <w:jc w:val="center"/>
        <w:rPr>
          <w:rFonts w:ascii="Times New Roman,Bold" w:hAnsi="Times New Roman,Bold" w:cs="Times New Roman,Bold"/>
          <w:b/>
          <w:bCs/>
          <w:sz w:val="19"/>
          <w:szCs w:val="19"/>
        </w:rPr>
      </w:pPr>
    </w:p>
    <w:p w:rsidR="000D710A" w:rsidRPr="008E7A18" w:rsidRDefault="000D710A" w:rsidP="000D710A">
      <w:pPr>
        <w:ind w:left="567"/>
      </w:pPr>
      <w:r w:rsidRPr="008E7A18">
        <w:t>1. Информация о достижении значений результатов использования ИМБТ и обязательствах, принятых в целях их достижения</w:t>
      </w:r>
    </w:p>
    <w:p w:rsidR="000D710A" w:rsidRPr="00540C3A" w:rsidRDefault="000D710A" w:rsidP="000D710A">
      <w:pPr>
        <w:ind w:left="567"/>
        <w:jc w:val="center"/>
      </w:pPr>
    </w:p>
    <w:tbl>
      <w:tblPr>
        <w:tblW w:w="154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276"/>
        <w:gridCol w:w="850"/>
        <w:gridCol w:w="851"/>
        <w:gridCol w:w="850"/>
        <w:gridCol w:w="993"/>
        <w:gridCol w:w="1178"/>
        <w:gridCol w:w="1178"/>
        <w:gridCol w:w="1178"/>
        <w:gridCol w:w="1179"/>
        <w:gridCol w:w="608"/>
        <w:gridCol w:w="608"/>
        <w:gridCol w:w="609"/>
        <w:gridCol w:w="608"/>
        <w:gridCol w:w="608"/>
        <w:gridCol w:w="892"/>
      </w:tblGrid>
      <w:tr w:rsidR="000D710A" w:rsidRPr="003A5F1C" w:rsidTr="00EF53DE">
        <w:trPr>
          <w:trHeight w:val="1308"/>
        </w:trPr>
        <w:tc>
          <w:tcPr>
            <w:tcW w:w="817" w:type="dxa"/>
            <w:vMerge w:val="restart"/>
            <w:vAlign w:val="center"/>
          </w:tcPr>
          <w:p w:rsidR="000D710A" w:rsidRPr="003A5F1C" w:rsidRDefault="000D710A" w:rsidP="00EF53DE">
            <w:pPr>
              <w:ind w:left="-141" w:right="-108"/>
              <w:jc w:val="center"/>
              <w:rPr>
                <w:sz w:val="14"/>
                <w:szCs w:val="14"/>
              </w:rPr>
            </w:pPr>
            <w:r w:rsidRPr="003A5F1C">
              <w:rPr>
                <w:sz w:val="14"/>
                <w:szCs w:val="14"/>
              </w:rPr>
              <w:t>Направление расходов</w:t>
            </w:r>
          </w:p>
        </w:tc>
        <w:tc>
          <w:tcPr>
            <w:tcW w:w="1134" w:type="dxa"/>
            <w:vMerge w:val="restart"/>
            <w:vAlign w:val="center"/>
          </w:tcPr>
          <w:p w:rsidR="000D710A" w:rsidRPr="003A5F1C" w:rsidRDefault="000D710A" w:rsidP="00EF53DE">
            <w:pPr>
              <w:ind w:left="-141" w:right="-108"/>
              <w:jc w:val="center"/>
              <w:rPr>
                <w:sz w:val="14"/>
                <w:szCs w:val="14"/>
              </w:rPr>
            </w:pPr>
            <w:r w:rsidRPr="003A5F1C">
              <w:rPr>
                <w:sz w:val="14"/>
                <w:szCs w:val="14"/>
              </w:rPr>
              <w:t xml:space="preserve">Результат использования </w:t>
            </w:r>
            <w:r w:rsidRPr="008A78C3">
              <w:rPr>
                <w:sz w:val="14"/>
                <w:szCs w:val="14"/>
              </w:rPr>
              <w:t>ИМБТ</w:t>
            </w:r>
          </w:p>
        </w:tc>
        <w:tc>
          <w:tcPr>
            <w:tcW w:w="1276" w:type="dxa"/>
            <w:vMerge w:val="restart"/>
            <w:vAlign w:val="center"/>
          </w:tcPr>
          <w:p w:rsidR="000D710A" w:rsidRPr="003A5F1C" w:rsidRDefault="000D710A" w:rsidP="00EF53DE">
            <w:pPr>
              <w:ind w:left="-141" w:right="-108"/>
              <w:jc w:val="center"/>
              <w:rPr>
                <w:sz w:val="14"/>
                <w:szCs w:val="14"/>
              </w:rPr>
            </w:pPr>
            <w:r w:rsidRPr="003A5F1C">
              <w:rPr>
                <w:sz w:val="14"/>
                <w:szCs w:val="14"/>
              </w:rPr>
              <w:t>Код результата федерального проекта</w:t>
            </w:r>
          </w:p>
        </w:tc>
        <w:tc>
          <w:tcPr>
            <w:tcW w:w="1701" w:type="dxa"/>
            <w:gridSpan w:val="2"/>
            <w:vMerge w:val="restart"/>
            <w:vAlign w:val="center"/>
          </w:tcPr>
          <w:p w:rsidR="000D710A" w:rsidRPr="003A5F1C" w:rsidRDefault="000D710A" w:rsidP="00EF53DE">
            <w:pPr>
              <w:ind w:left="-108" w:right="-108"/>
              <w:jc w:val="center"/>
              <w:rPr>
                <w:sz w:val="14"/>
                <w:szCs w:val="14"/>
              </w:rPr>
            </w:pPr>
            <w:r w:rsidRPr="003A5F1C">
              <w:rPr>
                <w:sz w:val="14"/>
                <w:szCs w:val="14"/>
              </w:rPr>
              <w:t>Плановые значения</w:t>
            </w:r>
          </w:p>
        </w:tc>
        <w:tc>
          <w:tcPr>
            <w:tcW w:w="1843" w:type="dxa"/>
            <w:gridSpan w:val="2"/>
            <w:vMerge w:val="restart"/>
            <w:vAlign w:val="center"/>
          </w:tcPr>
          <w:p w:rsidR="000D710A" w:rsidRPr="003A5F1C" w:rsidRDefault="000D710A" w:rsidP="00EF53DE">
            <w:pPr>
              <w:ind w:left="-108" w:right="-108"/>
              <w:jc w:val="center"/>
              <w:rPr>
                <w:sz w:val="14"/>
                <w:szCs w:val="14"/>
              </w:rPr>
            </w:pPr>
            <w:r w:rsidRPr="003A5F1C">
              <w:rPr>
                <w:sz w:val="14"/>
                <w:szCs w:val="14"/>
              </w:rPr>
              <w:t>Объем финансового</w:t>
            </w:r>
            <w:r>
              <w:rPr>
                <w:sz w:val="14"/>
                <w:szCs w:val="14"/>
              </w:rPr>
              <w:t xml:space="preserve"> </w:t>
            </w:r>
            <w:r w:rsidRPr="003A5F1C">
              <w:rPr>
                <w:sz w:val="14"/>
                <w:szCs w:val="14"/>
              </w:rPr>
              <w:t>обеспечения расходных</w:t>
            </w:r>
            <w:r>
              <w:rPr>
                <w:sz w:val="14"/>
                <w:szCs w:val="14"/>
              </w:rPr>
              <w:t xml:space="preserve"> </w:t>
            </w:r>
            <w:r w:rsidRPr="003A5F1C">
              <w:rPr>
                <w:sz w:val="14"/>
                <w:szCs w:val="14"/>
              </w:rPr>
              <w:t>обязательств муниципального</w:t>
            </w:r>
          </w:p>
          <w:p w:rsidR="000D710A" w:rsidRPr="003A5F1C" w:rsidRDefault="000D710A" w:rsidP="00EF53DE">
            <w:pPr>
              <w:jc w:val="center"/>
              <w:rPr>
                <w:sz w:val="14"/>
                <w:szCs w:val="14"/>
              </w:rPr>
            </w:pPr>
            <w:r w:rsidRPr="003A5F1C">
              <w:rPr>
                <w:sz w:val="14"/>
                <w:szCs w:val="14"/>
              </w:rPr>
              <w:t xml:space="preserve">образования, </w:t>
            </w:r>
            <w:proofErr w:type="spellStart"/>
            <w:r w:rsidRPr="003A5F1C">
              <w:rPr>
                <w:sz w:val="14"/>
                <w:szCs w:val="14"/>
              </w:rPr>
              <w:t>руб</w:t>
            </w:r>
            <w:proofErr w:type="spellEnd"/>
          </w:p>
        </w:tc>
        <w:tc>
          <w:tcPr>
            <w:tcW w:w="4713" w:type="dxa"/>
            <w:gridSpan w:val="4"/>
            <w:vAlign w:val="center"/>
          </w:tcPr>
          <w:p w:rsidR="000D710A" w:rsidRPr="003A5F1C" w:rsidRDefault="000D710A" w:rsidP="00EF53DE">
            <w:pPr>
              <w:jc w:val="center"/>
              <w:rPr>
                <w:sz w:val="14"/>
                <w:szCs w:val="14"/>
              </w:rPr>
            </w:pPr>
            <w:r w:rsidRPr="003A5F1C">
              <w:rPr>
                <w:sz w:val="14"/>
                <w:szCs w:val="14"/>
              </w:rPr>
              <w:t>Фактически достигнутые значения</w:t>
            </w:r>
          </w:p>
        </w:tc>
        <w:tc>
          <w:tcPr>
            <w:tcW w:w="2433" w:type="dxa"/>
            <w:gridSpan w:val="4"/>
            <w:vAlign w:val="center"/>
          </w:tcPr>
          <w:p w:rsidR="000D710A" w:rsidRPr="003A5F1C" w:rsidRDefault="000D710A" w:rsidP="00EF53DE">
            <w:pPr>
              <w:jc w:val="center"/>
              <w:rPr>
                <w:sz w:val="14"/>
                <w:szCs w:val="14"/>
              </w:rPr>
            </w:pPr>
            <w:r w:rsidRPr="003A5F1C">
              <w:rPr>
                <w:sz w:val="14"/>
                <w:szCs w:val="14"/>
              </w:rPr>
              <w:t>Объем обязательств, принятых в целях достижения</w:t>
            </w:r>
            <w:r>
              <w:rPr>
                <w:sz w:val="14"/>
                <w:szCs w:val="14"/>
              </w:rPr>
              <w:t xml:space="preserve"> </w:t>
            </w:r>
            <w:r w:rsidRPr="003A5F1C">
              <w:rPr>
                <w:sz w:val="14"/>
                <w:szCs w:val="14"/>
              </w:rPr>
              <w:t xml:space="preserve">результатов использования </w:t>
            </w:r>
            <w:r w:rsidRPr="008A78C3">
              <w:rPr>
                <w:sz w:val="14"/>
                <w:szCs w:val="14"/>
              </w:rPr>
              <w:t>ИМБТ</w:t>
            </w:r>
            <w:r w:rsidRPr="003A5F1C">
              <w:rPr>
                <w:sz w:val="14"/>
                <w:szCs w:val="14"/>
              </w:rPr>
              <w:t xml:space="preserve">, </w:t>
            </w:r>
            <w:proofErr w:type="spellStart"/>
            <w:r w:rsidRPr="003A5F1C">
              <w:rPr>
                <w:sz w:val="14"/>
                <w:szCs w:val="14"/>
              </w:rPr>
              <w:t>руб</w:t>
            </w:r>
            <w:proofErr w:type="spellEnd"/>
          </w:p>
        </w:tc>
        <w:tc>
          <w:tcPr>
            <w:tcW w:w="1500" w:type="dxa"/>
            <w:gridSpan w:val="2"/>
            <w:vMerge w:val="restart"/>
            <w:vAlign w:val="center"/>
          </w:tcPr>
          <w:p w:rsidR="000D710A" w:rsidRPr="003A5F1C" w:rsidRDefault="000D710A" w:rsidP="00EF53DE">
            <w:pPr>
              <w:ind w:left="-25" w:right="-108"/>
              <w:jc w:val="center"/>
              <w:rPr>
                <w:sz w:val="14"/>
                <w:szCs w:val="14"/>
              </w:rPr>
            </w:pPr>
            <w:r w:rsidRPr="003A5F1C">
              <w:rPr>
                <w:sz w:val="14"/>
                <w:szCs w:val="14"/>
              </w:rPr>
              <w:t>Неиспользованный объем</w:t>
            </w:r>
            <w:r>
              <w:rPr>
                <w:sz w:val="14"/>
                <w:szCs w:val="14"/>
              </w:rPr>
              <w:t xml:space="preserve"> </w:t>
            </w:r>
            <w:r w:rsidRPr="003A5F1C">
              <w:rPr>
                <w:sz w:val="14"/>
                <w:szCs w:val="14"/>
              </w:rPr>
              <w:t>финансового обеспечения</w:t>
            </w:r>
            <w:r>
              <w:rPr>
                <w:sz w:val="14"/>
                <w:szCs w:val="14"/>
              </w:rPr>
              <w:t xml:space="preserve"> </w:t>
            </w:r>
            <w:r w:rsidRPr="003A5F1C">
              <w:rPr>
                <w:sz w:val="14"/>
                <w:szCs w:val="14"/>
              </w:rPr>
              <w:t>расходных обязательств</w:t>
            </w:r>
            <w:r>
              <w:rPr>
                <w:sz w:val="14"/>
                <w:szCs w:val="14"/>
              </w:rPr>
              <w:t xml:space="preserve"> </w:t>
            </w:r>
            <w:r w:rsidRPr="003A5F1C">
              <w:rPr>
                <w:sz w:val="14"/>
                <w:szCs w:val="14"/>
              </w:rPr>
              <w:t>муниципального</w:t>
            </w:r>
            <w:r>
              <w:rPr>
                <w:sz w:val="14"/>
                <w:szCs w:val="14"/>
              </w:rPr>
              <w:t xml:space="preserve"> </w:t>
            </w:r>
            <w:r w:rsidRPr="003A5F1C">
              <w:rPr>
                <w:sz w:val="14"/>
                <w:szCs w:val="14"/>
              </w:rPr>
              <w:t xml:space="preserve">образования, </w:t>
            </w:r>
            <w:proofErr w:type="spellStart"/>
            <w:r w:rsidRPr="003A5F1C">
              <w:rPr>
                <w:sz w:val="14"/>
                <w:szCs w:val="14"/>
              </w:rPr>
              <w:t>руб</w:t>
            </w:r>
            <w:proofErr w:type="spellEnd"/>
          </w:p>
        </w:tc>
      </w:tr>
      <w:tr w:rsidR="000D710A" w:rsidRPr="003A5F1C" w:rsidTr="00EF53DE">
        <w:trPr>
          <w:trHeight w:val="730"/>
        </w:trPr>
        <w:tc>
          <w:tcPr>
            <w:tcW w:w="817" w:type="dxa"/>
            <w:vMerge/>
            <w:vAlign w:val="center"/>
          </w:tcPr>
          <w:p w:rsidR="000D710A" w:rsidRPr="003A5F1C" w:rsidRDefault="000D710A" w:rsidP="00EF53DE">
            <w:pPr>
              <w:ind w:right="-108"/>
              <w:jc w:val="center"/>
              <w:rPr>
                <w:sz w:val="14"/>
                <w:szCs w:val="14"/>
              </w:rPr>
            </w:pPr>
          </w:p>
        </w:tc>
        <w:tc>
          <w:tcPr>
            <w:tcW w:w="1134" w:type="dxa"/>
            <w:vMerge/>
            <w:vAlign w:val="center"/>
          </w:tcPr>
          <w:p w:rsidR="000D710A" w:rsidRPr="003A5F1C" w:rsidRDefault="000D710A" w:rsidP="00EF53DE">
            <w:pPr>
              <w:ind w:right="-108"/>
              <w:jc w:val="center"/>
              <w:rPr>
                <w:sz w:val="14"/>
                <w:szCs w:val="14"/>
              </w:rPr>
            </w:pPr>
          </w:p>
        </w:tc>
        <w:tc>
          <w:tcPr>
            <w:tcW w:w="1276" w:type="dxa"/>
            <w:vMerge/>
            <w:vAlign w:val="center"/>
          </w:tcPr>
          <w:p w:rsidR="000D710A" w:rsidRPr="003A5F1C" w:rsidRDefault="000D710A" w:rsidP="00EF53DE">
            <w:pPr>
              <w:ind w:right="-108"/>
              <w:jc w:val="center"/>
              <w:rPr>
                <w:sz w:val="14"/>
                <w:szCs w:val="14"/>
              </w:rPr>
            </w:pPr>
          </w:p>
        </w:tc>
        <w:tc>
          <w:tcPr>
            <w:tcW w:w="1701" w:type="dxa"/>
            <w:gridSpan w:val="2"/>
            <w:vMerge/>
            <w:vAlign w:val="center"/>
          </w:tcPr>
          <w:p w:rsidR="000D710A" w:rsidRPr="003A5F1C" w:rsidRDefault="000D710A" w:rsidP="00EF53DE">
            <w:pPr>
              <w:ind w:left="-108" w:right="-108"/>
              <w:jc w:val="center"/>
              <w:rPr>
                <w:sz w:val="14"/>
                <w:szCs w:val="14"/>
              </w:rPr>
            </w:pPr>
          </w:p>
        </w:tc>
        <w:tc>
          <w:tcPr>
            <w:tcW w:w="1843" w:type="dxa"/>
            <w:gridSpan w:val="2"/>
            <w:vMerge/>
            <w:vAlign w:val="center"/>
          </w:tcPr>
          <w:p w:rsidR="000D710A" w:rsidRPr="003A5F1C" w:rsidRDefault="000D710A" w:rsidP="00EF53DE">
            <w:pPr>
              <w:ind w:left="-108" w:right="-108"/>
              <w:jc w:val="center"/>
              <w:rPr>
                <w:sz w:val="14"/>
                <w:szCs w:val="14"/>
              </w:rPr>
            </w:pPr>
          </w:p>
        </w:tc>
        <w:tc>
          <w:tcPr>
            <w:tcW w:w="2356" w:type="dxa"/>
            <w:gridSpan w:val="2"/>
            <w:vAlign w:val="center"/>
          </w:tcPr>
          <w:p w:rsidR="000D710A" w:rsidRPr="003A5F1C" w:rsidRDefault="000D710A" w:rsidP="00EF53DE">
            <w:pPr>
              <w:ind w:left="-108" w:right="-108"/>
              <w:jc w:val="center"/>
              <w:rPr>
                <w:sz w:val="14"/>
                <w:szCs w:val="14"/>
              </w:rPr>
            </w:pPr>
            <w:r w:rsidRPr="003A5F1C">
              <w:rPr>
                <w:sz w:val="14"/>
                <w:szCs w:val="14"/>
              </w:rPr>
              <w:t>на отчетную дату</w:t>
            </w:r>
          </w:p>
        </w:tc>
        <w:tc>
          <w:tcPr>
            <w:tcW w:w="2357" w:type="dxa"/>
            <w:gridSpan w:val="2"/>
            <w:vAlign w:val="center"/>
          </w:tcPr>
          <w:p w:rsidR="000D710A" w:rsidRPr="003A5F1C" w:rsidRDefault="000D710A" w:rsidP="00EF53DE">
            <w:pPr>
              <w:ind w:left="-108" w:right="-108"/>
              <w:jc w:val="center"/>
              <w:rPr>
                <w:sz w:val="14"/>
                <w:szCs w:val="14"/>
              </w:rPr>
            </w:pPr>
            <w:r w:rsidRPr="003A5F1C">
              <w:rPr>
                <w:sz w:val="14"/>
                <w:szCs w:val="14"/>
              </w:rPr>
              <w:t xml:space="preserve">отклонение от </w:t>
            </w:r>
            <w:proofErr w:type="gramStart"/>
            <w:r w:rsidRPr="003A5F1C">
              <w:rPr>
                <w:sz w:val="14"/>
                <w:szCs w:val="14"/>
              </w:rPr>
              <w:t>планового</w:t>
            </w:r>
            <w:proofErr w:type="gramEnd"/>
          </w:p>
          <w:p w:rsidR="000D710A" w:rsidRPr="003A5F1C" w:rsidRDefault="000D710A" w:rsidP="00EF53DE">
            <w:pPr>
              <w:ind w:left="-108" w:right="-108"/>
              <w:jc w:val="center"/>
              <w:rPr>
                <w:sz w:val="14"/>
                <w:szCs w:val="14"/>
              </w:rPr>
            </w:pPr>
            <w:r w:rsidRPr="003A5F1C">
              <w:rPr>
                <w:sz w:val="14"/>
                <w:szCs w:val="14"/>
              </w:rPr>
              <w:t>значения</w:t>
            </w:r>
          </w:p>
        </w:tc>
        <w:tc>
          <w:tcPr>
            <w:tcW w:w="1216" w:type="dxa"/>
            <w:gridSpan w:val="2"/>
            <w:vAlign w:val="center"/>
          </w:tcPr>
          <w:p w:rsidR="000D710A" w:rsidRPr="003A5F1C" w:rsidRDefault="000D710A" w:rsidP="00EF53DE">
            <w:pPr>
              <w:ind w:left="-108" w:right="-108"/>
              <w:jc w:val="center"/>
              <w:rPr>
                <w:sz w:val="14"/>
                <w:szCs w:val="14"/>
              </w:rPr>
            </w:pPr>
            <w:r w:rsidRPr="003A5F1C">
              <w:rPr>
                <w:sz w:val="14"/>
                <w:szCs w:val="14"/>
              </w:rPr>
              <w:t>обязательств</w:t>
            </w:r>
          </w:p>
        </w:tc>
        <w:tc>
          <w:tcPr>
            <w:tcW w:w="1217" w:type="dxa"/>
            <w:gridSpan w:val="2"/>
            <w:vAlign w:val="center"/>
          </w:tcPr>
          <w:p w:rsidR="000D710A" w:rsidRPr="003A5F1C" w:rsidRDefault="000D710A" w:rsidP="00EF53DE">
            <w:pPr>
              <w:ind w:left="-108" w:right="-108"/>
              <w:jc w:val="center"/>
              <w:rPr>
                <w:sz w:val="14"/>
                <w:szCs w:val="14"/>
              </w:rPr>
            </w:pPr>
            <w:r w:rsidRPr="003A5F1C">
              <w:rPr>
                <w:sz w:val="14"/>
                <w:szCs w:val="14"/>
              </w:rPr>
              <w:t>денежных обязательств</w:t>
            </w:r>
          </w:p>
        </w:tc>
        <w:tc>
          <w:tcPr>
            <w:tcW w:w="1500" w:type="dxa"/>
            <w:gridSpan w:val="2"/>
            <w:vMerge/>
            <w:vAlign w:val="center"/>
          </w:tcPr>
          <w:p w:rsidR="000D710A" w:rsidRPr="003A5F1C" w:rsidRDefault="000D710A" w:rsidP="00EF53DE">
            <w:pPr>
              <w:ind w:left="-108" w:right="-108"/>
              <w:jc w:val="center"/>
              <w:rPr>
                <w:sz w:val="14"/>
                <w:szCs w:val="14"/>
              </w:rPr>
            </w:pPr>
          </w:p>
        </w:tc>
      </w:tr>
      <w:tr w:rsidR="000D710A" w:rsidRPr="003A5F1C" w:rsidTr="00EF53DE">
        <w:trPr>
          <w:trHeight w:val="1932"/>
        </w:trPr>
        <w:tc>
          <w:tcPr>
            <w:tcW w:w="817" w:type="dxa"/>
            <w:vMerge/>
            <w:vAlign w:val="center"/>
          </w:tcPr>
          <w:p w:rsidR="000D710A" w:rsidRPr="003A5F1C" w:rsidRDefault="000D710A" w:rsidP="00EF53DE">
            <w:pPr>
              <w:ind w:right="-108"/>
              <w:jc w:val="center"/>
              <w:rPr>
                <w:sz w:val="14"/>
                <w:szCs w:val="14"/>
              </w:rPr>
            </w:pPr>
          </w:p>
        </w:tc>
        <w:tc>
          <w:tcPr>
            <w:tcW w:w="1134" w:type="dxa"/>
            <w:vMerge/>
            <w:vAlign w:val="center"/>
          </w:tcPr>
          <w:p w:rsidR="000D710A" w:rsidRPr="003A5F1C" w:rsidRDefault="000D710A" w:rsidP="00EF53DE">
            <w:pPr>
              <w:ind w:right="-108"/>
              <w:jc w:val="center"/>
              <w:rPr>
                <w:sz w:val="14"/>
                <w:szCs w:val="14"/>
              </w:rPr>
            </w:pPr>
          </w:p>
        </w:tc>
        <w:tc>
          <w:tcPr>
            <w:tcW w:w="1276" w:type="dxa"/>
            <w:vMerge/>
            <w:vAlign w:val="center"/>
          </w:tcPr>
          <w:p w:rsidR="000D710A" w:rsidRPr="003A5F1C" w:rsidRDefault="000D710A" w:rsidP="00EF53DE">
            <w:pPr>
              <w:ind w:right="-108"/>
              <w:jc w:val="center"/>
              <w:rPr>
                <w:sz w:val="14"/>
                <w:szCs w:val="14"/>
              </w:rPr>
            </w:pPr>
          </w:p>
        </w:tc>
        <w:tc>
          <w:tcPr>
            <w:tcW w:w="850" w:type="dxa"/>
            <w:vAlign w:val="center"/>
          </w:tcPr>
          <w:p w:rsidR="000D710A" w:rsidRPr="003A5F1C" w:rsidRDefault="000D710A" w:rsidP="00EF53DE">
            <w:pPr>
              <w:ind w:left="-108" w:right="-108"/>
              <w:jc w:val="center"/>
              <w:rPr>
                <w:sz w:val="14"/>
                <w:szCs w:val="14"/>
              </w:rPr>
            </w:pPr>
            <w:r w:rsidRPr="003A5F1C">
              <w:rPr>
                <w:sz w:val="14"/>
                <w:szCs w:val="14"/>
              </w:rPr>
              <w:t>даты</w:t>
            </w:r>
          </w:p>
          <w:p w:rsidR="000D710A" w:rsidRPr="003A5F1C" w:rsidRDefault="000D710A" w:rsidP="00EF53DE">
            <w:pPr>
              <w:ind w:left="-108" w:right="-108"/>
              <w:jc w:val="center"/>
              <w:rPr>
                <w:sz w:val="14"/>
                <w:szCs w:val="14"/>
              </w:rPr>
            </w:pPr>
            <w:r w:rsidRPr="003A5F1C">
              <w:rPr>
                <w:sz w:val="14"/>
                <w:szCs w:val="14"/>
              </w:rPr>
              <w:t>заключения</w:t>
            </w:r>
          </w:p>
          <w:p w:rsidR="000D710A" w:rsidRPr="003A5F1C" w:rsidRDefault="000D710A" w:rsidP="00EF53DE">
            <w:pPr>
              <w:ind w:left="-108" w:right="-108"/>
              <w:jc w:val="center"/>
              <w:rPr>
                <w:sz w:val="14"/>
                <w:szCs w:val="14"/>
              </w:rPr>
            </w:pPr>
            <w:r w:rsidRPr="003A5F1C">
              <w:rPr>
                <w:sz w:val="14"/>
                <w:szCs w:val="14"/>
              </w:rPr>
              <w:t>соглашения</w:t>
            </w:r>
          </w:p>
        </w:tc>
        <w:tc>
          <w:tcPr>
            <w:tcW w:w="851" w:type="dxa"/>
            <w:vAlign w:val="center"/>
          </w:tcPr>
          <w:p w:rsidR="000D710A" w:rsidRPr="003A5F1C" w:rsidRDefault="000D710A" w:rsidP="00EF53DE">
            <w:pPr>
              <w:ind w:left="-108" w:right="-108"/>
              <w:jc w:val="center"/>
              <w:rPr>
                <w:sz w:val="14"/>
                <w:szCs w:val="14"/>
              </w:rPr>
            </w:pPr>
            <w:r w:rsidRPr="003A5F1C">
              <w:rPr>
                <w:sz w:val="14"/>
                <w:szCs w:val="14"/>
              </w:rPr>
              <w:t xml:space="preserve">из них </w:t>
            </w:r>
            <w:proofErr w:type="gramStart"/>
            <w:r w:rsidRPr="003A5F1C">
              <w:rPr>
                <w:sz w:val="14"/>
                <w:szCs w:val="14"/>
              </w:rPr>
              <w:t>с</w:t>
            </w:r>
            <w:proofErr w:type="gramEnd"/>
          </w:p>
          <w:p w:rsidR="000D710A" w:rsidRPr="003A5F1C" w:rsidRDefault="000D710A" w:rsidP="00EF53DE">
            <w:pPr>
              <w:ind w:left="-108" w:right="-108"/>
              <w:jc w:val="center"/>
              <w:rPr>
                <w:sz w:val="14"/>
                <w:szCs w:val="14"/>
              </w:rPr>
            </w:pPr>
            <w:r w:rsidRPr="003A5F1C">
              <w:rPr>
                <w:sz w:val="14"/>
                <w:szCs w:val="14"/>
              </w:rPr>
              <w:t>начала</w:t>
            </w:r>
          </w:p>
          <w:p w:rsidR="000D710A" w:rsidRPr="003A5F1C" w:rsidRDefault="000D710A" w:rsidP="00EF53DE">
            <w:pPr>
              <w:ind w:left="-108" w:right="-108"/>
              <w:jc w:val="center"/>
              <w:rPr>
                <w:sz w:val="14"/>
                <w:szCs w:val="14"/>
              </w:rPr>
            </w:pPr>
            <w:r w:rsidRPr="003A5F1C">
              <w:rPr>
                <w:sz w:val="14"/>
                <w:szCs w:val="14"/>
              </w:rPr>
              <w:t>текущего</w:t>
            </w:r>
          </w:p>
          <w:p w:rsidR="000D710A" w:rsidRPr="003A5F1C" w:rsidRDefault="000D710A" w:rsidP="00EF53DE">
            <w:pPr>
              <w:ind w:left="-108" w:right="-108"/>
              <w:jc w:val="center"/>
              <w:rPr>
                <w:sz w:val="14"/>
                <w:szCs w:val="14"/>
              </w:rPr>
            </w:pPr>
            <w:r w:rsidRPr="003A5F1C">
              <w:rPr>
                <w:sz w:val="14"/>
                <w:szCs w:val="14"/>
              </w:rPr>
              <w:t>финансов</w:t>
            </w:r>
          </w:p>
          <w:p w:rsidR="000D710A" w:rsidRPr="003A5F1C" w:rsidRDefault="000D710A" w:rsidP="00EF53DE">
            <w:pPr>
              <w:ind w:left="-108" w:right="-108"/>
              <w:jc w:val="center"/>
              <w:rPr>
                <w:sz w:val="14"/>
                <w:szCs w:val="14"/>
              </w:rPr>
            </w:pPr>
            <w:proofErr w:type="gramStart"/>
            <w:r w:rsidRPr="003A5F1C">
              <w:rPr>
                <w:sz w:val="14"/>
                <w:szCs w:val="14"/>
              </w:rPr>
              <w:t>ого</w:t>
            </w:r>
            <w:proofErr w:type="gramEnd"/>
            <w:r w:rsidRPr="003A5F1C">
              <w:rPr>
                <w:sz w:val="14"/>
                <w:szCs w:val="14"/>
              </w:rPr>
              <w:t xml:space="preserve"> года</w:t>
            </w:r>
          </w:p>
        </w:tc>
        <w:tc>
          <w:tcPr>
            <w:tcW w:w="850" w:type="dxa"/>
            <w:vAlign w:val="center"/>
          </w:tcPr>
          <w:p w:rsidR="000D710A" w:rsidRPr="003A5F1C" w:rsidRDefault="000D710A" w:rsidP="00EF53DE">
            <w:pPr>
              <w:ind w:left="-108" w:right="-108"/>
              <w:jc w:val="center"/>
              <w:rPr>
                <w:sz w:val="14"/>
                <w:szCs w:val="14"/>
              </w:rPr>
            </w:pPr>
            <w:r w:rsidRPr="003A5F1C">
              <w:rPr>
                <w:sz w:val="14"/>
                <w:szCs w:val="14"/>
              </w:rPr>
              <w:t>всего</w:t>
            </w:r>
          </w:p>
        </w:tc>
        <w:tc>
          <w:tcPr>
            <w:tcW w:w="993" w:type="dxa"/>
            <w:vAlign w:val="center"/>
          </w:tcPr>
          <w:p w:rsidR="000D710A" w:rsidRPr="003A5F1C" w:rsidRDefault="000D710A" w:rsidP="00EF53DE">
            <w:pPr>
              <w:ind w:left="-108" w:right="-108"/>
              <w:jc w:val="center"/>
              <w:rPr>
                <w:sz w:val="14"/>
                <w:szCs w:val="14"/>
              </w:rPr>
            </w:pPr>
            <w:r w:rsidRPr="003A5F1C">
              <w:rPr>
                <w:sz w:val="14"/>
                <w:szCs w:val="14"/>
              </w:rPr>
              <w:t>из них в размере</w:t>
            </w:r>
          </w:p>
          <w:p w:rsidR="000D710A" w:rsidRPr="003A5F1C" w:rsidRDefault="000D710A" w:rsidP="00EF53DE">
            <w:pPr>
              <w:ind w:left="-108" w:right="-108"/>
              <w:jc w:val="center"/>
              <w:rPr>
                <w:sz w:val="14"/>
                <w:szCs w:val="14"/>
              </w:rPr>
            </w:pPr>
            <w:proofErr w:type="spellStart"/>
            <w:r w:rsidRPr="003A5F1C">
              <w:rPr>
                <w:sz w:val="14"/>
                <w:szCs w:val="14"/>
              </w:rPr>
              <w:t>софинансирования</w:t>
            </w:r>
            <w:proofErr w:type="spellEnd"/>
          </w:p>
          <w:p w:rsidR="000D710A" w:rsidRPr="003A5F1C" w:rsidRDefault="000D710A" w:rsidP="00EF53DE">
            <w:pPr>
              <w:ind w:left="-108" w:right="-108"/>
              <w:jc w:val="center"/>
              <w:rPr>
                <w:sz w:val="14"/>
                <w:szCs w:val="14"/>
              </w:rPr>
            </w:pPr>
            <w:r w:rsidRPr="003A5F1C">
              <w:rPr>
                <w:sz w:val="14"/>
                <w:szCs w:val="14"/>
              </w:rPr>
              <w:t>из бюджета</w:t>
            </w:r>
          </w:p>
          <w:p w:rsidR="000D710A" w:rsidRPr="003A5F1C" w:rsidRDefault="000D710A" w:rsidP="00EF53DE">
            <w:pPr>
              <w:ind w:left="-108" w:right="-108"/>
              <w:jc w:val="center"/>
              <w:rPr>
                <w:sz w:val="14"/>
                <w:szCs w:val="14"/>
              </w:rPr>
            </w:pPr>
            <w:r w:rsidRPr="003A5F1C">
              <w:rPr>
                <w:sz w:val="14"/>
                <w:szCs w:val="14"/>
              </w:rPr>
              <w:t>Советского района</w:t>
            </w:r>
          </w:p>
        </w:tc>
        <w:tc>
          <w:tcPr>
            <w:tcW w:w="1178" w:type="dxa"/>
            <w:vAlign w:val="center"/>
          </w:tcPr>
          <w:p w:rsidR="000D710A" w:rsidRPr="003A5F1C" w:rsidRDefault="000D710A" w:rsidP="00EF53DE">
            <w:pPr>
              <w:ind w:left="-108" w:right="-108"/>
              <w:jc w:val="center"/>
              <w:rPr>
                <w:sz w:val="14"/>
                <w:szCs w:val="14"/>
              </w:rPr>
            </w:pPr>
            <w:r w:rsidRPr="003A5F1C">
              <w:rPr>
                <w:sz w:val="14"/>
                <w:szCs w:val="14"/>
              </w:rPr>
              <w:t>с даты</w:t>
            </w:r>
          </w:p>
          <w:p w:rsidR="000D710A" w:rsidRPr="003A5F1C" w:rsidRDefault="000D710A" w:rsidP="00EF53DE">
            <w:pPr>
              <w:ind w:left="-108" w:right="-108"/>
              <w:jc w:val="center"/>
              <w:rPr>
                <w:sz w:val="14"/>
                <w:szCs w:val="14"/>
              </w:rPr>
            </w:pPr>
            <w:r w:rsidRPr="003A5F1C">
              <w:rPr>
                <w:sz w:val="14"/>
                <w:szCs w:val="14"/>
              </w:rPr>
              <w:t>заключения</w:t>
            </w:r>
          </w:p>
          <w:p w:rsidR="000D710A" w:rsidRPr="003A5F1C" w:rsidRDefault="000D710A" w:rsidP="00EF53DE">
            <w:pPr>
              <w:ind w:left="-108" w:right="-108"/>
              <w:jc w:val="center"/>
              <w:rPr>
                <w:sz w:val="14"/>
                <w:szCs w:val="14"/>
              </w:rPr>
            </w:pPr>
            <w:r w:rsidRPr="003A5F1C">
              <w:rPr>
                <w:sz w:val="14"/>
                <w:szCs w:val="14"/>
              </w:rPr>
              <w:t>соглашения</w:t>
            </w:r>
          </w:p>
        </w:tc>
        <w:tc>
          <w:tcPr>
            <w:tcW w:w="1178" w:type="dxa"/>
            <w:vAlign w:val="center"/>
          </w:tcPr>
          <w:p w:rsidR="000D710A" w:rsidRPr="003A5F1C" w:rsidRDefault="000D710A" w:rsidP="00EF53DE">
            <w:pPr>
              <w:ind w:left="-108" w:right="-108"/>
              <w:jc w:val="center"/>
              <w:rPr>
                <w:sz w:val="14"/>
                <w:szCs w:val="14"/>
              </w:rPr>
            </w:pPr>
            <w:r w:rsidRPr="003A5F1C">
              <w:rPr>
                <w:sz w:val="14"/>
                <w:szCs w:val="14"/>
              </w:rPr>
              <w:t xml:space="preserve">из них </w:t>
            </w:r>
            <w:proofErr w:type="gramStart"/>
            <w:r w:rsidRPr="003A5F1C">
              <w:rPr>
                <w:sz w:val="14"/>
                <w:szCs w:val="14"/>
              </w:rPr>
              <w:t>с</w:t>
            </w:r>
            <w:proofErr w:type="gramEnd"/>
          </w:p>
          <w:p w:rsidR="000D710A" w:rsidRPr="003A5F1C" w:rsidRDefault="000D710A" w:rsidP="00EF53DE">
            <w:pPr>
              <w:ind w:left="-108" w:right="-108"/>
              <w:jc w:val="center"/>
              <w:rPr>
                <w:sz w:val="14"/>
                <w:szCs w:val="14"/>
              </w:rPr>
            </w:pPr>
            <w:r w:rsidRPr="003A5F1C">
              <w:rPr>
                <w:sz w:val="14"/>
                <w:szCs w:val="14"/>
              </w:rPr>
              <w:t>начала</w:t>
            </w:r>
          </w:p>
          <w:p w:rsidR="000D710A" w:rsidRPr="003A5F1C" w:rsidRDefault="000D710A" w:rsidP="00EF53DE">
            <w:pPr>
              <w:ind w:left="-108" w:right="-108"/>
              <w:jc w:val="center"/>
              <w:rPr>
                <w:sz w:val="14"/>
                <w:szCs w:val="14"/>
              </w:rPr>
            </w:pPr>
            <w:r w:rsidRPr="003A5F1C">
              <w:rPr>
                <w:sz w:val="14"/>
                <w:szCs w:val="14"/>
              </w:rPr>
              <w:t>текущего</w:t>
            </w:r>
          </w:p>
          <w:p w:rsidR="000D710A" w:rsidRPr="003A5F1C" w:rsidRDefault="000D710A" w:rsidP="00EF53DE">
            <w:pPr>
              <w:ind w:left="-108" w:right="-108"/>
              <w:jc w:val="center"/>
              <w:rPr>
                <w:sz w:val="14"/>
                <w:szCs w:val="14"/>
              </w:rPr>
            </w:pPr>
            <w:r w:rsidRPr="003A5F1C">
              <w:rPr>
                <w:sz w:val="14"/>
                <w:szCs w:val="14"/>
              </w:rPr>
              <w:t>финансового</w:t>
            </w:r>
          </w:p>
          <w:p w:rsidR="000D710A" w:rsidRPr="003A5F1C" w:rsidRDefault="000D710A" w:rsidP="00EF53DE">
            <w:pPr>
              <w:ind w:left="-108" w:right="-108"/>
              <w:jc w:val="center"/>
              <w:rPr>
                <w:sz w:val="14"/>
                <w:szCs w:val="14"/>
              </w:rPr>
            </w:pPr>
            <w:r w:rsidRPr="003A5F1C">
              <w:rPr>
                <w:sz w:val="14"/>
                <w:szCs w:val="14"/>
              </w:rPr>
              <w:t>года</w:t>
            </w:r>
          </w:p>
        </w:tc>
        <w:tc>
          <w:tcPr>
            <w:tcW w:w="1178" w:type="dxa"/>
            <w:vAlign w:val="center"/>
          </w:tcPr>
          <w:p w:rsidR="000D710A" w:rsidRPr="003A5F1C" w:rsidRDefault="000D710A" w:rsidP="00EF53DE">
            <w:pPr>
              <w:ind w:left="-108" w:right="-108"/>
              <w:jc w:val="center"/>
              <w:rPr>
                <w:sz w:val="14"/>
                <w:szCs w:val="14"/>
              </w:rPr>
            </w:pPr>
            <w:r w:rsidRPr="003A5F1C">
              <w:rPr>
                <w:sz w:val="14"/>
                <w:szCs w:val="14"/>
              </w:rPr>
              <w:t>в абсолютных</w:t>
            </w:r>
          </w:p>
          <w:p w:rsidR="000D710A" w:rsidRPr="003A5F1C" w:rsidRDefault="000D710A" w:rsidP="00EF53DE">
            <w:pPr>
              <w:ind w:left="-108" w:right="-108"/>
              <w:jc w:val="center"/>
              <w:rPr>
                <w:sz w:val="14"/>
                <w:szCs w:val="14"/>
              </w:rPr>
            </w:pPr>
            <w:proofErr w:type="gramStart"/>
            <w:r w:rsidRPr="003A5F1C">
              <w:rPr>
                <w:sz w:val="14"/>
                <w:szCs w:val="14"/>
              </w:rPr>
              <w:t>величинах</w:t>
            </w:r>
            <w:proofErr w:type="gramEnd"/>
          </w:p>
        </w:tc>
        <w:tc>
          <w:tcPr>
            <w:tcW w:w="1179" w:type="dxa"/>
            <w:vAlign w:val="center"/>
          </w:tcPr>
          <w:p w:rsidR="000D710A" w:rsidRPr="003A5F1C" w:rsidRDefault="000D710A" w:rsidP="00EF53DE">
            <w:pPr>
              <w:ind w:left="-108" w:right="-108"/>
              <w:jc w:val="center"/>
              <w:rPr>
                <w:sz w:val="14"/>
                <w:szCs w:val="14"/>
              </w:rPr>
            </w:pPr>
            <w:r>
              <w:rPr>
                <w:sz w:val="14"/>
                <w:szCs w:val="14"/>
              </w:rPr>
              <w:t xml:space="preserve">В </w:t>
            </w:r>
            <w:r w:rsidRPr="003A5F1C">
              <w:rPr>
                <w:sz w:val="14"/>
                <w:szCs w:val="14"/>
              </w:rPr>
              <w:t>процентах</w:t>
            </w:r>
          </w:p>
        </w:tc>
        <w:tc>
          <w:tcPr>
            <w:tcW w:w="608" w:type="dxa"/>
            <w:vAlign w:val="center"/>
          </w:tcPr>
          <w:p w:rsidR="000D710A" w:rsidRPr="003A5F1C" w:rsidRDefault="000D710A" w:rsidP="00EF53DE">
            <w:pPr>
              <w:ind w:left="-108" w:right="-108"/>
              <w:jc w:val="center"/>
              <w:rPr>
                <w:sz w:val="14"/>
                <w:szCs w:val="14"/>
              </w:rPr>
            </w:pPr>
            <w:r w:rsidRPr="003A5F1C">
              <w:rPr>
                <w:sz w:val="14"/>
                <w:szCs w:val="14"/>
              </w:rPr>
              <w:t>всего</w:t>
            </w:r>
          </w:p>
        </w:tc>
        <w:tc>
          <w:tcPr>
            <w:tcW w:w="608" w:type="dxa"/>
            <w:vAlign w:val="center"/>
          </w:tcPr>
          <w:p w:rsidR="000D710A" w:rsidRPr="008A78C3" w:rsidRDefault="000D710A" w:rsidP="00EF53DE">
            <w:pPr>
              <w:ind w:left="-108" w:right="-108"/>
              <w:jc w:val="center"/>
              <w:rPr>
                <w:sz w:val="14"/>
                <w:szCs w:val="14"/>
              </w:rPr>
            </w:pPr>
            <w:r w:rsidRPr="008A78C3">
              <w:rPr>
                <w:sz w:val="14"/>
                <w:szCs w:val="14"/>
              </w:rPr>
              <w:t>из них в размере</w:t>
            </w:r>
          </w:p>
          <w:p w:rsidR="000D710A" w:rsidRPr="008A78C3" w:rsidRDefault="000D710A" w:rsidP="00EF53DE">
            <w:pPr>
              <w:ind w:left="-108" w:right="-108"/>
              <w:jc w:val="center"/>
              <w:rPr>
                <w:sz w:val="14"/>
                <w:szCs w:val="14"/>
              </w:rPr>
            </w:pPr>
            <w:proofErr w:type="spellStart"/>
            <w:r w:rsidRPr="008A78C3">
              <w:rPr>
                <w:sz w:val="14"/>
                <w:szCs w:val="14"/>
              </w:rPr>
              <w:t>софинансирования</w:t>
            </w:r>
            <w:proofErr w:type="spellEnd"/>
            <w:r w:rsidRPr="008A78C3">
              <w:rPr>
                <w:sz w:val="14"/>
                <w:szCs w:val="14"/>
              </w:rPr>
              <w:t xml:space="preserve"> из</w:t>
            </w:r>
          </w:p>
          <w:p w:rsidR="000D710A" w:rsidRPr="008A78C3" w:rsidRDefault="000D710A" w:rsidP="00EF53DE">
            <w:pPr>
              <w:ind w:left="-108" w:right="-108"/>
              <w:jc w:val="center"/>
              <w:rPr>
                <w:sz w:val="14"/>
                <w:szCs w:val="14"/>
              </w:rPr>
            </w:pPr>
            <w:r w:rsidRPr="008A78C3">
              <w:rPr>
                <w:sz w:val="14"/>
                <w:szCs w:val="14"/>
              </w:rPr>
              <w:t>бюджета Советского района</w:t>
            </w:r>
          </w:p>
        </w:tc>
        <w:tc>
          <w:tcPr>
            <w:tcW w:w="609" w:type="dxa"/>
            <w:vAlign w:val="center"/>
          </w:tcPr>
          <w:p w:rsidR="000D710A" w:rsidRPr="008A78C3" w:rsidRDefault="000D710A" w:rsidP="00EF53DE">
            <w:pPr>
              <w:ind w:left="-108" w:right="-108"/>
              <w:jc w:val="center"/>
              <w:rPr>
                <w:sz w:val="14"/>
                <w:szCs w:val="14"/>
              </w:rPr>
            </w:pPr>
            <w:r w:rsidRPr="008A78C3">
              <w:rPr>
                <w:sz w:val="14"/>
                <w:szCs w:val="14"/>
              </w:rPr>
              <w:t>всего</w:t>
            </w:r>
          </w:p>
        </w:tc>
        <w:tc>
          <w:tcPr>
            <w:tcW w:w="608" w:type="dxa"/>
            <w:vAlign w:val="center"/>
          </w:tcPr>
          <w:p w:rsidR="000D710A" w:rsidRPr="008A78C3" w:rsidRDefault="000D710A" w:rsidP="00EF53DE">
            <w:pPr>
              <w:ind w:left="-108" w:right="-108"/>
              <w:jc w:val="center"/>
              <w:rPr>
                <w:sz w:val="14"/>
                <w:szCs w:val="14"/>
              </w:rPr>
            </w:pPr>
            <w:r w:rsidRPr="008A78C3">
              <w:rPr>
                <w:sz w:val="14"/>
                <w:szCs w:val="14"/>
              </w:rPr>
              <w:t>из них в размере</w:t>
            </w:r>
          </w:p>
          <w:p w:rsidR="000D710A" w:rsidRPr="008A78C3" w:rsidRDefault="000D710A" w:rsidP="00EF53DE">
            <w:pPr>
              <w:ind w:left="-108" w:right="-108"/>
              <w:jc w:val="center"/>
              <w:rPr>
                <w:sz w:val="14"/>
                <w:szCs w:val="14"/>
              </w:rPr>
            </w:pPr>
            <w:proofErr w:type="spellStart"/>
            <w:r w:rsidRPr="008A78C3">
              <w:rPr>
                <w:sz w:val="14"/>
                <w:szCs w:val="14"/>
              </w:rPr>
              <w:t>софинансирования</w:t>
            </w:r>
            <w:proofErr w:type="spellEnd"/>
          </w:p>
          <w:p w:rsidR="000D710A" w:rsidRPr="008A78C3" w:rsidRDefault="000D710A" w:rsidP="00EF53DE">
            <w:pPr>
              <w:ind w:left="-108" w:right="-108"/>
              <w:jc w:val="center"/>
              <w:rPr>
                <w:sz w:val="14"/>
                <w:szCs w:val="14"/>
              </w:rPr>
            </w:pPr>
            <w:r w:rsidRPr="008A78C3">
              <w:rPr>
                <w:sz w:val="14"/>
                <w:szCs w:val="14"/>
              </w:rPr>
              <w:t>из бюджета</w:t>
            </w:r>
          </w:p>
          <w:p w:rsidR="000D710A" w:rsidRPr="008A78C3" w:rsidRDefault="000D710A" w:rsidP="00EF53DE">
            <w:pPr>
              <w:ind w:left="-108" w:right="-108"/>
              <w:jc w:val="center"/>
              <w:rPr>
                <w:sz w:val="14"/>
                <w:szCs w:val="14"/>
              </w:rPr>
            </w:pPr>
            <w:r w:rsidRPr="008A78C3">
              <w:rPr>
                <w:sz w:val="14"/>
                <w:szCs w:val="14"/>
              </w:rPr>
              <w:t>Советского района</w:t>
            </w:r>
          </w:p>
        </w:tc>
        <w:tc>
          <w:tcPr>
            <w:tcW w:w="608" w:type="dxa"/>
            <w:vAlign w:val="center"/>
          </w:tcPr>
          <w:p w:rsidR="000D710A" w:rsidRPr="008A78C3" w:rsidRDefault="000D710A" w:rsidP="00EF53DE">
            <w:pPr>
              <w:ind w:left="-108" w:right="-108"/>
              <w:jc w:val="center"/>
              <w:rPr>
                <w:sz w:val="14"/>
                <w:szCs w:val="14"/>
              </w:rPr>
            </w:pPr>
            <w:r w:rsidRPr="008A78C3">
              <w:rPr>
                <w:sz w:val="14"/>
                <w:szCs w:val="14"/>
              </w:rPr>
              <w:t>Всего</w:t>
            </w:r>
          </w:p>
          <w:p w:rsidR="000D710A" w:rsidRPr="008A78C3" w:rsidRDefault="000D710A" w:rsidP="00EF53DE">
            <w:pPr>
              <w:ind w:left="-108" w:right="-108"/>
              <w:jc w:val="center"/>
              <w:rPr>
                <w:sz w:val="14"/>
                <w:szCs w:val="14"/>
              </w:rPr>
            </w:pPr>
          </w:p>
          <w:p w:rsidR="000D710A" w:rsidRPr="008A78C3" w:rsidRDefault="000D710A" w:rsidP="00EF53DE">
            <w:pPr>
              <w:ind w:left="-108" w:right="-108"/>
              <w:jc w:val="center"/>
              <w:rPr>
                <w:sz w:val="14"/>
                <w:szCs w:val="14"/>
              </w:rPr>
            </w:pPr>
            <w:proofErr w:type="gramStart"/>
            <w:r w:rsidRPr="008A78C3">
              <w:rPr>
                <w:sz w:val="14"/>
                <w:szCs w:val="14"/>
              </w:rPr>
              <w:t>(гр.9–</w:t>
            </w:r>
            <w:proofErr w:type="gramEnd"/>
          </w:p>
          <w:p w:rsidR="000D710A" w:rsidRPr="008A78C3" w:rsidRDefault="000D710A" w:rsidP="00EF53DE">
            <w:pPr>
              <w:ind w:left="-108" w:right="-108"/>
              <w:jc w:val="center"/>
              <w:rPr>
                <w:sz w:val="14"/>
                <w:szCs w:val="14"/>
              </w:rPr>
            </w:pPr>
            <w:r w:rsidRPr="008A78C3">
              <w:rPr>
                <w:sz w:val="14"/>
                <w:szCs w:val="14"/>
              </w:rPr>
              <w:t>гр.15)</w:t>
            </w:r>
          </w:p>
        </w:tc>
        <w:tc>
          <w:tcPr>
            <w:tcW w:w="892" w:type="dxa"/>
            <w:vAlign w:val="center"/>
          </w:tcPr>
          <w:p w:rsidR="000D710A" w:rsidRPr="008A78C3" w:rsidRDefault="000D710A" w:rsidP="00EF53DE">
            <w:pPr>
              <w:ind w:left="-108" w:right="-108"/>
              <w:jc w:val="center"/>
              <w:rPr>
                <w:sz w:val="14"/>
                <w:szCs w:val="14"/>
              </w:rPr>
            </w:pPr>
            <w:r w:rsidRPr="008A78C3">
              <w:rPr>
                <w:sz w:val="14"/>
                <w:szCs w:val="14"/>
              </w:rPr>
              <w:t>из них в размере</w:t>
            </w:r>
          </w:p>
          <w:p w:rsidR="000D710A" w:rsidRPr="008A78C3" w:rsidRDefault="000D710A" w:rsidP="00EF53DE">
            <w:pPr>
              <w:ind w:left="-108" w:right="-108"/>
              <w:jc w:val="center"/>
              <w:rPr>
                <w:sz w:val="14"/>
                <w:szCs w:val="14"/>
              </w:rPr>
            </w:pPr>
            <w:proofErr w:type="spellStart"/>
            <w:r w:rsidRPr="008A78C3">
              <w:rPr>
                <w:sz w:val="14"/>
                <w:szCs w:val="14"/>
              </w:rPr>
              <w:t>софинансирования</w:t>
            </w:r>
            <w:proofErr w:type="spellEnd"/>
          </w:p>
          <w:p w:rsidR="000D710A" w:rsidRPr="008A78C3" w:rsidRDefault="000D710A" w:rsidP="00EF53DE">
            <w:pPr>
              <w:ind w:left="-108" w:right="-108"/>
              <w:jc w:val="center"/>
              <w:rPr>
                <w:sz w:val="14"/>
                <w:szCs w:val="14"/>
              </w:rPr>
            </w:pPr>
            <w:r w:rsidRPr="008A78C3">
              <w:rPr>
                <w:sz w:val="14"/>
                <w:szCs w:val="14"/>
              </w:rPr>
              <w:t>из бюджета</w:t>
            </w:r>
          </w:p>
          <w:p w:rsidR="000D710A" w:rsidRPr="008A78C3" w:rsidRDefault="000D710A" w:rsidP="00EF53DE">
            <w:pPr>
              <w:ind w:left="-108" w:right="-108"/>
              <w:jc w:val="center"/>
              <w:rPr>
                <w:sz w:val="14"/>
                <w:szCs w:val="14"/>
              </w:rPr>
            </w:pPr>
            <w:proofErr w:type="gramStart"/>
            <w:r w:rsidRPr="008A78C3">
              <w:rPr>
                <w:sz w:val="14"/>
                <w:szCs w:val="14"/>
              </w:rPr>
              <w:t>Советского района (гр.10 –</w:t>
            </w:r>
            <w:proofErr w:type="gramEnd"/>
          </w:p>
          <w:p w:rsidR="000D710A" w:rsidRPr="008A78C3" w:rsidRDefault="000D710A" w:rsidP="00EF53DE">
            <w:pPr>
              <w:ind w:left="-108" w:right="-108"/>
              <w:jc w:val="center"/>
              <w:rPr>
                <w:sz w:val="14"/>
                <w:szCs w:val="14"/>
              </w:rPr>
            </w:pPr>
            <w:r w:rsidRPr="008A78C3">
              <w:rPr>
                <w:sz w:val="14"/>
                <w:szCs w:val="14"/>
              </w:rPr>
              <w:t>гр.16)</w:t>
            </w:r>
          </w:p>
        </w:tc>
      </w:tr>
      <w:tr w:rsidR="000D710A" w:rsidRPr="003A5F1C" w:rsidTr="00EF53DE">
        <w:tc>
          <w:tcPr>
            <w:tcW w:w="817" w:type="dxa"/>
            <w:vAlign w:val="center"/>
          </w:tcPr>
          <w:p w:rsidR="000D710A" w:rsidRPr="003A5F1C" w:rsidRDefault="000D710A" w:rsidP="00EF53DE">
            <w:pPr>
              <w:ind w:right="-108"/>
              <w:jc w:val="center"/>
              <w:rPr>
                <w:sz w:val="14"/>
                <w:szCs w:val="14"/>
              </w:rPr>
            </w:pPr>
            <w:r>
              <w:rPr>
                <w:sz w:val="14"/>
                <w:szCs w:val="14"/>
              </w:rPr>
              <w:t>1</w:t>
            </w:r>
          </w:p>
        </w:tc>
        <w:tc>
          <w:tcPr>
            <w:tcW w:w="1134" w:type="dxa"/>
            <w:vAlign w:val="center"/>
          </w:tcPr>
          <w:p w:rsidR="000D710A" w:rsidRPr="003A5F1C" w:rsidRDefault="000D710A" w:rsidP="00EF53DE">
            <w:pPr>
              <w:ind w:right="-108"/>
              <w:jc w:val="center"/>
              <w:rPr>
                <w:sz w:val="14"/>
                <w:szCs w:val="14"/>
              </w:rPr>
            </w:pPr>
            <w:r>
              <w:rPr>
                <w:sz w:val="14"/>
                <w:szCs w:val="14"/>
              </w:rPr>
              <w:t>2</w:t>
            </w:r>
          </w:p>
        </w:tc>
        <w:tc>
          <w:tcPr>
            <w:tcW w:w="1276" w:type="dxa"/>
            <w:vAlign w:val="center"/>
          </w:tcPr>
          <w:p w:rsidR="000D710A" w:rsidRPr="003A5F1C" w:rsidRDefault="000D710A" w:rsidP="00EF53DE">
            <w:pPr>
              <w:ind w:right="-108"/>
              <w:jc w:val="center"/>
              <w:rPr>
                <w:sz w:val="14"/>
                <w:szCs w:val="14"/>
              </w:rPr>
            </w:pPr>
            <w:r>
              <w:rPr>
                <w:sz w:val="14"/>
                <w:szCs w:val="14"/>
              </w:rPr>
              <w:t>3</w:t>
            </w:r>
          </w:p>
        </w:tc>
        <w:tc>
          <w:tcPr>
            <w:tcW w:w="850" w:type="dxa"/>
            <w:vAlign w:val="center"/>
          </w:tcPr>
          <w:p w:rsidR="000D710A" w:rsidRPr="003A5F1C" w:rsidRDefault="000D710A" w:rsidP="00EF53DE">
            <w:pPr>
              <w:ind w:left="-108" w:right="-108"/>
              <w:jc w:val="center"/>
              <w:rPr>
                <w:sz w:val="14"/>
                <w:szCs w:val="14"/>
              </w:rPr>
            </w:pPr>
            <w:r>
              <w:rPr>
                <w:sz w:val="14"/>
                <w:szCs w:val="14"/>
              </w:rPr>
              <w:t>4</w:t>
            </w:r>
          </w:p>
        </w:tc>
        <w:tc>
          <w:tcPr>
            <w:tcW w:w="851" w:type="dxa"/>
            <w:vAlign w:val="center"/>
          </w:tcPr>
          <w:p w:rsidR="000D710A" w:rsidRPr="003A5F1C" w:rsidRDefault="000D710A" w:rsidP="00EF53DE">
            <w:pPr>
              <w:ind w:left="-108" w:right="-108"/>
              <w:jc w:val="center"/>
              <w:rPr>
                <w:sz w:val="14"/>
                <w:szCs w:val="14"/>
              </w:rPr>
            </w:pPr>
            <w:r>
              <w:rPr>
                <w:sz w:val="14"/>
                <w:szCs w:val="14"/>
              </w:rPr>
              <w:t>5</w:t>
            </w:r>
          </w:p>
        </w:tc>
        <w:tc>
          <w:tcPr>
            <w:tcW w:w="850" w:type="dxa"/>
            <w:vAlign w:val="center"/>
          </w:tcPr>
          <w:p w:rsidR="000D710A" w:rsidRPr="003A5F1C" w:rsidRDefault="000D710A" w:rsidP="00EF53DE">
            <w:pPr>
              <w:ind w:left="-108" w:right="-108"/>
              <w:jc w:val="center"/>
              <w:rPr>
                <w:sz w:val="14"/>
                <w:szCs w:val="14"/>
              </w:rPr>
            </w:pPr>
            <w:r>
              <w:rPr>
                <w:sz w:val="14"/>
                <w:szCs w:val="14"/>
              </w:rPr>
              <w:t>6</w:t>
            </w:r>
          </w:p>
        </w:tc>
        <w:tc>
          <w:tcPr>
            <w:tcW w:w="993" w:type="dxa"/>
            <w:vAlign w:val="center"/>
          </w:tcPr>
          <w:p w:rsidR="000D710A" w:rsidRPr="003A5F1C" w:rsidRDefault="000D710A" w:rsidP="00EF53DE">
            <w:pPr>
              <w:ind w:left="-108" w:right="-108"/>
              <w:jc w:val="center"/>
              <w:rPr>
                <w:sz w:val="14"/>
                <w:szCs w:val="14"/>
              </w:rPr>
            </w:pPr>
            <w:r>
              <w:rPr>
                <w:sz w:val="14"/>
                <w:szCs w:val="14"/>
              </w:rPr>
              <w:t>7</w:t>
            </w:r>
          </w:p>
        </w:tc>
        <w:tc>
          <w:tcPr>
            <w:tcW w:w="1178" w:type="dxa"/>
            <w:vAlign w:val="center"/>
          </w:tcPr>
          <w:p w:rsidR="000D710A" w:rsidRPr="003A5F1C" w:rsidRDefault="000D710A" w:rsidP="00EF53DE">
            <w:pPr>
              <w:ind w:left="-108" w:right="-108"/>
              <w:jc w:val="center"/>
              <w:rPr>
                <w:sz w:val="14"/>
                <w:szCs w:val="14"/>
              </w:rPr>
            </w:pPr>
            <w:r>
              <w:rPr>
                <w:sz w:val="14"/>
                <w:szCs w:val="14"/>
              </w:rPr>
              <w:t>8</w:t>
            </w:r>
          </w:p>
        </w:tc>
        <w:tc>
          <w:tcPr>
            <w:tcW w:w="1178" w:type="dxa"/>
            <w:vAlign w:val="center"/>
          </w:tcPr>
          <w:p w:rsidR="000D710A" w:rsidRPr="003A5F1C" w:rsidRDefault="000D710A" w:rsidP="00EF53DE">
            <w:pPr>
              <w:ind w:left="-108" w:right="-108"/>
              <w:jc w:val="center"/>
              <w:rPr>
                <w:sz w:val="14"/>
                <w:szCs w:val="14"/>
              </w:rPr>
            </w:pPr>
            <w:r>
              <w:rPr>
                <w:sz w:val="14"/>
                <w:szCs w:val="14"/>
              </w:rPr>
              <w:t>9</w:t>
            </w:r>
          </w:p>
        </w:tc>
        <w:tc>
          <w:tcPr>
            <w:tcW w:w="1178" w:type="dxa"/>
            <w:vAlign w:val="center"/>
          </w:tcPr>
          <w:p w:rsidR="000D710A" w:rsidRPr="003A5F1C" w:rsidRDefault="000D710A" w:rsidP="00EF53DE">
            <w:pPr>
              <w:ind w:left="-108" w:right="-108"/>
              <w:jc w:val="center"/>
              <w:rPr>
                <w:sz w:val="14"/>
                <w:szCs w:val="14"/>
              </w:rPr>
            </w:pPr>
            <w:r>
              <w:rPr>
                <w:sz w:val="14"/>
                <w:szCs w:val="14"/>
              </w:rPr>
              <w:t>10</w:t>
            </w:r>
          </w:p>
        </w:tc>
        <w:tc>
          <w:tcPr>
            <w:tcW w:w="1179" w:type="dxa"/>
            <w:vAlign w:val="center"/>
          </w:tcPr>
          <w:p w:rsidR="000D710A" w:rsidRPr="003A5F1C" w:rsidRDefault="000D710A" w:rsidP="00EF53DE">
            <w:pPr>
              <w:ind w:left="-108" w:right="-108"/>
              <w:jc w:val="center"/>
              <w:rPr>
                <w:sz w:val="14"/>
                <w:szCs w:val="14"/>
              </w:rPr>
            </w:pPr>
            <w:r>
              <w:rPr>
                <w:sz w:val="14"/>
                <w:szCs w:val="14"/>
              </w:rPr>
              <w:t>11</w:t>
            </w:r>
          </w:p>
        </w:tc>
        <w:tc>
          <w:tcPr>
            <w:tcW w:w="608" w:type="dxa"/>
            <w:vAlign w:val="center"/>
          </w:tcPr>
          <w:p w:rsidR="000D710A" w:rsidRPr="003A5F1C" w:rsidRDefault="000D710A" w:rsidP="00EF53DE">
            <w:pPr>
              <w:ind w:left="-108" w:right="-108"/>
              <w:jc w:val="center"/>
              <w:rPr>
                <w:sz w:val="14"/>
                <w:szCs w:val="14"/>
              </w:rPr>
            </w:pPr>
            <w:r>
              <w:rPr>
                <w:sz w:val="14"/>
                <w:szCs w:val="14"/>
              </w:rPr>
              <w:t>12</w:t>
            </w:r>
          </w:p>
        </w:tc>
        <w:tc>
          <w:tcPr>
            <w:tcW w:w="608" w:type="dxa"/>
            <w:vAlign w:val="center"/>
          </w:tcPr>
          <w:p w:rsidR="000D710A" w:rsidRPr="003A5F1C" w:rsidRDefault="000D710A" w:rsidP="00EF53DE">
            <w:pPr>
              <w:ind w:left="-108" w:right="-108"/>
              <w:jc w:val="center"/>
              <w:rPr>
                <w:sz w:val="14"/>
                <w:szCs w:val="14"/>
              </w:rPr>
            </w:pPr>
            <w:r>
              <w:rPr>
                <w:sz w:val="14"/>
                <w:szCs w:val="14"/>
              </w:rPr>
              <w:t>13</w:t>
            </w:r>
          </w:p>
        </w:tc>
        <w:tc>
          <w:tcPr>
            <w:tcW w:w="609" w:type="dxa"/>
            <w:vAlign w:val="center"/>
          </w:tcPr>
          <w:p w:rsidR="000D710A" w:rsidRPr="003A5F1C" w:rsidRDefault="000D710A" w:rsidP="00EF53DE">
            <w:pPr>
              <w:ind w:left="-108" w:right="-108"/>
              <w:jc w:val="center"/>
              <w:rPr>
                <w:sz w:val="14"/>
                <w:szCs w:val="14"/>
              </w:rPr>
            </w:pPr>
            <w:r>
              <w:rPr>
                <w:sz w:val="14"/>
                <w:szCs w:val="14"/>
              </w:rPr>
              <w:t>14</w:t>
            </w:r>
          </w:p>
        </w:tc>
        <w:tc>
          <w:tcPr>
            <w:tcW w:w="608" w:type="dxa"/>
            <w:vAlign w:val="center"/>
          </w:tcPr>
          <w:p w:rsidR="000D710A" w:rsidRPr="003A5F1C" w:rsidRDefault="000D710A" w:rsidP="00EF53DE">
            <w:pPr>
              <w:ind w:left="-108" w:right="-108"/>
              <w:jc w:val="center"/>
              <w:rPr>
                <w:sz w:val="14"/>
                <w:szCs w:val="14"/>
              </w:rPr>
            </w:pPr>
            <w:r>
              <w:rPr>
                <w:sz w:val="14"/>
                <w:szCs w:val="14"/>
              </w:rPr>
              <w:t>15</w:t>
            </w:r>
          </w:p>
        </w:tc>
        <w:tc>
          <w:tcPr>
            <w:tcW w:w="608" w:type="dxa"/>
            <w:vAlign w:val="center"/>
          </w:tcPr>
          <w:p w:rsidR="000D710A" w:rsidRPr="003A5F1C" w:rsidRDefault="000D710A" w:rsidP="00EF53DE">
            <w:pPr>
              <w:ind w:left="-108" w:right="-108"/>
              <w:jc w:val="center"/>
              <w:rPr>
                <w:sz w:val="14"/>
                <w:szCs w:val="14"/>
              </w:rPr>
            </w:pPr>
            <w:r>
              <w:rPr>
                <w:sz w:val="14"/>
                <w:szCs w:val="14"/>
              </w:rPr>
              <w:t>16</w:t>
            </w:r>
          </w:p>
        </w:tc>
        <w:tc>
          <w:tcPr>
            <w:tcW w:w="892" w:type="dxa"/>
            <w:vAlign w:val="center"/>
          </w:tcPr>
          <w:p w:rsidR="000D710A" w:rsidRPr="003A5F1C" w:rsidRDefault="000D710A" w:rsidP="00EF53DE">
            <w:pPr>
              <w:ind w:left="-108" w:right="-108"/>
              <w:jc w:val="center"/>
              <w:rPr>
                <w:sz w:val="14"/>
                <w:szCs w:val="14"/>
              </w:rPr>
            </w:pPr>
            <w:r>
              <w:rPr>
                <w:sz w:val="14"/>
                <w:szCs w:val="14"/>
              </w:rPr>
              <w:t>17</w:t>
            </w:r>
          </w:p>
        </w:tc>
      </w:tr>
      <w:tr w:rsidR="000D710A" w:rsidRPr="003A5F1C" w:rsidTr="00EF53DE">
        <w:tc>
          <w:tcPr>
            <w:tcW w:w="817" w:type="dxa"/>
            <w:vAlign w:val="center"/>
          </w:tcPr>
          <w:p w:rsidR="000D710A" w:rsidRDefault="000D710A" w:rsidP="00EF53DE">
            <w:pPr>
              <w:ind w:right="-108"/>
              <w:jc w:val="center"/>
              <w:rPr>
                <w:sz w:val="14"/>
                <w:szCs w:val="14"/>
              </w:rPr>
            </w:pPr>
          </w:p>
        </w:tc>
        <w:tc>
          <w:tcPr>
            <w:tcW w:w="1134" w:type="dxa"/>
            <w:vAlign w:val="center"/>
          </w:tcPr>
          <w:p w:rsidR="000D710A" w:rsidRDefault="000D710A" w:rsidP="00EF53DE">
            <w:pPr>
              <w:ind w:right="-108"/>
              <w:jc w:val="center"/>
              <w:rPr>
                <w:sz w:val="14"/>
                <w:szCs w:val="14"/>
              </w:rPr>
            </w:pPr>
          </w:p>
        </w:tc>
        <w:tc>
          <w:tcPr>
            <w:tcW w:w="1276" w:type="dxa"/>
            <w:vAlign w:val="center"/>
          </w:tcPr>
          <w:p w:rsidR="000D710A" w:rsidRDefault="000D710A" w:rsidP="00EF53DE">
            <w:pPr>
              <w:ind w:right="-108"/>
              <w:jc w:val="center"/>
              <w:rPr>
                <w:sz w:val="14"/>
                <w:szCs w:val="14"/>
              </w:rPr>
            </w:pPr>
          </w:p>
        </w:tc>
        <w:tc>
          <w:tcPr>
            <w:tcW w:w="850" w:type="dxa"/>
            <w:vAlign w:val="center"/>
          </w:tcPr>
          <w:p w:rsidR="000D710A" w:rsidRDefault="000D710A" w:rsidP="00EF53DE">
            <w:pPr>
              <w:ind w:left="-108" w:right="-108"/>
              <w:jc w:val="center"/>
              <w:rPr>
                <w:sz w:val="14"/>
                <w:szCs w:val="14"/>
              </w:rPr>
            </w:pPr>
          </w:p>
        </w:tc>
        <w:tc>
          <w:tcPr>
            <w:tcW w:w="851" w:type="dxa"/>
            <w:vAlign w:val="center"/>
          </w:tcPr>
          <w:p w:rsidR="000D710A" w:rsidRDefault="000D710A" w:rsidP="00EF53DE">
            <w:pPr>
              <w:ind w:left="-108" w:right="-108"/>
              <w:jc w:val="center"/>
              <w:rPr>
                <w:sz w:val="14"/>
                <w:szCs w:val="14"/>
              </w:rPr>
            </w:pPr>
          </w:p>
        </w:tc>
        <w:tc>
          <w:tcPr>
            <w:tcW w:w="850" w:type="dxa"/>
            <w:vAlign w:val="center"/>
          </w:tcPr>
          <w:p w:rsidR="000D710A" w:rsidRDefault="000D710A" w:rsidP="00EF53DE">
            <w:pPr>
              <w:ind w:left="-108" w:right="-108"/>
              <w:jc w:val="center"/>
              <w:rPr>
                <w:sz w:val="14"/>
                <w:szCs w:val="14"/>
              </w:rPr>
            </w:pPr>
          </w:p>
        </w:tc>
        <w:tc>
          <w:tcPr>
            <w:tcW w:w="993" w:type="dxa"/>
            <w:vAlign w:val="center"/>
          </w:tcPr>
          <w:p w:rsidR="000D710A" w:rsidRDefault="000D710A" w:rsidP="00EF53DE">
            <w:pPr>
              <w:ind w:left="-108" w:right="-108"/>
              <w:jc w:val="center"/>
              <w:rPr>
                <w:sz w:val="14"/>
                <w:szCs w:val="14"/>
              </w:rPr>
            </w:pPr>
          </w:p>
        </w:tc>
        <w:tc>
          <w:tcPr>
            <w:tcW w:w="1178" w:type="dxa"/>
            <w:vAlign w:val="center"/>
          </w:tcPr>
          <w:p w:rsidR="000D710A" w:rsidRDefault="000D710A" w:rsidP="00EF53DE">
            <w:pPr>
              <w:ind w:left="-108" w:right="-108"/>
              <w:jc w:val="center"/>
              <w:rPr>
                <w:sz w:val="14"/>
                <w:szCs w:val="14"/>
              </w:rPr>
            </w:pPr>
          </w:p>
        </w:tc>
        <w:tc>
          <w:tcPr>
            <w:tcW w:w="1178" w:type="dxa"/>
            <w:vAlign w:val="center"/>
          </w:tcPr>
          <w:p w:rsidR="000D710A" w:rsidRDefault="000D710A" w:rsidP="00EF53DE">
            <w:pPr>
              <w:ind w:left="-108" w:right="-108"/>
              <w:jc w:val="center"/>
              <w:rPr>
                <w:sz w:val="14"/>
                <w:szCs w:val="14"/>
              </w:rPr>
            </w:pPr>
          </w:p>
        </w:tc>
        <w:tc>
          <w:tcPr>
            <w:tcW w:w="1178" w:type="dxa"/>
            <w:vAlign w:val="center"/>
          </w:tcPr>
          <w:p w:rsidR="000D710A" w:rsidRDefault="000D710A" w:rsidP="00EF53DE">
            <w:pPr>
              <w:ind w:left="-108" w:right="-108"/>
              <w:jc w:val="center"/>
              <w:rPr>
                <w:sz w:val="14"/>
                <w:szCs w:val="14"/>
              </w:rPr>
            </w:pPr>
          </w:p>
        </w:tc>
        <w:tc>
          <w:tcPr>
            <w:tcW w:w="1179" w:type="dxa"/>
            <w:vAlign w:val="center"/>
          </w:tcPr>
          <w:p w:rsidR="000D710A" w:rsidRDefault="000D710A" w:rsidP="00EF53DE">
            <w:pPr>
              <w:ind w:left="-108" w:right="-108"/>
              <w:jc w:val="center"/>
              <w:rPr>
                <w:sz w:val="14"/>
                <w:szCs w:val="14"/>
              </w:rPr>
            </w:pPr>
          </w:p>
        </w:tc>
        <w:tc>
          <w:tcPr>
            <w:tcW w:w="608" w:type="dxa"/>
            <w:vAlign w:val="center"/>
          </w:tcPr>
          <w:p w:rsidR="000D710A" w:rsidRDefault="000D710A" w:rsidP="00EF53DE">
            <w:pPr>
              <w:ind w:left="-108" w:right="-108"/>
              <w:jc w:val="center"/>
              <w:rPr>
                <w:sz w:val="14"/>
                <w:szCs w:val="14"/>
              </w:rPr>
            </w:pPr>
          </w:p>
        </w:tc>
        <w:tc>
          <w:tcPr>
            <w:tcW w:w="608" w:type="dxa"/>
            <w:vAlign w:val="center"/>
          </w:tcPr>
          <w:p w:rsidR="000D710A" w:rsidRDefault="000D710A" w:rsidP="00EF53DE">
            <w:pPr>
              <w:ind w:left="-108" w:right="-108"/>
              <w:jc w:val="center"/>
              <w:rPr>
                <w:sz w:val="14"/>
                <w:szCs w:val="14"/>
              </w:rPr>
            </w:pPr>
          </w:p>
        </w:tc>
        <w:tc>
          <w:tcPr>
            <w:tcW w:w="609" w:type="dxa"/>
            <w:vAlign w:val="center"/>
          </w:tcPr>
          <w:p w:rsidR="000D710A" w:rsidRDefault="000D710A" w:rsidP="00EF53DE">
            <w:pPr>
              <w:ind w:left="-108" w:right="-108"/>
              <w:jc w:val="center"/>
              <w:rPr>
                <w:sz w:val="14"/>
                <w:szCs w:val="14"/>
              </w:rPr>
            </w:pPr>
          </w:p>
        </w:tc>
        <w:tc>
          <w:tcPr>
            <w:tcW w:w="608" w:type="dxa"/>
            <w:vAlign w:val="center"/>
          </w:tcPr>
          <w:p w:rsidR="000D710A" w:rsidRDefault="000D710A" w:rsidP="00EF53DE">
            <w:pPr>
              <w:ind w:left="-108" w:right="-108"/>
              <w:jc w:val="center"/>
              <w:rPr>
                <w:sz w:val="14"/>
                <w:szCs w:val="14"/>
              </w:rPr>
            </w:pPr>
          </w:p>
        </w:tc>
        <w:tc>
          <w:tcPr>
            <w:tcW w:w="608" w:type="dxa"/>
            <w:vAlign w:val="center"/>
          </w:tcPr>
          <w:p w:rsidR="000D710A" w:rsidRDefault="000D710A" w:rsidP="00EF53DE">
            <w:pPr>
              <w:ind w:left="-108" w:right="-108"/>
              <w:jc w:val="center"/>
              <w:rPr>
                <w:sz w:val="14"/>
                <w:szCs w:val="14"/>
              </w:rPr>
            </w:pPr>
          </w:p>
        </w:tc>
        <w:tc>
          <w:tcPr>
            <w:tcW w:w="892" w:type="dxa"/>
            <w:vAlign w:val="center"/>
          </w:tcPr>
          <w:p w:rsidR="000D710A" w:rsidRDefault="000D710A" w:rsidP="00EF53DE">
            <w:pPr>
              <w:ind w:left="-108" w:right="-108"/>
              <w:jc w:val="center"/>
              <w:rPr>
                <w:sz w:val="14"/>
                <w:szCs w:val="14"/>
              </w:rPr>
            </w:pPr>
          </w:p>
        </w:tc>
      </w:tr>
    </w:tbl>
    <w:p w:rsidR="000D710A" w:rsidRDefault="000D710A" w:rsidP="000D710A"/>
    <w:p w:rsidR="000D710A" w:rsidRDefault="000D710A" w:rsidP="000D710A"/>
    <w:p w:rsidR="000D710A" w:rsidRPr="00CC1CA3" w:rsidRDefault="000D710A" w:rsidP="000D710A">
      <w:r w:rsidRPr="00CC1CA3">
        <w:t>2. Аналитическая информация о достижении значений результатов использования ИМБТ и обязательствах, принятых в целях их достижения</w:t>
      </w:r>
    </w:p>
    <w:p w:rsidR="000D710A" w:rsidRPr="00CC1CA3" w:rsidRDefault="000D710A" w:rsidP="000D710A"/>
    <w:p w:rsidR="000D710A" w:rsidRPr="00CC1CA3" w:rsidRDefault="000D710A" w:rsidP="000D710A">
      <w:r w:rsidRPr="00CC1CA3">
        <w:t>2.1 Аналитическая информация о достижении значений результатов использования ИМБТ и объеме обязательств муниципальных образований, принятых в целях их достижения</w:t>
      </w:r>
    </w:p>
    <w:p w:rsidR="000D710A" w:rsidRPr="00CC1CA3" w:rsidRDefault="000D710A" w:rsidP="000D710A">
      <w:pPr>
        <w:rPr>
          <w:rFonts w:ascii="Times New Roman,Bold" w:hAnsi="Times New Roman,Bold" w:cs="Times New Roman,Bold"/>
          <w:b/>
          <w:bC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851"/>
        <w:gridCol w:w="708"/>
        <w:gridCol w:w="1276"/>
        <w:gridCol w:w="709"/>
        <w:gridCol w:w="992"/>
        <w:gridCol w:w="1033"/>
        <w:gridCol w:w="952"/>
        <w:gridCol w:w="992"/>
        <w:gridCol w:w="1221"/>
        <w:gridCol w:w="905"/>
        <w:gridCol w:w="851"/>
        <w:gridCol w:w="1134"/>
        <w:gridCol w:w="1842"/>
      </w:tblGrid>
      <w:tr w:rsidR="000D710A" w:rsidRPr="008A78C3" w:rsidTr="00EF53DE">
        <w:tc>
          <w:tcPr>
            <w:tcW w:w="1526" w:type="dxa"/>
            <w:gridSpan w:val="2"/>
            <w:vAlign w:val="center"/>
          </w:tcPr>
          <w:p w:rsidR="000D710A" w:rsidRPr="008A78C3" w:rsidRDefault="000D710A" w:rsidP="00EF53DE">
            <w:pPr>
              <w:ind w:left="-142" w:right="-108"/>
              <w:jc w:val="center"/>
              <w:rPr>
                <w:sz w:val="14"/>
                <w:szCs w:val="14"/>
              </w:rPr>
            </w:pPr>
            <w:r w:rsidRPr="008A78C3">
              <w:rPr>
                <w:sz w:val="14"/>
                <w:szCs w:val="14"/>
              </w:rPr>
              <w:t>Направление расходов</w:t>
            </w:r>
          </w:p>
        </w:tc>
        <w:tc>
          <w:tcPr>
            <w:tcW w:w="992" w:type="dxa"/>
            <w:vMerge w:val="restart"/>
            <w:vAlign w:val="center"/>
          </w:tcPr>
          <w:p w:rsidR="000D710A" w:rsidRPr="008A78C3" w:rsidRDefault="000D710A" w:rsidP="00EF53DE">
            <w:pPr>
              <w:ind w:left="-142" w:right="-108"/>
              <w:jc w:val="center"/>
              <w:rPr>
                <w:sz w:val="14"/>
                <w:szCs w:val="14"/>
              </w:rPr>
            </w:pPr>
            <w:r w:rsidRPr="008A78C3">
              <w:rPr>
                <w:sz w:val="14"/>
                <w:szCs w:val="14"/>
              </w:rPr>
              <w:t>Результат использования ИМБТ</w:t>
            </w:r>
          </w:p>
        </w:tc>
        <w:tc>
          <w:tcPr>
            <w:tcW w:w="1559" w:type="dxa"/>
            <w:gridSpan w:val="2"/>
            <w:vAlign w:val="center"/>
          </w:tcPr>
          <w:p w:rsidR="000D710A" w:rsidRPr="008A78C3" w:rsidRDefault="000D710A" w:rsidP="00EF53DE">
            <w:pPr>
              <w:ind w:left="-142" w:right="-108"/>
              <w:jc w:val="center"/>
              <w:rPr>
                <w:sz w:val="14"/>
                <w:szCs w:val="14"/>
              </w:rPr>
            </w:pPr>
            <w:r w:rsidRPr="008A78C3">
              <w:rPr>
                <w:sz w:val="14"/>
                <w:szCs w:val="14"/>
              </w:rPr>
              <w:t>Единица измерения</w:t>
            </w:r>
          </w:p>
        </w:tc>
        <w:tc>
          <w:tcPr>
            <w:tcW w:w="1276" w:type="dxa"/>
            <w:vMerge w:val="restart"/>
            <w:vAlign w:val="center"/>
          </w:tcPr>
          <w:p w:rsidR="000D710A" w:rsidRPr="008A78C3" w:rsidRDefault="000D710A" w:rsidP="00EF53DE">
            <w:pPr>
              <w:ind w:left="-142" w:right="-108"/>
              <w:jc w:val="center"/>
              <w:rPr>
                <w:sz w:val="14"/>
                <w:szCs w:val="14"/>
              </w:rPr>
            </w:pPr>
            <w:r w:rsidRPr="008A78C3">
              <w:rPr>
                <w:sz w:val="14"/>
                <w:szCs w:val="14"/>
              </w:rPr>
              <w:t>Код результата федерального проекта</w:t>
            </w:r>
          </w:p>
        </w:tc>
        <w:tc>
          <w:tcPr>
            <w:tcW w:w="709" w:type="dxa"/>
            <w:vMerge w:val="restart"/>
            <w:vAlign w:val="center"/>
          </w:tcPr>
          <w:p w:rsidR="000D710A" w:rsidRPr="008A78C3" w:rsidRDefault="000D710A" w:rsidP="00EF53DE">
            <w:pPr>
              <w:ind w:left="-142" w:right="-108"/>
              <w:jc w:val="center"/>
              <w:rPr>
                <w:sz w:val="14"/>
                <w:szCs w:val="14"/>
              </w:rPr>
            </w:pPr>
            <w:r w:rsidRPr="008A78C3">
              <w:rPr>
                <w:sz w:val="14"/>
                <w:szCs w:val="14"/>
              </w:rPr>
              <w:t>Код</w:t>
            </w:r>
          </w:p>
          <w:p w:rsidR="000D710A" w:rsidRPr="008A78C3" w:rsidRDefault="000D710A" w:rsidP="00EF53DE">
            <w:pPr>
              <w:ind w:left="-142" w:right="-108"/>
              <w:jc w:val="center"/>
              <w:rPr>
                <w:sz w:val="14"/>
                <w:szCs w:val="14"/>
              </w:rPr>
            </w:pPr>
            <w:r w:rsidRPr="008A78C3">
              <w:rPr>
                <w:sz w:val="14"/>
                <w:szCs w:val="14"/>
              </w:rPr>
              <w:t>строки</w:t>
            </w:r>
          </w:p>
        </w:tc>
        <w:tc>
          <w:tcPr>
            <w:tcW w:w="2025" w:type="dxa"/>
            <w:gridSpan w:val="2"/>
            <w:vAlign w:val="center"/>
          </w:tcPr>
          <w:p w:rsidR="000D710A" w:rsidRPr="008A78C3" w:rsidRDefault="000D710A" w:rsidP="00EF53DE">
            <w:pPr>
              <w:ind w:left="-142" w:right="-108"/>
              <w:jc w:val="center"/>
              <w:rPr>
                <w:sz w:val="14"/>
                <w:szCs w:val="14"/>
              </w:rPr>
            </w:pPr>
            <w:r w:rsidRPr="008A78C3">
              <w:rPr>
                <w:sz w:val="14"/>
                <w:szCs w:val="14"/>
              </w:rPr>
              <w:t>Плановые значения</w:t>
            </w:r>
          </w:p>
        </w:tc>
        <w:tc>
          <w:tcPr>
            <w:tcW w:w="6055" w:type="dxa"/>
            <w:gridSpan w:val="6"/>
            <w:vAlign w:val="center"/>
          </w:tcPr>
          <w:p w:rsidR="000D710A" w:rsidRPr="008A78C3" w:rsidRDefault="000D710A" w:rsidP="00EF53DE">
            <w:pPr>
              <w:ind w:left="-142" w:right="-108"/>
              <w:jc w:val="center"/>
              <w:rPr>
                <w:sz w:val="14"/>
                <w:szCs w:val="14"/>
              </w:rPr>
            </w:pPr>
            <w:r w:rsidRPr="008A78C3">
              <w:rPr>
                <w:sz w:val="14"/>
                <w:szCs w:val="14"/>
              </w:rPr>
              <w:t>Фактически достигнутые значения</w:t>
            </w:r>
          </w:p>
        </w:tc>
        <w:tc>
          <w:tcPr>
            <w:tcW w:w="1842" w:type="dxa"/>
            <w:vMerge w:val="restart"/>
            <w:vAlign w:val="center"/>
          </w:tcPr>
          <w:p w:rsidR="000D710A" w:rsidRPr="008A78C3" w:rsidRDefault="000D710A" w:rsidP="00EF53DE">
            <w:pPr>
              <w:ind w:left="-108" w:right="-108"/>
              <w:jc w:val="center"/>
              <w:rPr>
                <w:sz w:val="14"/>
                <w:szCs w:val="14"/>
              </w:rPr>
            </w:pPr>
            <w:r w:rsidRPr="008A78C3">
              <w:rPr>
                <w:sz w:val="14"/>
                <w:szCs w:val="14"/>
              </w:rPr>
              <w:t>уровень</w:t>
            </w:r>
          </w:p>
          <w:p w:rsidR="000D710A" w:rsidRPr="008A78C3" w:rsidRDefault="000D710A" w:rsidP="00EF53DE">
            <w:pPr>
              <w:ind w:left="-108" w:right="-108"/>
              <w:jc w:val="center"/>
              <w:rPr>
                <w:sz w:val="14"/>
                <w:szCs w:val="14"/>
              </w:rPr>
            </w:pPr>
            <w:proofErr w:type="spellStart"/>
            <w:r w:rsidRPr="008A78C3">
              <w:rPr>
                <w:sz w:val="14"/>
                <w:szCs w:val="14"/>
              </w:rPr>
              <w:t>софинансирования</w:t>
            </w:r>
            <w:proofErr w:type="spellEnd"/>
            <w:r w:rsidRPr="008A78C3">
              <w:rPr>
                <w:sz w:val="14"/>
                <w:szCs w:val="14"/>
              </w:rPr>
              <w:t>,</w:t>
            </w:r>
            <w:r>
              <w:rPr>
                <w:sz w:val="14"/>
                <w:szCs w:val="14"/>
              </w:rPr>
              <w:t xml:space="preserve"> </w:t>
            </w:r>
            <w:r w:rsidRPr="008A78C3">
              <w:rPr>
                <w:sz w:val="14"/>
                <w:szCs w:val="14"/>
              </w:rPr>
              <w:t>%</w:t>
            </w:r>
          </w:p>
        </w:tc>
      </w:tr>
      <w:tr w:rsidR="000D710A" w:rsidRPr="008A78C3" w:rsidTr="00EF53DE">
        <w:tc>
          <w:tcPr>
            <w:tcW w:w="817" w:type="dxa"/>
            <w:vMerge w:val="restart"/>
            <w:vAlign w:val="center"/>
          </w:tcPr>
          <w:p w:rsidR="000D710A" w:rsidRPr="008A78C3" w:rsidRDefault="000D710A" w:rsidP="00EF53DE">
            <w:pPr>
              <w:ind w:left="-142" w:right="-108"/>
              <w:jc w:val="center"/>
              <w:rPr>
                <w:sz w:val="14"/>
                <w:szCs w:val="14"/>
              </w:rPr>
            </w:pPr>
            <w:r w:rsidRPr="008A78C3">
              <w:rPr>
                <w:sz w:val="14"/>
                <w:szCs w:val="14"/>
              </w:rPr>
              <w:t>наименование</w:t>
            </w:r>
          </w:p>
        </w:tc>
        <w:tc>
          <w:tcPr>
            <w:tcW w:w="709" w:type="dxa"/>
            <w:vMerge w:val="restart"/>
            <w:vAlign w:val="center"/>
          </w:tcPr>
          <w:p w:rsidR="000D710A" w:rsidRPr="008A78C3" w:rsidRDefault="000D710A" w:rsidP="00EF53DE">
            <w:pPr>
              <w:ind w:left="-142" w:right="-108"/>
              <w:jc w:val="center"/>
              <w:rPr>
                <w:sz w:val="14"/>
                <w:szCs w:val="14"/>
              </w:rPr>
            </w:pPr>
            <w:r w:rsidRPr="008A78C3">
              <w:rPr>
                <w:sz w:val="14"/>
                <w:szCs w:val="14"/>
              </w:rPr>
              <w:t xml:space="preserve">код </w:t>
            </w:r>
            <w:proofErr w:type="gramStart"/>
            <w:r w:rsidRPr="008A78C3">
              <w:rPr>
                <w:sz w:val="14"/>
                <w:szCs w:val="14"/>
              </w:rPr>
              <w:t>по</w:t>
            </w:r>
            <w:proofErr w:type="gramEnd"/>
          </w:p>
          <w:p w:rsidR="000D710A" w:rsidRPr="008A78C3" w:rsidRDefault="000D710A" w:rsidP="00EF53DE">
            <w:pPr>
              <w:ind w:left="-142" w:right="-108"/>
              <w:jc w:val="center"/>
              <w:rPr>
                <w:sz w:val="14"/>
                <w:szCs w:val="14"/>
              </w:rPr>
            </w:pPr>
            <w:r w:rsidRPr="008A78C3">
              <w:rPr>
                <w:sz w:val="14"/>
                <w:szCs w:val="14"/>
              </w:rPr>
              <w:t>БК</w:t>
            </w:r>
          </w:p>
        </w:tc>
        <w:tc>
          <w:tcPr>
            <w:tcW w:w="992" w:type="dxa"/>
            <w:vMerge/>
            <w:vAlign w:val="center"/>
          </w:tcPr>
          <w:p w:rsidR="000D710A" w:rsidRPr="008A78C3" w:rsidRDefault="000D710A" w:rsidP="00EF53DE">
            <w:pPr>
              <w:ind w:left="-142" w:right="-108"/>
              <w:jc w:val="center"/>
              <w:rPr>
                <w:sz w:val="14"/>
                <w:szCs w:val="14"/>
              </w:rPr>
            </w:pPr>
          </w:p>
        </w:tc>
        <w:tc>
          <w:tcPr>
            <w:tcW w:w="851" w:type="dxa"/>
            <w:vMerge w:val="restart"/>
            <w:vAlign w:val="center"/>
          </w:tcPr>
          <w:p w:rsidR="000D710A" w:rsidRPr="008A78C3" w:rsidRDefault="000D710A" w:rsidP="00EF53DE">
            <w:pPr>
              <w:ind w:left="-142" w:right="-108"/>
              <w:jc w:val="center"/>
              <w:rPr>
                <w:sz w:val="14"/>
                <w:szCs w:val="14"/>
              </w:rPr>
            </w:pPr>
            <w:r w:rsidRPr="008A78C3">
              <w:rPr>
                <w:sz w:val="14"/>
                <w:szCs w:val="14"/>
              </w:rPr>
              <w:t>наименование</w:t>
            </w:r>
          </w:p>
        </w:tc>
        <w:tc>
          <w:tcPr>
            <w:tcW w:w="708" w:type="dxa"/>
            <w:vMerge w:val="restart"/>
            <w:vAlign w:val="center"/>
          </w:tcPr>
          <w:p w:rsidR="000D710A" w:rsidRPr="008A78C3" w:rsidRDefault="000D710A" w:rsidP="00EF53DE">
            <w:pPr>
              <w:ind w:left="-142" w:right="-108"/>
              <w:jc w:val="center"/>
              <w:rPr>
                <w:sz w:val="14"/>
                <w:szCs w:val="14"/>
              </w:rPr>
            </w:pPr>
            <w:r w:rsidRPr="008A78C3">
              <w:rPr>
                <w:sz w:val="14"/>
                <w:szCs w:val="14"/>
              </w:rPr>
              <w:t xml:space="preserve">код </w:t>
            </w:r>
            <w:proofErr w:type="gramStart"/>
            <w:r w:rsidRPr="008A78C3">
              <w:rPr>
                <w:sz w:val="14"/>
                <w:szCs w:val="14"/>
              </w:rPr>
              <w:t>по</w:t>
            </w:r>
            <w:proofErr w:type="gramEnd"/>
          </w:p>
          <w:p w:rsidR="000D710A" w:rsidRPr="008A78C3" w:rsidRDefault="000D710A" w:rsidP="00EF53DE">
            <w:pPr>
              <w:ind w:left="-142" w:right="-108"/>
              <w:jc w:val="center"/>
              <w:rPr>
                <w:sz w:val="14"/>
                <w:szCs w:val="14"/>
              </w:rPr>
            </w:pPr>
            <w:r w:rsidRPr="008A78C3">
              <w:rPr>
                <w:sz w:val="14"/>
                <w:szCs w:val="14"/>
              </w:rPr>
              <w:t>ОКЕИ</w:t>
            </w:r>
          </w:p>
        </w:tc>
        <w:tc>
          <w:tcPr>
            <w:tcW w:w="1276" w:type="dxa"/>
            <w:vMerge/>
            <w:vAlign w:val="center"/>
          </w:tcPr>
          <w:p w:rsidR="000D710A" w:rsidRPr="008A78C3" w:rsidRDefault="000D710A" w:rsidP="00EF53DE">
            <w:pPr>
              <w:ind w:left="-142" w:right="-108"/>
              <w:jc w:val="center"/>
              <w:rPr>
                <w:sz w:val="14"/>
                <w:szCs w:val="14"/>
              </w:rPr>
            </w:pPr>
          </w:p>
        </w:tc>
        <w:tc>
          <w:tcPr>
            <w:tcW w:w="709" w:type="dxa"/>
            <w:vMerge/>
            <w:vAlign w:val="center"/>
          </w:tcPr>
          <w:p w:rsidR="000D710A" w:rsidRPr="008A78C3" w:rsidRDefault="000D710A" w:rsidP="00EF53DE">
            <w:pPr>
              <w:ind w:left="-142" w:right="-108"/>
              <w:jc w:val="center"/>
              <w:rPr>
                <w:sz w:val="14"/>
                <w:szCs w:val="14"/>
              </w:rPr>
            </w:pPr>
          </w:p>
        </w:tc>
        <w:tc>
          <w:tcPr>
            <w:tcW w:w="992" w:type="dxa"/>
            <w:vMerge w:val="restart"/>
            <w:vAlign w:val="center"/>
          </w:tcPr>
          <w:p w:rsidR="000D710A" w:rsidRPr="008A78C3" w:rsidRDefault="000D710A" w:rsidP="00EF53DE">
            <w:pPr>
              <w:ind w:left="-142" w:right="-108"/>
              <w:jc w:val="center"/>
              <w:rPr>
                <w:sz w:val="14"/>
                <w:szCs w:val="14"/>
              </w:rPr>
            </w:pPr>
            <w:proofErr w:type="gramStart"/>
            <w:r w:rsidRPr="008A78C3">
              <w:rPr>
                <w:sz w:val="14"/>
                <w:szCs w:val="14"/>
              </w:rPr>
              <w:t>с даты</w:t>
            </w:r>
            <w:r>
              <w:rPr>
                <w:sz w:val="14"/>
                <w:szCs w:val="14"/>
              </w:rPr>
              <w:t xml:space="preserve"> </w:t>
            </w:r>
            <w:r w:rsidRPr="008A78C3">
              <w:rPr>
                <w:sz w:val="14"/>
                <w:szCs w:val="14"/>
              </w:rPr>
              <w:t>заключения</w:t>
            </w:r>
            <w:proofErr w:type="gramEnd"/>
            <w:r>
              <w:rPr>
                <w:sz w:val="14"/>
                <w:szCs w:val="14"/>
              </w:rPr>
              <w:t xml:space="preserve"> </w:t>
            </w:r>
            <w:r w:rsidRPr="008A78C3">
              <w:rPr>
                <w:sz w:val="14"/>
                <w:szCs w:val="14"/>
              </w:rPr>
              <w:t>соглашения</w:t>
            </w:r>
          </w:p>
        </w:tc>
        <w:tc>
          <w:tcPr>
            <w:tcW w:w="1033" w:type="dxa"/>
            <w:vMerge w:val="restart"/>
            <w:vAlign w:val="center"/>
          </w:tcPr>
          <w:p w:rsidR="000D710A" w:rsidRPr="008A78C3" w:rsidRDefault="000D710A" w:rsidP="00EF53DE">
            <w:pPr>
              <w:ind w:left="-142" w:right="-108"/>
              <w:jc w:val="center"/>
              <w:rPr>
                <w:sz w:val="14"/>
                <w:szCs w:val="14"/>
              </w:rPr>
            </w:pPr>
            <w:r w:rsidRPr="008A78C3">
              <w:rPr>
                <w:sz w:val="14"/>
                <w:szCs w:val="14"/>
              </w:rPr>
              <w:t>из них с начала</w:t>
            </w:r>
            <w:r>
              <w:rPr>
                <w:sz w:val="14"/>
                <w:szCs w:val="14"/>
              </w:rPr>
              <w:t xml:space="preserve"> </w:t>
            </w:r>
            <w:r w:rsidRPr="008A78C3">
              <w:rPr>
                <w:sz w:val="14"/>
                <w:szCs w:val="14"/>
              </w:rPr>
              <w:t>текущего</w:t>
            </w:r>
            <w:r>
              <w:rPr>
                <w:sz w:val="14"/>
                <w:szCs w:val="14"/>
              </w:rPr>
              <w:t xml:space="preserve"> </w:t>
            </w:r>
            <w:r w:rsidRPr="008A78C3">
              <w:rPr>
                <w:sz w:val="14"/>
                <w:szCs w:val="14"/>
              </w:rPr>
              <w:t>финансового</w:t>
            </w:r>
          </w:p>
          <w:p w:rsidR="000D710A" w:rsidRPr="008A78C3" w:rsidRDefault="000D710A" w:rsidP="00EF53DE">
            <w:pPr>
              <w:ind w:left="-142" w:right="-108"/>
              <w:jc w:val="center"/>
              <w:rPr>
                <w:sz w:val="14"/>
                <w:szCs w:val="14"/>
              </w:rPr>
            </w:pPr>
            <w:r w:rsidRPr="008A78C3">
              <w:rPr>
                <w:sz w:val="14"/>
                <w:szCs w:val="14"/>
              </w:rPr>
              <w:t>года</w:t>
            </w:r>
          </w:p>
        </w:tc>
        <w:tc>
          <w:tcPr>
            <w:tcW w:w="1944" w:type="dxa"/>
            <w:gridSpan w:val="2"/>
            <w:vAlign w:val="center"/>
          </w:tcPr>
          <w:p w:rsidR="000D710A" w:rsidRPr="008A78C3" w:rsidRDefault="000D710A" w:rsidP="00EF53DE">
            <w:pPr>
              <w:ind w:left="-142" w:right="-108"/>
              <w:jc w:val="center"/>
              <w:rPr>
                <w:sz w:val="14"/>
                <w:szCs w:val="14"/>
              </w:rPr>
            </w:pPr>
            <w:r w:rsidRPr="008A78C3">
              <w:rPr>
                <w:sz w:val="14"/>
                <w:szCs w:val="14"/>
              </w:rPr>
              <w:t>на отчетную дату</w:t>
            </w:r>
          </w:p>
        </w:tc>
        <w:tc>
          <w:tcPr>
            <w:tcW w:w="2126" w:type="dxa"/>
            <w:gridSpan w:val="2"/>
            <w:vAlign w:val="center"/>
          </w:tcPr>
          <w:p w:rsidR="000D710A" w:rsidRPr="008A78C3" w:rsidRDefault="000D710A" w:rsidP="00EF53DE">
            <w:pPr>
              <w:ind w:left="-142" w:right="-108"/>
              <w:jc w:val="center"/>
              <w:rPr>
                <w:sz w:val="14"/>
                <w:szCs w:val="14"/>
              </w:rPr>
            </w:pPr>
            <w:r w:rsidRPr="008A78C3">
              <w:rPr>
                <w:sz w:val="14"/>
                <w:szCs w:val="14"/>
              </w:rPr>
              <w:t>отклонение от планового значения</w:t>
            </w:r>
          </w:p>
        </w:tc>
        <w:tc>
          <w:tcPr>
            <w:tcW w:w="1985" w:type="dxa"/>
            <w:gridSpan w:val="2"/>
            <w:vAlign w:val="center"/>
          </w:tcPr>
          <w:p w:rsidR="000D710A" w:rsidRPr="008A78C3" w:rsidRDefault="000D710A" w:rsidP="00EF53DE">
            <w:pPr>
              <w:ind w:left="-142" w:right="-108"/>
              <w:jc w:val="center"/>
              <w:rPr>
                <w:sz w:val="14"/>
                <w:szCs w:val="14"/>
              </w:rPr>
            </w:pPr>
            <w:r w:rsidRPr="008A78C3">
              <w:rPr>
                <w:sz w:val="14"/>
                <w:szCs w:val="14"/>
              </w:rPr>
              <w:t>причина отклонения</w:t>
            </w:r>
          </w:p>
        </w:tc>
        <w:tc>
          <w:tcPr>
            <w:tcW w:w="1842" w:type="dxa"/>
            <w:vMerge/>
            <w:vAlign w:val="center"/>
          </w:tcPr>
          <w:p w:rsidR="000D710A" w:rsidRPr="008A78C3" w:rsidRDefault="000D710A" w:rsidP="00EF53DE">
            <w:pPr>
              <w:jc w:val="center"/>
              <w:rPr>
                <w:sz w:val="14"/>
                <w:szCs w:val="14"/>
              </w:rPr>
            </w:pPr>
          </w:p>
        </w:tc>
      </w:tr>
      <w:tr w:rsidR="000D710A" w:rsidRPr="008A78C3" w:rsidTr="00EF53DE">
        <w:tc>
          <w:tcPr>
            <w:tcW w:w="817" w:type="dxa"/>
            <w:vMerge/>
            <w:vAlign w:val="center"/>
          </w:tcPr>
          <w:p w:rsidR="000D710A" w:rsidRPr="008A78C3" w:rsidRDefault="000D710A" w:rsidP="00EF53DE">
            <w:pPr>
              <w:ind w:left="-142" w:right="-108"/>
              <w:jc w:val="center"/>
              <w:rPr>
                <w:sz w:val="14"/>
                <w:szCs w:val="14"/>
              </w:rPr>
            </w:pPr>
          </w:p>
        </w:tc>
        <w:tc>
          <w:tcPr>
            <w:tcW w:w="709" w:type="dxa"/>
            <w:vMerge/>
            <w:vAlign w:val="center"/>
          </w:tcPr>
          <w:p w:rsidR="000D710A" w:rsidRPr="008A78C3" w:rsidRDefault="000D710A" w:rsidP="00EF53DE">
            <w:pPr>
              <w:ind w:left="-142" w:right="-108"/>
              <w:jc w:val="center"/>
              <w:rPr>
                <w:sz w:val="14"/>
                <w:szCs w:val="14"/>
              </w:rPr>
            </w:pPr>
          </w:p>
        </w:tc>
        <w:tc>
          <w:tcPr>
            <w:tcW w:w="992" w:type="dxa"/>
            <w:vMerge/>
            <w:vAlign w:val="center"/>
          </w:tcPr>
          <w:p w:rsidR="000D710A" w:rsidRPr="008A78C3" w:rsidRDefault="000D710A" w:rsidP="00EF53DE">
            <w:pPr>
              <w:ind w:left="-142" w:right="-108"/>
              <w:jc w:val="center"/>
              <w:rPr>
                <w:sz w:val="14"/>
                <w:szCs w:val="14"/>
              </w:rPr>
            </w:pPr>
          </w:p>
        </w:tc>
        <w:tc>
          <w:tcPr>
            <w:tcW w:w="851" w:type="dxa"/>
            <w:vMerge/>
            <w:vAlign w:val="center"/>
          </w:tcPr>
          <w:p w:rsidR="000D710A" w:rsidRPr="008A78C3" w:rsidRDefault="000D710A" w:rsidP="00EF53DE">
            <w:pPr>
              <w:ind w:left="-142" w:right="-108"/>
              <w:jc w:val="center"/>
              <w:rPr>
                <w:sz w:val="14"/>
                <w:szCs w:val="14"/>
              </w:rPr>
            </w:pPr>
          </w:p>
        </w:tc>
        <w:tc>
          <w:tcPr>
            <w:tcW w:w="708" w:type="dxa"/>
            <w:vMerge/>
            <w:vAlign w:val="center"/>
          </w:tcPr>
          <w:p w:rsidR="000D710A" w:rsidRPr="008A78C3" w:rsidRDefault="000D710A" w:rsidP="00EF53DE">
            <w:pPr>
              <w:ind w:left="-142" w:right="-108"/>
              <w:jc w:val="center"/>
              <w:rPr>
                <w:sz w:val="14"/>
                <w:szCs w:val="14"/>
              </w:rPr>
            </w:pPr>
          </w:p>
        </w:tc>
        <w:tc>
          <w:tcPr>
            <w:tcW w:w="1276" w:type="dxa"/>
            <w:vMerge/>
            <w:vAlign w:val="center"/>
          </w:tcPr>
          <w:p w:rsidR="000D710A" w:rsidRPr="008A78C3" w:rsidRDefault="000D710A" w:rsidP="00EF53DE">
            <w:pPr>
              <w:ind w:left="-142" w:right="-108"/>
              <w:jc w:val="center"/>
              <w:rPr>
                <w:sz w:val="14"/>
                <w:szCs w:val="14"/>
              </w:rPr>
            </w:pPr>
          </w:p>
        </w:tc>
        <w:tc>
          <w:tcPr>
            <w:tcW w:w="709" w:type="dxa"/>
            <w:vMerge/>
            <w:vAlign w:val="center"/>
          </w:tcPr>
          <w:p w:rsidR="000D710A" w:rsidRPr="008A78C3" w:rsidRDefault="000D710A" w:rsidP="00EF53DE">
            <w:pPr>
              <w:ind w:left="-142" w:right="-108"/>
              <w:jc w:val="center"/>
              <w:rPr>
                <w:sz w:val="14"/>
                <w:szCs w:val="14"/>
              </w:rPr>
            </w:pPr>
          </w:p>
        </w:tc>
        <w:tc>
          <w:tcPr>
            <w:tcW w:w="992" w:type="dxa"/>
            <w:vMerge/>
            <w:vAlign w:val="center"/>
          </w:tcPr>
          <w:p w:rsidR="000D710A" w:rsidRPr="008A78C3" w:rsidRDefault="000D710A" w:rsidP="00EF53DE">
            <w:pPr>
              <w:ind w:left="-142" w:right="-108"/>
              <w:jc w:val="center"/>
              <w:rPr>
                <w:sz w:val="14"/>
                <w:szCs w:val="14"/>
              </w:rPr>
            </w:pPr>
          </w:p>
        </w:tc>
        <w:tc>
          <w:tcPr>
            <w:tcW w:w="1033" w:type="dxa"/>
            <w:vMerge/>
            <w:vAlign w:val="center"/>
          </w:tcPr>
          <w:p w:rsidR="000D710A" w:rsidRPr="008A78C3" w:rsidRDefault="000D710A" w:rsidP="00EF53DE">
            <w:pPr>
              <w:ind w:left="-142" w:right="-108"/>
              <w:jc w:val="center"/>
              <w:rPr>
                <w:sz w:val="14"/>
                <w:szCs w:val="14"/>
              </w:rPr>
            </w:pPr>
          </w:p>
        </w:tc>
        <w:tc>
          <w:tcPr>
            <w:tcW w:w="952" w:type="dxa"/>
            <w:vAlign w:val="center"/>
          </w:tcPr>
          <w:p w:rsidR="000D710A" w:rsidRPr="008A78C3" w:rsidRDefault="000D710A" w:rsidP="00EF53DE">
            <w:pPr>
              <w:ind w:left="-142" w:right="-108"/>
              <w:jc w:val="center"/>
              <w:rPr>
                <w:sz w:val="14"/>
                <w:szCs w:val="14"/>
              </w:rPr>
            </w:pPr>
            <w:proofErr w:type="gramStart"/>
            <w:r w:rsidRPr="008A78C3">
              <w:rPr>
                <w:sz w:val="14"/>
                <w:szCs w:val="14"/>
              </w:rPr>
              <w:t>с даты</w:t>
            </w:r>
            <w:r>
              <w:rPr>
                <w:sz w:val="14"/>
                <w:szCs w:val="14"/>
              </w:rPr>
              <w:t xml:space="preserve"> </w:t>
            </w:r>
            <w:r w:rsidRPr="008A78C3">
              <w:rPr>
                <w:sz w:val="14"/>
                <w:szCs w:val="14"/>
              </w:rPr>
              <w:t>заключения</w:t>
            </w:r>
            <w:proofErr w:type="gramEnd"/>
            <w:r>
              <w:rPr>
                <w:sz w:val="14"/>
                <w:szCs w:val="14"/>
              </w:rPr>
              <w:t xml:space="preserve"> </w:t>
            </w:r>
            <w:r w:rsidRPr="008A78C3">
              <w:rPr>
                <w:sz w:val="14"/>
                <w:szCs w:val="14"/>
              </w:rPr>
              <w:t>соглашения</w:t>
            </w:r>
          </w:p>
        </w:tc>
        <w:tc>
          <w:tcPr>
            <w:tcW w:w="992" w:type="dxa"/>
            <w:vAlign w:val="center"/>
          </w:tcPr>
          <w:p w:rsidR="000D710A" w:rsidRPr="008A78C3" w:rsidRDefault="000D710A" w:rsidP="00EF53DE">
            <w:pPr>
              <w:ind w:left="-142" w:right="-108"/>
              <w:jc w:val="center"/>
              <w:rPr>
                <w:sz w:val="14"/>
                <w:szCs w:val="14"/>
              </w:rPr>
            </w:pPr>
            <w:r w:rsidRPr="008A78C3">
              <w:rPr>
                <w:sz w:val="14"/>
                <w:szCs w:val="14"/>
              </w:rPr>
              <w:t>из них с начала</w:t>
            </w:r>
            <w:r>
              <w:rPr>
                <w:sz w:val="14"/>
                <w:szCs w:val="14"/>
              </w:rPr>
              <w:t xml:space="preserve"> </w:t>
            </w:r>
            <w:r w:rsidRPr="008A78C3">
              <w:rPr>
                <w:sz w:val="14"/>
                <w:szCs w:val="14"/>
              </w:rPr>
              <w:t>текущего</w:t>
            </w:r>
            <w:r>
              <w:rPr>
                <w:sz w:val="14"/>
                <w:szCs w:val="14"/>
              </w:rPr>
              <w:t xml:space="preserve"> </w:t>
            </w:r>
            <w:r w:rsidRPr="008A78C3">
              <w:rPr>
                <w:sz w:val="14"/>
                <w:szCs w:val="14"/>
              </w:rPr>
              <w:t>финансового</w:t>
            </w:r>
            <w:r>
              <w:rPr>
                <w:sz w:val="14"/>
                <w:szCs w:val="14"/>
              </w:rPr>
              <w:t xml:space="preserve"> </w:t>
            </w:r>
            <w:r w:rsidRPr="008A78C3">
              <w:rPr>
                <w:sz w:val="14"/>
                <w:szCs w:val="14"/>
              </w:rPr>
              <w:t>года</w:t>
            </w:r>
          </w:p>
        </w:tc>
        <w:tc>
          <w:tcPr>
            <w:tcW w:w="1221" w:type="dxa"/>
            <w:vAlign w:val="center"/>
          </w:tcPr>
          <w:p w:rsidR="000D710A" w:rsidRPr="008A78C3" w:rsidRDefault="000D710A" w:rsidP="00EF53DE">
            <w:pPr>
              <w:ind w:left="-142" w:right="-108"/>
              <w:jc w:val="center"/>
              <w:rPr>
                <w:sz w:val="14"/>
                <w:szCs w:val="14"/>
              </w:rPr>
            </w:pPr>
            <w:r w:rsidRPr="008A78C3">
              <w:rPr>
                <w:sz w:val="14"/>
                <w:szCs w:val="14"/>
              </w:rPr>
              <w:t>в абсолютных</w:t>
            </w:r>
            <w:r>
              <w:rPr>
                <w:sz w:val="14"/>
                <w:szCs w:val="14"/>
              </w:rPr>
              <w:t xml:space="preserve"> </w:t>
            </w:r>
            <w:r w:rsidRPr="008A78C3">
              <w:rPr>
                <w:sz w:val="14"/>
                <w:szCs w:val="14"/>
              </w:rPr>
              <w:t>величинах (гр. 7 -</w:t>
            </w:r>
            <w:r>
              <w:rPr>
                <w:sz w:val="14"/>
                <w:szCs w:val="14"/>
              </w:rPr>
              <w:t xml:space="preserve"> </w:t>
            </w:r>
            <w:r w:rsidRPr="008A78C3">
              <w:rPr>
                <w:sz w:val="14"/>
                <w:szCs w:val="14"/>
              </w:rPr>
              <w:t>гр. 9)</w:t>
            </w:r>
          </w:p>
        </w:tc>
        <w:tc>
          <w:tcPr>
            <w:tcW w:w="905" w:type="dxa"/>
            <w:vAlign w:val="center"/>
          </w:tcPr>
          <w:p w:rsidR="000D710A" w:rsidRPr="008A78C3" w:rsidRDefault="000D710A" w:rsidP="00EF53DE">
            <w:pPr>
              <w:ind w:left="-142" w:right="-108"/>
              <w:jc w:val="center"/>
              <w:rPr>
                <w:sz w:val="14"/>
                <w:szCs w:val="14"/>
              </w:rPr>
            </w:pPr>
            <w:r w:rsidRPr="008A78C3">
              <w:rPr>
                <w:sz w:val="14"/>
                <w:szCs w:val="14"/>
              </w:rPr>
              <w:t>в процентах</w:t>
            </w:r>
            <w:r>
              <w:rPr>
                <w:sz w:val="14"/>
                <w:szCs w:val="14"/>
              </w:rPr>
              <w:t xml:space="preserve"> </w:t>
            </w:r>
            <w:r w:rsidRPr="008A78C3">
              <w:rPr>
                <w:sz w:val="14"/>
                <w:szCs w:val="14"/>
              </w:rPr>
              <w:t>гр.11/гр.7×100%</w:t>
            </w:r>
          </w:p>
        </w:tc>
        <w:tc>
          <w:tcPr>
            <w:tcW w:w="851" w:type="dxa"/>
            <w:vAlign w:val="center"/>
          </w:tcPr>
          <w:p w:rsidR="000D710A" w:rsidRPr="008A78C3" w:rsidRDefault="000D710A" w:rsidP="00EF53DE">
            <w:pPr>
              <w:ind w:left="-142" w:right="-108"/>
              <w:jc w:val="center"/>
              <w:rPr>
                <w:sz w:val="14"/>
                <w:szCs w:val="14"/>
              </w:rPr>
            </w:pPr>
            <w:r w:rsidRPr="008A78C3">
              <w:rPr>
                <w:sz w:val="14"/>
                <w:szCs w:val="14"/>
              </w:rPr>
              <w:t>код</w:t>
            </w:r>
          </w:p>
        </w:tc>
        <w:tc>
          <w:tcPr>
            <w:tcW w:w="1134" w:type="dxa"/>
            <w:vAlign w:val="center"/>
          </w:tcPr>
          <w:p w:rsidR="000D710A" w:rsidRPr="008A78C3" w:rsidRDefault="000D710A" w:rsidP="00EF53DE">
            <w:pPr>
              <w:ind w:left="-142" w:right="-108"/>
              <w:jc w:val="center"/>
              <w:rPr>
                <w:sz w:val="14"/>
                <w:szCs w:val="14"/>
              </w:rPr>
            </w:pPr>
            <w:r w:rsidRPr="008A78C3">
              <w:rPr>
                <w:sz w:val="14"/>
                <w:szCs w:val="14"/>
              </w:rPr>
              <w:t>наименование</w:t>
            </w:r>
          </w:p>
        </w:tc>
        <w:tc>
          <w:tcPr>
            <w:tcW w:w="1842" w:type="dxa"/>
            <w:vMerge/>
            <w:vAlign w:val="center"/>
          </w:tcPr>
          <w:p w:rsidR="000D710A" w:rsidRPr="008A78C3" w:rsidRDefault="000D710A" w:rsidP="00EF53DE">
            <w:pPr>
              <w:jc w:val="center"/>
              <w:rPr>
                <w:sz w:val="14"/>
                <w:szCs w:val="14"/>
              </w:rPr>
            </w:pPr>
          </w:p>
        </w:tc>
      </w:tr>
      <w:tr w:rsidR="000D710A" w:rsidRPr="008A78C3" w:rsidTr="00EF53DE">
        <w:tc>
          <w:tcPr>
            <w:tcW w:w="817" w:type="dxa"/>
            <w:vAlign w:val="center"/>
          </w:tcPr>
          <w:p w:rsidR="000D710A" w:rsidRPr="008A78C3" w:rsidRDefault="000D710A" w:rsidP="00EF53DE">
            <w:pPr>
              <w:jc w:val="center"/>
              <w:rPr>
                <w:sz w:val="14"/>
                <w:szCs w:val="14"/>
              </w:rPr>
            </w:pPr>
            <w:r w:rsidRPr="008A78C3">
              <w:rPr>
                <w:sz w:val="14"/>
                <w:szCs w:val="14"/>
              </w:rPr>
              <w:t>1</w:t>
            </w:r>
          </w:p>
        </w:tc>
        <w:tc>
          <w:tcPr>
            <w:tcW w:w="709" w:type="dxa"/>
            <w:vAlign w:val="center"/>
          </w:tcPr>
          <w:p w:rsidR="000D710A" w:rsidRPr="008A78C3" w:rsidRDefault="000D710A" w:rsidP="00EF53DE">
            <w:pPr>
              <w:jc w:val="center"/>
              <w:rPr>
                <w:sz w:val="14"/>
                <w:szCs w:val="14"/>
              </w:rPr>
            </w:pPr>
            <w:r w:rsidRPr="008A78C3">
              <w:rPr>
                <w:sz w:val="14"/>
                <w:szCs w:val="14"/>
              </w:rPr>
              <w:t>2</w:t>
            </w:r>
          </w:p>
        </w:tc>
        <w:tc>
          <w:tcPr>
            <w:tcW w:w="992" w:type="dxa"/>
            <w:vAlign w:val="center"/>
          </w:tcPr>
          <w:p w:rsidR="000D710A" w:rsidRPr="008A78C3" w:rsidRDefault="000D710A" w:rsidP="00EF53DE">
            <w:pPr>
              <w:jc w:val="center"/>
              <w:rPr>
                <w:sz w:val="14"/>
                <w:szCs w:val="14"/>
              </w:rPr>
            </w:pPr>
            <w:r w:rsidRPr="008A78C3">
              <w:rPr>
                <w:sz w:val="14"/>
                <w:szCs w:val="14"/>
              </w:rPr>
              <w:t>3</w:t>
            </w:r>
          </w:p>
        </w:tc>
        <w:tc>
          <w:tcPr>
            <w:tcW w:w="851" w:type="dxa"/>
            <w:vAlign w:val="center"/>
          </w:tcPr>
          <w:p w:rsidR="000D710A" w:rsidRPr="008A78C3" w:rsidRDefault="000D710A" w:rsidP="00EF53DE">
            <w:pPr>
              <w:jc w:val="center"/>
              <w:rPr>
                <w:sz w:val="14"/>
                <w:szCs w:val="14"/>
              </w:rPr>
            </w:pPr>
            <w:r w:rsidRPr="008A78C3">
              <w:rPr>
                <w:sz w:val="14"/>
                <w:szCs w:val="14"/>
              </w:rPr>
              <w:t>4</w:t>
            </w:r>
          </w:p>
        </w:tc>
        <w:tc>
          <w:tcPr>
            <w:tcW w:w="708" w:type="dxa"/>
            <w:vAlign w:val="center"/>
          </w:tcPr>
          <w:p w:rsidR="000D710A" w:rsidRPr="008A78C3" w:rsidRDefault="000D710A" w:rsidP="00EF53DE">
            <w:pPr>
              <w:jc w:val="center"/>
              <w:rPr>
                <w:sz w:val="14"/>
                <w:szCs w:val="14"/>
              </w:rPr>
            </w:pPr>
            <w:r w:rsidRPr="008A78C3">
              <w:rPr>
                <w:sz w:val="14"/>
                <w:szCs w:val="14"/>
              </w:rPr>
              <w:t>5</w:t>
            </w:r>
          </w:p>
        </w:tc>
        <w:tc>
          <w:tcPr>
            <w:tcW w:w="1276" w:type="dxa"/>
            <w:vAlign w:val="center"/>
          </w:tcPr>
          <w:p w:rsidR="000D710A" w:rsidRPr="008A78C3" w:rsidRDefault="000D710A" w:rsidP="00EF53DE">
            <w:pPr>
              <w:jc w:val="center"/>
              <w:rPr>
                <w:sz w:val="14"/>
                <w:szCs w:val="14"/>
              </w:rPr>
            </w:pPr>
            <w:r w:rsidRPr="008A78C3">
              <w:rPr>
                <w:sz w:val="14"/>
                <w:szCs w:val="14"/>
              </w:rPr>
              <w:t>5.1</w:t>
            </w:r>
          </w:p>
        </w:tc>
        <w:tc>
          <w:tcPr>
            <w:tcW w:w="709" w:type="dxa"/>
            <w:vAlign w:val="center"/>
          </w:tcPr>
          <w:p w:rsidR="000D710A" w:rsidRPr="008A78C3" w:rsidRDefault="000D710A" w:rsidP="00EF53DE">
            <w:pPr>
              <w:jc w:val="center"/>
              <w:rPr>
                <w:sz w:val="14"/>
                <w:szCs w:val="14"/>
              </w:rPr>
            </w:pPr>
            <w:r w:rsidRPr="008A78C3">
              <w:rPr>
                <w:sz w:val="14"/>
                <w:szCs w:val="14"/>
              </w:rPr>
              <w:t>6</w:t>
            </w:r>
          </w:p>
        </w:tc>
        <w:tc>
          <w:tcPr>
            <w:tcW w:w="992" w:type="dxa"/>
            <w:vAlign w:val="center"/>
          </w:tcPr>
          <w:p w:rsidR="000D710A" w:rsidRPr="008A78C3" w:rsidRDefault="000D710A" w:rsidP="00EF53DE">
            <w:pPr>
              <w:jc w:val="center"/>
              <w:rPr>
                <w:sz w:val="14"/>
                <w:szCs w:val="14"/>
              </w:rPr>
            </w:pPr>
            <w:r w:rsidRPr="008A78C3">
              <w:rPr>
                <w:sz w:val="14"/>
                <w:szCs w:val="14"/>
              </w:rPr>
              <w:t>7</w:t>
            </w:r>
          </w:p>
        </w:tc>
        <w:tc>
          <w:tcPr>
            <w:tcW w:w="1033" w:type="dxa"/>
            <w:vAlign w:val="center"/>
          </w:tcPr>
          <w:p w:rsidR="000D710A" w:rsidRPr="008A78C3" w:rsidRDefault="000D710A" w:rsidP="00EF53DE">
            <w:pPr>
              <w:jc w:val="center"/>
              <w:rPr>
                <w:sz w:val="14"/>
                <w:szCs w:val="14"/>
              </w:rPr>
            </w:pPr>
            <w:r w:rsidRPr="008A78C3">
              <w:rPr>
                <w:sz w:val="14"/>
                <w:szCs w:val="14"/>
              </w:rPr>
              <w:t>8</w:t>
            </w:r>
          </w:p>
        </w:tc>
        <w:tc>
          <w:tcPr>
            <w:tcW w:w="952" w:type="dxa"/>
            <w:vAlign w:val="center"/>
          </w:tcPr>
          <w:p w:rsidR="000D710A" w:rsidRPr="008A78C3" w:rsidRDefault="000D710A" w:rsidP="00EF53DE">
            <w:pPr>
              <w:jc w:val="center"/>
              <w:rPr>
                <w:sz w:val="14"/>
                <w:szCs w:val="14"/>
              </w:rPr>
            </w:pPr>
            <w:r w:rsidRPr="008A78C3">
              <w:rPr>
                <w:sz w:val="14"/>
                <w:szCs w:val="14"/>
              </w:rPr>
              <w:t>9</w:t>
            </w:r>
          </w:p>
        </w:tc>
        <w:tc>
          <w:tcPr>
            <w:tcW w:w="992" w:type="dxa"/>
            <w:vAlign w:val="center"/>
          </w:tcPr>
          <w:p w:rsidR="000D710A" w:rsidRPr="008A78C3" w:rsidRDefault="000D710A" w:rsidP="00EF53DE">
            <w:pPr>
              <w:jc w:val="center"/>
              <w:rPr>
                <w:sz w:val="14"/>
                <w:szCs w:val="14"/>
              </w:rPr>
            </w:pPr>
            <w:r w:rsidRPr="008A78C3">
              <w:rPr>
                <w:sz w:val="14"/>
                <w:szCs w:val="14"/>
              </w:rPr>
              <w:t>10</w:t>
            </w:r>
          </w:p>
        </w:tc>
        <w:tc>
          <w:tcPr>
            <w:tcW w:w="1221" w:type="dxa"/>
            <w:vAlign w:val="center"/>
          </w:tcPr>
          <w:p w:rsidR="000D710A" w:rsidRPr="008A78C3" w:rsidRDefault="000D710A" w:rsidP="00EF53DE">
            <w:pPr>
              <w:jc w:val="center"/>
              <w:rPr>
                <w:sz w:val="14"/>
                <w:szCs w:val="14"/>
              </w:rPr>
            </w:pPr>
            <w:r w:rsidRPr="008A78C3">
              <w:rPr>
                <w:sz w:val="14"/>
                <w:szCs w:val="14"/>
              </w:rPr>
              <w:t>11</w:t>
            </w:r>
          </w:p>
        </w:tc>
        <w:tc>
          <w:tcPr>
            <w:tcW w:w="905" w:type="dxa"/>
            <w:vAlign w:val="center"/>
          </w:tcPr>
          <w:p w:rsidR="000D710A" w:rsidRPr="008A78C3" w:rsidRDefault="000D710A" w:rsidP="00EF53DE">
            <w:pPr>
              <w:jc w:val="center"/>
              <w:rPr>
                <w:sz w:val="14"/>
                <w:szCs w:val="14"/>
              </w:rPr>
            </w:pPr>
            <w:r w:rsidRPr="008A78C3">
              <w:rPr>
                <w:sz w:val="14"/>
                <w:szCs w:val="14"/>
              </w:rPr>
              <w:t>12</w:t>
            </w:r>
          </w:p>
        </w:tc>
        <w:tc>
          <w:tcPr>
            <w:tcW w:w="851" w:type="dxa"/>
            <w:vAlign w:val="center"/>
          </w:tcPr>
          <w:p w:rsidR="000D710A" w:rsidRPr="008A78C3" w:rsidRDefault="000D710A" w:rsidP="00EF53DE">
            <w:pPr>
              <w:jc w:val="center"/>
              <w:rPr>
                <w:sz w:val="14"/>
                <w:szCs w:val="14"/>
              </w:rPr>
            </w:pPr>
            <w:r w:rsidRPr="008A78C3">
              <w:rPr>
                <w:sz w:val="14"/>
                <w:szCs w:val="14"/>
              </w:rPr>
              <w:t>13</w:t>
            </w:r>
          </w:p>
        </w:tc>
        <w:tc>
          <w:tcPr>
            <w:tcW w:w="1134" w:type="dxa"/>
            <w:vAlign w:val="center"/>
          </w:tcPr>
          <w:p w:rsidR="000D710A" w:rsidRPr="008A78C3" w:rsidRDefault="000D710A" w:rsidP="00EF53DE">
            <w:pPr>
              <w:jc w:val="center"/>
              <w:rPr>
                <w:sz w:val="14"/>
                <w:szCs w:val="14"/>
              </w:rPr>
            </w:pPr>
            <w:r w:rsidRPr="008A78C3">
              <w:rPr>
                <w:sz w:val="14"/>
                <w:szCs w:val="14"/>
              </w:rPr>
              <w:t>14</w:t>
            </w:r>
          </w:p>
        </w:tc>
        <w:tc>
          <w:tcPr>
            <w:tcW w:w="1842" w:type="dxa"/>
            <w:vAlign w:val="center"/>
          </w:tcPr>
          <w:p w:rsidR="000D710A" w:rsidRPr="008A78C3" w:rsidRDefault="000D710A" w:rsidP="00EF53DE">
            <w:pPr>
              <w:jc w:val="center"/>
              <w:rPr>
                <w:sz w:val="14"/>
                <w:szCs w:val="14"/>
              </w:rPr>
            </w:pPr>
            <w:r w:rsidRPr="008A78C3">
              <w:rPr>
                <w:sz w:val="14"/>
                <w:szCs w:val="14"/>
              </w:rPr>
              <w:t>15</w:t>
            </w:r>
          </w:p>
        </w:tc>
      </w:tr>
      <w:tr w:rsidR="000D710A" w:rsidRPr="008A78C3" w:rsidTr="00EF53DE">
        <w:tc>
          <w:tcPr>
            <w:tcW w:w="817" w:type="dxa"/>
            <w:vAlign w:val="center"/>
          </w:tcPr>
          <w:p w:rsidR="000D710A" w:rsidRPr="008A78C3" w:rsidRDefault="000D710A" w:rsidP="00EF53DE">
            <w:pPr>
              <w:jc w:val="center"/>
              <w:rPr>
                <w:sz w:val="14"/>
                <w:szCs w:val="14"/>
              </w:rPr>
            </w:pPr>
          </w:p>
        </w:tc>
        <w:tc>
          <w:tcPr>
            <w:tcW w:w="709" w:type="dxa"/>
            <w:vAlign w:val="center"/>
          </w:tcPr>
          <w:p w:rsidR="000D710A" w:rsidRPr="008A78C3" w:rsidRDefault="000D710A" w:rsidP="00EF53DE">
            <w:pPr>
              <w:jc w:val="center"/>
              <w:rPr>
                <w:sz w:val="14"/>
                <w:szCs w:val="14"/>
              </w:rPr>
            </w:pPr>
          </w:p>
        </w:tc>
        <w:tc>
          <w:tcPr>
            <w:tcW w:w="992" w:type="dxa"/>
            <w:vAlign w:val="center"/>
          </w:tcPr>
          <w:p w:rsidR="000D710A" w:rsidRPr="008A78C3" w:rsidRDefault="000D710A" w:rsidP="00EF53DE">
            <w:pPr>
              <w:jc w:val="center"/>
              <w:rPr>
                <w:sz w:val="14"/>
                <w:szCs w:val="14"/>
              </w:rPr>
            </w:pPr>
          </w:p>
        </w:tc>
        <w:tc>
          <w:tcPr>
            <w:tcW w:w="851" w:type="dxa"/>
            <w:vAlign w:val="center"/>
          </w:tcPr>
          <w:p w:rsidR="000D710A" w:rsidRPr="008A78C3" w:rsidRDefault="000D710A" w:rsidP="00EF53DE">
            <w:pPr>
              <w:jc w:val="center"/>
              <w:rPr>
                <w:sz w:val="14"/>
                <w:szCs w:val="14"/>
              </w:rPr>
            </w:pPr>
          </w:p>
        </w:tc>
        <w:tc>
          <w:tcPr>
            <w:tcW w:w="708" w:type="dxa"/>
            <w:vAlign w:val="center"/>
          </w:tcPr>
          <w:p w:rsidR="000D710A" w:rsidRPr="008A78C3" w:rsidRDefault="000D710A" w:rsidP="00EF53DE">
            <w:pPr>
              <w:jc w:val="center"/>
              <w:rPr>
                <w:sz w:val="14"/>
                <w:szCs w:val="14"/>
              </w:rPr>
            </w:pPr>
          </w:p>
        </w:tc>
        <w:tc>
          <w:tcPr>
            <w:tcW w:w="1276" w:type="dxa"/>
            <w:vAlign w:val="center"/>
          </w:tcPr>
          <w:p w:rsidR="000D710A" w:rsidRPr="008A78C3" w:rsidRDefault="000D710A" w:rsidP="00EF53DE">
            <w:pPr>
              <w:jc w:val="center"/>
              <w:rPr>
                <w:sz w:val="14"/>
                <w:szCs w:val="14"/>
              </w:rPr>
            </w:pPr>
          </w:p>
        </w:tc>
        <w:tc>
          <w:tcPr>
            <w:tcW w:w="709" w:type="dxa"/>
            <w:vAlign w:val="center"/>
          </w:tcPr>
          <w:p w:rsidR="000D710A" w:rsidRPr="008A78C3" w:rsidRDefault="000D710A" w:rsidP="00EF53DE">
            <w:pPr>
              <w:jc w:val="center"/>
              <w:rPr>
                <w:sz w:val="14"/>
                <w:szCs w:val="14"/>
              </w:rPr>
            </w:pPr>
            <w:r w:rsidRPr="008A78C3">
              <w:rPr>
                <w:sz w:val="14"/>
                <w:szCs w:val="14"/>
              </w:rPr>
              <w:t>0100</w:t>
            </w:r>
          </w:p>
        </w:tc>
        <w:tc>
          <w:tcPr>
            <w:tcW w:w="992" w:type="dxa"/>
            <w:vAlign w:val="center"/>
          </w:tcPr>
          <w:p w:rsidR="000D710A" w:rsidRPr="008A78C3" w:rsidRDefault="000D710A" w:rsidP="00EF53DE">
            <w:pPr>
              <w:jc w:val="center"/>
              <w:rPr>
                <w:sz w:val="14"/>
                <w:szCs w:val="14"/>
              </w:rPr>
            </w:pPr>
          </w:p>
        </w:tc>
        <w:tc>
          <w:tcPr>
            <w:tcW w:w="1033" w:type="dxa"/>
            <w:vAlign w:val="center"/>
          </w:tcPr>
          <w:p w:rsidR="000D710A" w:rsidRPr="008A78C3" w:rsidRDefault="000D710A" w:rsidP="00EF53DE">
            <w:pPr>
              <w:jc w:val="center"/>
              <w:rPr>
                <w:sz w:val="14"/>
                <w:szCs w:val="14"/>
              </w:rPr>
            </w:pPr>
          </w:p>
        </w:tc>
        <w:tc>
          <w:tcPr>
            <w:tcW w:w="952" w:type="dxa"/>
            <w:vAlign w:val="center"/>
          </w:tcPr>
          <w:p w:rsidR="000D710A" w:rsidRPr="008A78C3" w:rsidRDefault="000D710A" w:rsidP="00EF53DE">
            <w:pPr>
              <w:jc w:val="center"/>
              <w:rPr>
                <w:sz w:val="14"/>
                <w:szCs w:val="14"/>
              </w:rPr>
            </w:pPr>
          </w:p>
        </w:tc>
        <w:tc>
          <w:tcPr>
            <w:tcW w:w="992" w:type="dxa"/>
            <w:vAlign w:val="center"/>
          </w:tcPr>
          <w:p w:rsidR="000D710A" w:rsidRPr="008A78C3" w:rsidRDefault="000D710A" w:rsidP="00EF53DE">
            <w:pPr>
              <w:jc w:val="center"/>
              <w:rPr>
                <w:sz w:val="14"/>
                <w:szCs w:val="14"/>
              </w:rPr>
            </w:pPr>
          </w:p>
        </w:tc>
        <w:tc>
          <w:tcPr>
            <w:tcW w:w="1221" w:type="dxa"/>
            <w:vAlign w:val="center"/>
          </w:tcPr>
          <w:p w:rsidR="000D710A" w:rsidRPr="008A78C3" w:rsidRDefault="000D710A" w:rsidP="00EF53DE">
            <w:pPr>
              <w:jc w:val="center"/>
              <w:rPr>
                <w:sz w:val="14"/>
                <w:szCs w:val="14"/>
              </w:rPr>
            </w:pPr>
          </w:p>
        </w:tc>
        <w:tc>
          <w:tcPr>
            <w:tcW w:w="905" w:type="dxa"/>
            <w:vAlign w:val="center"/>
          </w:tcPr>
          <w:p w:rsidR="000D710A" w:rsidRPr="008A78C3" w:rsidRDefault="000D710A" w:rsidP="00EF53DE">
            <w:pPr>
              <w:jc w:val="center"/>
              <w:rPr>
                <w:sz w:val="14"/>
                <w:szCs w:val="14"/>
              </w:rPr>
            </w:pPr>
          </w:p>
        </w:tc>
        <w:tc>
          <w:tcPr>
            <w:tcW w:w="851" w:type="dxa"/>
            <w:vAlign w:val="center"/>
          </w:tcPr>
          <w:p w:rsidR="000D710A" w:rsidRPr="008A78C3" w:rsidRDefault="000D710A" w:rsidP="00EF53DE">
            <w:pPr>
              <w:jc w:val="center"/>
              <w:rPr>
                <w:sz w:val="14"/>
                <w:szCs w:val="14"/>
              </w:rPr>
            </w:pPr>
          </w:p>
        </w:tc>
        <w:tc>
          <w:tcPr>
            <w:tcW w:w="1134" w:type="dxa"/>
            <w:vAlign w:val="center"/>
          </w:tcPr>
          <w:p w:rsidR="000D710A" w:rsidRPr="008A78C3" w:rsidRDefault="000D710A" w:rsidP="00EF53DE">
            <w:pPr>
              <w:jc w:val="center"/>
              <w:rPr>
                <w:sz w:val="14"/>
                <w:szCs w:val="14"/>
              </w:rPr>
            </w:pPr>
          </w:p>
        </w:tc>
        <w:tc>
          <w:tcPr>
            <w:tcW w:w="1842" w:type="dxa"/>
            <w:vAlign w:val="center"/>
          </w:tcPr>
          <w:p w:rsidR="000D710A" w:rsidRPr="008A78C3" w:rsidRDefault="000D710A" w:rsidP="00EF53DE">
            <w:pPr>
              <w:jc w:val="center"/>
              <w:rPr>
                <w:sz w:val="14"/>
                <w:szCs w:val="14"/>
              </w:rPr>
            </w:pPr>
          </w:p>
        </w:tc>
      </w:tr>
    </w:tbl>
    <w:p w:rsidR="000D710A" w:rsidRPr="008A78C3" w:rsidRDefault="000D710A" w:rsidP="000D710A">
      <w:pPr>
        <w:rPr>
          <w:sz w:val="14"/>
          <w:szCs w:val="14"/>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59"/>
        <w:gridCol w:w="1026"/>
        <w:gridCol w:w="1418"/>
        <w:gridCol w:w="992"/>
        <w:gridCol w:w="851"/>
        <w:gridCol w:w="1168"/>
        <w:gridCol w:w="851"/>
        <w:gridCol w:w="992"/>
        <w:gridCol w:w="992"/>
        <w:gridCol w:w="851"/>
        <w:gridCol w:w="708"/>
        <w:gridCol w:w="934"/>
        <w:gridCol w:w="688"/>
        <w:gridCol w:w="895"/>
        <w:gridCol w:w="730"/>
        <w:gridCol w:w="1254"/>
      </w:tblGrid>
      <w:tr w:rsidR="000D710A" w:rsidRPr="008A78C3" w:rsidTr="00EF53DE">
        <w:tc>
          <w:tcPr>
            <w:tcW w:w="675" w:type="dxa"/>
            <w:vMerge w:val="restart"/>
            <w:vAlign w:val="center"/>
          </w:tcPr>
          <w:p w:rsidR="000D710A" w:rsidRPr="008A78C3" w:rsidRDefault="000D710A" w:rsidP="00EF53DE">
            <w:pPr>
              <w:jc w:val="center"/>
              <w:rPr>
                <w:sz w:val="14"/>
                <w:szCs w:val="14"/>
              </w:rPr>
            </w:pPr>
            <w:r w:rsidRPr="008A78C3">
              <w:rPr>
                <w:sz w:val="14"/>
                <w:szCs w:val="14"/>
              </w:rPr>
              <w:t>Код</w:t>
            </w:r>
          </w:p>
          <w:p w:rsidR="000D710A" w:rsidRPr="008A78C3" w:rsidRDefault="000D710A" w:rsidP="00EF53DE">
            <w:pPr>
              <w:jc w:val="center"/>
              <w:rPr>
                <w:sz w:val="14"/>
                <w:szCs w:val="14"/>
              </w:rPr>
            </w:pPr>
            <w:r w:rsidRPr="008A78C3">
              <w:rPr>
                <w:sz w:val="14"/>
                <w:szCs w:val="14"/>
              </w:rPr>
              <w:t>строки</w:t>
            </w:r>
          </w:p>
        </w:tc>
        <w:tc>
          <w:tcPr>
            <w:tcW w:w="15309" w:type="dxa"/>
            <w:gridSpan w:val="16"/>
            <w:vAlign w:val="center"/>
          </w:tcPr>
          <w:p w:rsidR="000D710A" w:rsidRPr="008A78C3" w:rsidRDefault="000D710A" w:rsidP="00EF53DE">
            <w:pPr>
              <w:jc w:val="center"/>
              <w:rPr>
                <w:sz w:val="14"/>
                <w:szCs w:val="14"/>
              </w:rPr>
            </w:pPr>
            <w:r w:rsidRPr="008A78C3">
              <w:rPr>
                <w:sz w:val="14"/>
                <w:szCs w:val="14"/>
              </w:rPr>
              <w:t xml:space="preserve">Объем обязательств, принятых в целях достижения результатов использования ИМБТ, </w:t>
            </w:r>
            <w:proofErr w:type="spellStart"/>
            <w:r w:rsidRPr="008A78C3">
              <w:rPr>
                <w:sz w:val="14"/>
                <w:szCs w:val="14"/>
              </w:rPr>
              <w:t>руб</w:t>
            </w:r>
            <w:proofErr w:type="spellEnd"/>
          </w:p>
        </w:tc>
      </w:tr>
      <w:tr w:rsidR="000D710A" w:rsidRPr="008A78C3" w:rsidTr="00EF53DE">
        <w:tc>
          <w:tcPr>
            <w:tcW w:w="675" w:type="dxa"/>
            <w:vMerge/>
          </w:tcPr>
          <w:p w:rsidR="000D710A" w:rsidRPr="008A78C3" w:rsidRDefault="000D710A" w:rsidP="00EF53DE">
            <w:pPr>
              <w:jc w:val="center"/>
              <w:rPr>
                <w:sz w:val="14"/>
                <w:szCs w:val="14"/>
              </w:rPr>
            </w:pPr>
          </w:p>
        </w:tc>
        <w:tc>
          <w:tcPr>
            <w:tcW w:w="4395" w:type="dxa"/>
            <w:gridSpan w:val="4"/>
            <w:vMerge w:val="restart"/>
            <w:vAlign w:val="center"/>
          </w:tcPr>
          <w:p w:rsidR="000D710A" w:rsidRPr="008A78C3" w:rsidRDefault="000D710A" w:rsidP="00EF53DE">
            <w:pPr>
              <w:jc w:val="center"/>
              <w:rPr>
                <w:sz w:val="14"/>
                <w:szCs w:val="14"/>
              </w:rPr>
            </w:pPr>
            <w:r w:rsidRPr="008A78C3">
              <w:rPr>
                <w:sz w:val="14"/>
                <w:szCs w:val="14"/>
              </w:rPr>
              <w:t>всего</w:t>
            </w:r>
          </w:p>
        </w:tc>
        <w:tc>
          <w:tcPr>
            <w:tcW w:w="10914" w:type="dxa"/>
            <w:gridSpan w:val="12"/>
            <w:vAlign w:val="center"/>
          </w:tcPr>
          <w:p w:rsidR="000D710A" w:rsidRPr="008A78C3" w:rsidRDefault="000D710A" w:rsidP="00EF53DE">
            <w:pPr>
              <w:jc w:val="center"/>
              <w:rPr>
                <w:sz w:val="14"/>
                <w:szCs w:val="14"/>
              </w:rPr>
            </w:pPr>
            <w:r w:rsidRPr="008A78C3">
              <w:rPr>
                <w:sz w:val="14"/>
                <w:szCs w:val="14"/>
              </w:rPr>
              <w:t>в том числе</w:t>
            </w:r>
          </w:p>
        </w:tc>
      </w:tr>
      <w:tr w:rsidR="000D710A" w:rsidRPr="008A78C3" w:rsidTr="00EF53DE">
        <w:tc>
          <w:tcPr>
            <w:tcW w:w="675" w:type="dxa"/>
            <w:vMerge/>
          </w:tcPr>
          <w:p w:rsidR="000D710A" w:rsidRPr="008A78C3" w:rsidRDefault="000D710A" w:rsidP="00EF53DE">
            <w:pPr>
              <w:jc w:val="center"/>
              <w:rPr>
                <w:sz w:val="14"/>
                <w:szCs w:val="14"/>
              </w:rPr>
            </w:pPr>
          </w:p>
        </w:tc>
        <w:tc>
          <w:tcPr>
            <w:tcW w:w="4395" w:type="dxa"/>
            <w:gridSpan w:val="4"/>
            <w:vMerge/>
            <w:vAlign w:val="center"/>
          </w:tcPr>
          <w:p w:rsidR="000D710A" w:rsidRPr="008A78C3" w:rsidRDefault="000D710A" w:rsidP="00EF53DE">
            <w:pPr>
              <w:jc w:val="center"/>
              <w:rPr>
                <w:sz w:val="14"/>
                <w:szCs w:val="14"/>
              </w:rPr>
            </w:pPr>
          </w:p>
        </w:tc>
        <w:tc>
          <w:tcPr>
            <w:tcW w:w="3862" w:type="dxa"/>
            <w:gridSpan w:val="4"/>
            <w:vAlign w:val="center"/>
          </w:tcPr>
          <w:p w:rsidR="000D710A" w:rsidRPr="008A78C3" w:rsidRDefault="000D710A" w:rsidP="00EF53DE">
            <w:pPr>
              <w:jc w:val="center"/>
              <w:rPr>
                <w:sz w:val="14"/>
                <w:szCs w:val="14"/>
              </w:rPr>
            </w:pPr>
            <w:r w:rsidRPr="008A78C3">
              <w:rPr>
                <w:sz w:val="14"/>
                <w:szCs w:val="14"/>
              </w:rPr>
              <w:t>получателями средств местного бюджета</w:t>
            </w:r>
          </w:p>
        </w:tc>
        <w:tc>
          <w:tcPr>
            <w:tcW w:w="3485" w:type="dxa"/>
            <w:gridSpan w:val="4"/>
            <w:vAlign w:val="center"/>
          </w:tcPr>
          <w:p w:rsidR="000D710A" w:rsidRPr="008A78C3" w:rsidRDefault="000D710A" w:rsidP="00EF53DE">
            <w:pPr>
              <w:jc w:val="center"/>
              <w:rPr>
                <w:sz w:val="14"/>
                <w:szCs w:val="14"/>
              </w:rPr>
            </w:pPr>
            <w:r w:rsidRPr="008A78C3">
              <w:rPr>
                <w:sz w:val="14"/>
                <w:szCs w:val="14"/>
              </w:rPr>
              <w:t>получателями субсидии (бюджетных инвестиций) из местного</w:t>
            </w:r>
            <w:r>
              <w:rPr>
                <w:sz w:val="14"/>
                <w:szCs w:val="14"/>
              </w:rPr>
              <w:t xml:space="preserve"> </w:t>
            </w:r>
            <w:r w:rsidRPr="008A78C3">
              <w:rPr>
                <w:sz w:val="14"/>
                <w:szCs w:val="14"/>
              </w:rPr>
              <w:t>бюджета</w:t>
            </w:r>
          </w:p>
        </w:tc>
        <w:tc>
          <w:tcPr>
            <w:tcW w:w="3567" w:type="dxa"/>
            <w:gridSpan w:val="4"/>
            <w:vAlign w:val="center"/>
          </w:tcPr>
          <w:p w:rsidR="000D710A" w:rsidRPr="008A78C3" w:rsidRDefault="000D710A" w:rsidP="00EF53DE">
            <w:pPr>
              <w:jc w:val="center"/>
              <w:rPr>
                <w:sz w:val="14"/>
                <w:szCs w:val="14"/>
              </w:rPr>
            </w:pPr>
            <w:r w:rsidRPr="008A78C3">
              <w:rPr>
                <w:sz w:val="14"/>
                <w:szCs w:val="14"/>
              </w:rPr>
              <w:t>общий объем обязательств городских, сельских поселений</w:t>
            </w:r>
            <w:r>
              <w:rPr>
                <w:sz w:val="14"/>
                <w:szCs w:val="14"/>
              </w:rPr>
              <w:t xml:space="preserve"> </w:t>
            </w:r>
            <w:r w:rsidRPr="008A78C3">
              <w:rPr>
                <w:sz w:val="14"/>
                <w:szCs w:val="14"/>
              </w:rPr>
              <w:t xml:space="preserve">(внутригородских районов), в размере </w:t>
            </w:r>
            <w:proofErr w:type="spellStart"/>
            <w:r w:rsidRPr="008A78C3">
              <w:rPr>
                <w:sz w:val="14"/>
                <w:szCs w:val="14"/>
              </w:rPr>
              <w:t>софинансирования</w:t>
            </w:r>
            <w:proofErr w:type="spellEnd"/>
            <w:r w:rsidRPr="008A78C3">
              <w:rPr>
                <w:sz w:val="14"/>
                <w:szCs w:val="14"/>
              </w:rPr>
              <w:t xml:space="preserve"> из</w:t>
            </w:r>
            <w:r>
              <w:rPr>
                <w:sz w:val="14"/>
                <w:szCs w:val="14"/>
              </w:rPr>
              <w:t xml:space="preserve"> </w:t>
            </w:r>
            <w:r w:rsidRPr="008A78C3">
              <w:rPr>
                <w:sz w:val="14"/>
                <w:szCs w:val="14"/>
              </w:rPr>
              <w:t>бюджета муниципального района (городского округа с</w:t>
            </w:r>
            <w:r>
              <w:rPr>
                <w:sz w:val="14"/>
                <w:szCs w:val="14"/>
              </w:rPr>
              <w:t xml:space="preserve"> </w:t>
            </w:r>
            <w:r w:rsidRPr="008A78C3">
              <w:rPr>
                <w:sz w:val="14"/>
                <w:szCs w:val="14"/>
              </w:rPr>
              <w:t>внутригородским делением)</w:t>
            </w:r>
          </w:p>
        </w:tc>
      </w:tr>
      <w:tr w:rsidR="000D710A" w:rsidRPr="008A78C3" w:rsidTr="00EF53DE">
        <w:tc>
          <w:tcPr>
            <w:tcW w:w="675" w:type="dxa"/>
            <w:vMerge/>
          </w:tcPr>
          <w:p w:rsidR="000D710A" w:rsidRPr="008A78C3" w:rsidRDefault="000D710A" w:rsidP="00EF53DE">
            <w:pPr>
              <w:jc w:val="center"/>
              <w:rPr>
                <w:sz w:val="14"/>
                <w:szCs w:val="14"/>
              </w:rPr>
            </w:pPr>
          </w:p>
        </w:tc>
        <w:tc>
          <w:tcPr>
            <w:tcW w:w="1985" w:type="dxa"/>
            <w:gridSpan w:val="2"/>
            <w:vAlign w:val="center"/>
          </w:tcPr>
          <w:p w:rsidR="000D710A" w:rsidRPr="008A78C3" w:rsidRDefault="000D710A" w:rsidP="00EF53DE">
            <w:pPr>
              <w:jc w:val="center"/>
              <w:rPr>
                <w:sz w:val="14"/>
                <w:szCs w:val="14"/>
              </w:rPr>
            </w:pPr>
            <w:r w:rsidRPr="008A78C3">
              <w:rPr>
                <w:sz w:val="14"/>
                <w:szCs w:val="14"/>
              </w:rPr>
              <w:t>обязательств</w:t>
            </w:r>
          </w:p>
        </w:tc>
        <w:tc>
          <w:tcPr>
            <w:tcW w:w="2410" w:type="dxa"/>
            <w:gridSpan w:val="2"/>
            <w:vAlign w:val="center"/>
          </w:tcPr>
          <w:p w:rsidR="000D710A" w:rsidRPr="008A78C3" w:rsidRDefault="000D710A" w:rsidP="00EF53DE">
            <w:pPr>
              <w:jc w:val="center"/>
              <w:rPr>
                <w:sz w:val="14"/>
                <w:szCs w:val="14"/>
              </w:rPr>
            </w:pPr>
            <w:r w:rsidRPr="008A78C3">
              <w:rPr>
                <w:sz w:val="14"/>
                <w:szCs w:val="14"/>
              </w:rPr>
              <w:t>денежных обязательств</w:t>
            </w:r>
          </w:p>
        </w:tc>
        <w:tc>
          <w:tcPr>
            <w:tcW w:w="2019" w:type="dxa"/>
            <w:gridSpan w:val="2"/>
            <w:vAlign w:val="center"/>
          </w:tcPr>
          <w:p w:rsidR="000D710A" w:rsidRPr="008A78C3" w:rsidRDefault="000D710A" w:rsidP="00EF53DE">
            <w:pPr>
              <w:jc w:val="center"/>
              <w:rPr>
                <w:sz w:val="14"/>
                <w:szCs w:val="14"/>
              </w:rPr>
            </w:pPr>
            <w:r w:rsidRPr="008A78C3">
              <w:rPr>
                <w:sz w:val="14"/>
                <w:szCs w:val="14"/>
              </w:rPr>
              <w:t>бюджетных обязательств</w:t>
            </w:r>
          </w:p>
        </w:tc>
        <w:tc>
          <w:tcPr>
            <w:tcW w:w="1843" w:type="dxa"/>
            <w:gridSpan w:val="2"/>
            <w:vAlign w:val="center"/>
          </w:tcPr>
          <w:p w:rsidR="000D710A" w:rsidRPr="008A78C3" w:rsidRDefault="000D710A" w:rsidP="00EF53DE">
            <w:pPr>
              <w:jc w:val="center"/>
              <w:rPr>
                <w:sz w:val="14"/>
                <w:szCs w:val="14"/>
              </w:rPr>
            </w:pPr>
            <w:r w:rsidRPr="008A78C3">
              <w:rPr>
                <w:sz w:val="14"/>
                <w:szCs w:val="14"/>
              </w:rPr>
              <w:t>денежных обязательств</w:t>
            </w:r>
          </w:p>
        </w:tc>
        <w:tc>
          <w:tcPr>
            <w:tcW w:w="1843" w:type="dxa"/>
            <w:gridSpan w:val="2"/>
            <w:vAlign w:val="center"/>
          </w:tcPr>
          <w:p w:rsidR="000D710A" w:rsidRPr="008A78C3" w:rsidRDefault="000D710A" w:rsidP="00EF53DE">
            <w:pPr>
              <w:jc w:val="center"/>
              <w:rPr>
                <w:sz w:val="14"/>
                <w:szCs w:val="14"/>
              </w:rPr>
            </w:pPr>
            <w:r w:rsidRPr="008A78C3">
              <w:rPr>
                <w:sz w:val="14"/>
                <w:szCs w:val="14"/>
              </w:rPr>
              <w:t>обязательств</w:t>
            </w:r>
          </w:p>
        </w:tc>
        <w:tc>
          <w:tcPr>
            <w:tcW w:w="1642" w:type="dxa"/>
            <w:gridSpan w:val="2"/>
            <w:vAlign w:val="center"/>
          </w:tcPr>
          <w:p w:rsidR="000D710A" w:rsidRPr="008A78C3" w:rsidRDefault="000D710A" w:rsidP="00EF53DE">
            <w:pPr>
              <w:jc w:val="center"/>
              <w:rPr>
                <w:sz w:val="14"/>
                <w:szCs w:val="14"/>
              </w:rPr>
            </w:pPr>
            <w:r w:rsidRPr="008A78C3">
              <w:rPr>
                <w:sz w:val="14"/>
                <w:szCs w:val="14"/>
              </w:rPr>
              <w:t>денежных обязательств</w:t>
            </w:r>
          </w:p>
        </w:tc>
        <w:tc>
          <w:tcPr>
            <w:tcW w:w="1583" w:type="dxa"/>
            <w:gridSpan w:val="2"/>
            <w:vAlign w:val="center"/>
          </w:tcPr>
          <w:p w:rsidR="000D710A" w:rsidRPr="008A78C3" w:rsidRDefault="000D710A" w:rsidP="00EF53DE">
            <w:pPr>
              <w:jc w:val="center"/>
              <w:rPr>
                <w:sz w:val="14"/>
                <w:szCs w:val="14"/>
              </w:rPr>
            </w:pPr>
            <w:r w:rsidRPr="008A78C3">
              <w:rPr>
                <w:sz w:val="14"/>
                <w:szCs w:val="14"/>
              </w:rPr>
              <w:t>обязательств</w:t>
            </w:r>
          </w:p>
        </w:tc>
        <w:tc>
          <w:tcPr>
            <w:tcW w:w="1984" w:type="dxa"/>
            <w:gridSpan w:val="2"/>
            <w:vAlign w:val="center"/>
          </w:tcPr>
          <w:p w:rsidR="000D710A" w:rsidRPr="008A78C3" w:rsidRDefault="000D710A" w:rsidP="00EF53DE">
            <w:pPr>
              <w:jc w:val="center"/>
              <w:rPr>
                <w:sz w:val="14"/>
                <w:szCs w:val="14"/>
              </w:rPr>
            </w:pPr>
            <w:r w:rsidRPr="008A78C3">
              <w:rPr>
                <w:sz w:val="14"/>
                <w:szCs w:val="14"/>
              </w:rPr>
              <w:t>денежных обязательств</w:t>
            </w:r>
          </w:p>
        </w:tc>
      </w:tr>
      <w:tr w:rsidR="000D710A" w:rsidRPr="008A78C3" w:rsidTr="00EF53DE">
        <w:tc>
          <w:tcPr>
            <w:tcW w:w="675" w:type="dxa"/>
          </w:tcPr>
          <w:p w:rsidR="000D710A" w:rsidRPr="008A78C3" w:rsidRDefault="000D710A" w:rsidP="00EF53DE">
            <w:pPr>
              <w:jc w:val="center"/>
              <w:rPr>
                <w:sz w:val="14"/>
                <w:szCs w:val="14"/>
              </w:rPr>
            </w:pPr>
          </w:p>
        </w:tc>
        <w:tc>
          <w:tcPr>
            <w:tcW w:w="959" w:type="dxa"/>
            <w:vAlign w:val="center"/>
          </w:tcPr>
          <w:p w:rsidR="000D710A" w:rsidRPr="008A78C3" w:rsidRDefault="000D710A" w:rsidP="00EF53DE">
            <w:pPr>
              <w:ind w:left="-108"/>
              <w:jc w:val="center"/>
              <w:rPr>
                <w:sz w:val="14"/>
                <w:szCs w:val="14"/>
              </w:rPr>
            </w:pPr>
            <w:r w:rsidRPr="008A78C3">
              <w:rPr>
                <w:sz w:val="14"/>
                <w:szCs w:val="14"/>
              </w:rPr>
              <w:t>всег</w:t>
            </w:r>
            <w:proofErr w:type="gramStart"/>
            <w:r w:rsidRPr="008A78C3">
              <w:rPr>
                <w:sz w:val="14"/>
                <w:szCs w:val="14"/>
              </w:rPr>
              <w:t>о(</w:t>
            </w:r>
            <w:proofErr w:type="gramEnd"/>
            <w:r w:rsidRPr="008A78C3">
              <w:rPr>
                <w:sz w:val="14"/>
                <w:szCs w:val="14"/>
              </w:rPr>
              <w:t>гр.20 +гр.24 +</w:t>
            </w:r>
          </w:p>
          <w:p w:rsidR="000D710A" w:rsidRPr="008A78C3" w:rsidRDefault="000D710A" w:rsidP="00EF53DE">
            <w:pPr>
              <w:ind w:left="-108"/>
              <w:jc w:val="center"/>
              <w:rPr>
                <w:sz w:val="14"/>
                <w:szCs w:val="14"/>
              </w:rPr>
            </w:pPr>
            <w:r w:rsidRPr="008A78C3">
              <w:rPr>
                <w:sz w:val="14"/>
                <w:szCs w:val="14"/>
              </w:rPr>
              <w:t>гр.28)</w:t>
            </w:r>
          </w:p>
        </w:tc>
        <w:tc>
          <w:tcPr>
            <w:tcW w:w="1026" w:type="dxa"/>
            <w:vAlign w:val="center"/>
          </w:tcPr>
          <w:p w:rsidR="000D710A" w:rsidRPr="008A78C3" w:rsidRDefault="000D710A" w:rsidP="00EF53DE">
            <w:pPr>
              <w:ind w:left="-108"/>
              <w:jc w:val="center"/>
              <w:rPr>
                <w:sz w:val="14"/>
                <w:szCs w:val="14"/>
              </w:rPr>
            </w:pPr>
            <w:proofErr w:type="gramStart"/>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 xml:space="preserve">Советского района </w:t>
            </w:r>
            <w:r w:rsidRPr="008A78C3">
              <w:rPr>
                <w:sz w:val="14"/>
                <w:szCs w:val="14"/>
              </w:rPr>
              <w:t xml:space="preserve"> (гр.21 +</w:t>
            </w:r>
            <w:proofErr w:type="gramEnd"/>
          </w:p>
          <w:p w:rsidR="000D710A" w:rsidRPr="008A78C3" w:rsidRDefault="000D710A" w:rsidP="00EF53DE">
            <w:pPr>
              <w:ind w:left="-108"/>
              <w:jc w:val="center"/>
              <w:rPr>
                <w:sz w:val="14"/>
                <w:szCs w:val="14"/>
              </w:rPr>
            </w:pPr>
            <w:r w:rsidRPr="008A78C3">
              <w:rPr>
                <w:sz w:val="14"/>
                <w:szCs w:val="14"/>
              </w:rPr>
              <w:t>гр.25 + гр.29)</w:t>
            </w:r>
          </w:p>
        </w:tc>
        <w:tc>
          <w:tcPr>
            <w:tcW w:w="1418" w:type="dxa"/>
            <w:vAlign w:val="center"/>
          </w:tcPr>
          <w:p w:rsidR="000D710A" w:rsidRPr="008A78C3" w:rsidRDefault="000D710A" w:rsidP="00EF53DE">
            <w:pPr>
              <w:ind w:left="-108"/>
              <w:jc w:val="center"/>
              <w:rPr>
                <w:sz w:val="14"/>
                <w:szCs w:val="14"/>
              </w:rPr>
            </w:pPr>
            <w:r w:rsidRPr="008A78C3">
              <w:rPr>
                <w:sz w:val="14"/>
                <w:szCs w:val="14"/>
              </w:rPr>
              <w:t>всего</w:t>
            </w:r>
          </w:p>
          <w:p w:rsidR="000D710A" w:rsidRPr="008A78C3" w:rsidRDefault="000D710A" w:rsidP="00EF53DE">
            <w:pPr>
              <w:ind w:left="-108"/>
              <w:jc w:val="center"/>
              <w:rPr>
                <w:sz w:val="14"/>
                <w:szCs w:val="14"/>
              </w:rPr>
            </w:pPr>
            <w:proofErr w:type="gramStart"/>
            <w:r w:rsidRPr="008A78C3">
              <w:rPr>
                <w:sz w:val="14"/>
                <w:szCs w:val="14"/>
              </w:rPr>
              <w:t>(гр.22 +</w:t>
            </w:r>
            <w:proofErr w:type="gramEnd"/>
          </w:p>
          <w:p w:rsidR="000D710A" w:rsidRPr="008A78C3" w:rsidRDefault="000D710A" w:rsidP="00EF53DE">
            <w:pPr>
              <w:ind w:left="-108"/>
              <w:jc w:val="center"/>
              <w:rPr>
                <w:sz w:val="14"/>
                <w:szCs w:val="14"/>
              </w:rPr>
            </w:pPr>
            <w:r w:rsidRPr="008A78C3">
              <w:rPr>
                <w:sz w:val="14"/>
                <w:szCs w:val="14"/>
              </w:rPr>
              <w:t>гр. 26 +</w:t>
            </w:r>
          </w:p>
          <w:p w:rsidR="000D710A" w:rsidRPr="008A78C3" w:rsidRDefault="000D710A" w:rsidP="00EF53DE">
            <w:pPr>
              <w:ind w:left="-108"/>
              <w:jc w:val="center"/>
              <w:rPr>
                <w:sz w:val="14"/>
                <w:szCs w:val="14"/>
              </w:rPr>
            </w:pPr>
            <w:r w:rsidRPr="008A78C3">
              <w:rPr>
                <w:sz w:val="14"/>
                <w:szCs w:val="14"/>
              </w:rPr>
              <w:t>гр. 30)</w:t>
            </w:r>
          </w:p>
        </w:tc>
        <w:tc>
          <w:tcPr>
            <w:tcW w:w="992" w:type="dxa"/>
            <w:vAlign w:val="center"/>
          </w:tcPr>
          <w:p w:rsidR="000D710A"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r w:rsidRPr="008A78C3">
              <w:rPr>
                <w:sz w:val="14"/>
                <w:szCs w:val="14"/>
              </w:rPr>
              <w:t xml:space="preserve"> </w:t>
            </w:r>
          </w:p>
          <w:p w:rsidR="000D710A" w:rsidRPr="008A78C3" w:rsidRDefault="000D710A" w:rsidP="00EF53DE">
            <w:pPr>
              <w:ind w:left="-108"/>
              <w:jc w:val="center"/>
              <w:rPr>
                <w:sz w:val="14"/>
                <w:szCs w:val="14"/>
              </w:rPr>
            </w:pPr>
            <w:proofErr w:type="gramStart"/>
            <w:r w:rsidRPr="008A78C3">
              <w:rPr>
                <w:sz w:val="14"/>
                <w:szCs w:val="14"/>
              </w:rPr>
              <w:t>(гр.23 +</w:t>
            </w:r>
            <w:proofErr w:type="gramEnd"/>
          </w:p>
          <w:p w:rsidR="000D710A" w:rsidRPr="008A78C3" w:rsidRDefault="000D710A" w:rsidP="00EF53DE">
            <w:pPr>
              <w:ind w:left="-108"/>
              <w:jc w:val="center"/>
              <w:rPr>
                <w:sz w:val="14"/>
                <w:szCs w:val="14"/>
              </w:rPr>
            </w:pPr>
            <w:r w:rsidRPr="008A78C3">
              <w:rPr>
                <w:sz w:val="14"/>
                <w:szCs w:val="14"/>
              </w:rPr>
              <w:t>гр.27 + гр.31)</w:t>
            </w:r>
          </w:p>
        </w:tc>
        <w:tc>
          <w:tcPr>
            <w:tcW w:w="851" w:type="dxa"/>
            <w:vAlign w:val="center"/>
          </w:tcPr>
          <w:p w:rsidR="000D710A" w:rsidRPr="008A78C3" w:rsidRDefault="000D710A" w:rsidP="00EF53DE">
            <w:pPr>
              <w:ind w:left="-108"/>
              <w:jc w:val="center"/>
              <w:rPr>
                <w:sz w:val="14"/>
                <w:szCs w:val="14"/>
              </w:rPr>
            </w:pPr>
            <w:r w:rsidRPr="008A78C3">
              <w:rPr>
                <w:sz w:val="14"/>
                <w:szCs w:val="14"/>
              </w:rPr>
              <w:t>всего</w:t>
            </w:r>
          </w:p>
        </w:tc>
        <w:tc>
          <w:tcPr>
            <w:tcW w:w="1168"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c>
          <w:tcPr>
            <w:tcW w:w="851" w:type="dxa"/>
            <w:vAlign w:val="center"/>
          </w:tcPr>
          <w:p w:rsidR="000D710A" w:rsidRPr="008A78C3" w:rsidRDefault="000D710A" w:rsidP="00EF53DE">
            <w:pPr>
              <w:ind w:left="-108"/>
              <w:jc w:val="center"/>
              <w:rPr>
                <w:sz w:val="14"/>
                <w:szCs w:val="14"/>
              </w:rPr>
            </w:pPr>
            <w:r w:rsidRPr="008A78C3">
              <w:rPr>
                <w:sz w:val="14"/>
                <w:szCs w:val="14"/>
              </w:rPr>
              <w:t>всего</w:t>
            </w:r>
          </w:p>
        </w:tc>
        <w:tc>
          <w:tcPr>
            <w:tcW w:w="992"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c>
          <w:tcPr>
            <w:tcW w:w="992" w:type="dxa"/>
            <w:vAlign w:val="center"/>
          </w:tcPr>
          <w:p w:rsidR="000D710A" w:rsidRPr="008A78C3" w:rsidRDefault="000D710A" w:rsidP="00EF53DE">
            <w:pPr>
              <w:ind w:left="-108"/>
              <w:jc w:val="center"/>
              <w:rPr>
                <w:sz w:val="14"/>
                <w:szCs w:val="14"/>
              </w:rPr>
            </w:pPr>
            <w:r w:rsidRPr="008A78C3">
              <w:rPr>
                <w:sz w:val="14"/>
                <w:szCs w:val="14"/>
              </w:rPr>
              <w:t>всего</w:t>
            </w:r>
          </w:p>
        </w:tc>
        <w:tc>
          <w:tcPr>
            <w:tcW w:w="851"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c>
          <w:tcPr>
            <w:tcW w:w="708" w:type="dxa"/>
            <w:vAlign w:val="center"/>
          </w:tcPr>
          <w:p w:rsidR="000D710A" w:rsidRPr="008A78C3" w:rsidRDefault="000D710A" w:rsidP="00EF53DE">
            <w:pPr>
              <w:ind w:left="-108"/>
              <w:jc w:val="center"/>
              <w:rPr>
                <w:sz w:val="14"/>
                <w:szCs w:val="14"/>
              </w:rPr>
            </w:pPr>
            <w:r w:rsidRPr="008A78C3">
              <w:rPr>
                <w:sz w:val="14"/>
                <w:szCs w:val="14"/>
              </w:rPr>
              <w:t>всего</w:t>
            </w:r>
          </w:p>
        </w:tc>
        <w:tc>
          <w:tcPr>
            <w:tcW w:w="934"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c>
          <w:tcPr>
            <w:tcW w:w="688" w:type="dxa"/>
            <w:vAlign w:val="center"/>
          </w:tcPr>
          <w:p w:rsidR="000D710A" w:rsidRPr="008A78C3" w:rsidRDefault="000D710A" w:rsidP="00EF53DE">
            <w:pPr>
              <w:ind w:left="-108"/>
              <w:jc w:val="center"/>
              <w:rPr>
                <w:sz w:val="14"/>
                <w:szCs w:val="14"/>
              </w:rPr>
            </w:pPr>
            <w:r w:rsidRPr="008A78C3">
              <w:rPr>
                <w:sz w:val="14"/>
                <w:szCs w:val="14"/>
              </w:rPr>
              <w:t>всего</w:t>
            </w:r>
          </w:p>
        </w:tc>
        <w:tc>
          <w:tcPr>
            <w:tcW w:w="895"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c>
          <w:tcPr>
            <w:tcW w:w="730" w:type="dxa"/>
            <w:vAlign w:val="center"/>
          </w:tcPr>
          <w:p w:rsidR="000D710A" w:rsidRPr="008A78C3" w:rsidRDefault="000D710A" w:rsidP="00EF53DE">
            <w:pPr>
              <w:ind w:left="-108"/>
              <w:jc w:val="center"/>
              <w:rPr>
                <w:sz w:val="14"/>
                <w:szCs w:val="14"/>
              </w:rPr>
            </w:pPr>
            <w:r w:rsidRPr="008A78C3">
              <w:rPr>
                <w:sz w:val="14"/>
                <w:szCs w:val="14"/>
              </w:rPr>
              <w:t>всего</w:t>
            </w:r>
          </w:p>
        </w:tc>
        <w:tc>
          <w:tcPr>
            <w:tcW w:w="1254" w:type="dxa"/>
            <w:vAlign w:val="center"/>
          </w:tcPr>
          <w:p w:rsidR="000D710A" w:rsidRPr="008A78C3" w:rsidRDefault="000D710A" w:rsidP="00EF53DE">
            <w:pPr>
              <w:ind w:left="-108"/>
              <w:jc w:val="center"/>
              <w:rPr>
                <w:sz w:val="14"/>
                <w:szCs w:val="14"/>
              </w:rPr>
            </w:pPr>
            <w:r w:rsidRPr="008A78C3">
              <w:rPr>
                <w:sz w:val="14"/>
                <w:szCs w:val="14"/>
              </w:rPr>
              <w:t>из них в размере</w:t>
            </w:r>
            <w:r>
              <w:rPr>
                <w:sz w:val="14"/>
                <w:szCs w:val="14"/>
              </w:rPr>
              <w:t xml:space="preserve"> </w:t>
            </w:r>
            <w:proofErr w:type="spellStart"/>
            <w:r w:rsidRPr="008A78C3">
              <w:rPr>
                <w:sz w:val="14"/>
                <w:szCs w:val="14"/>
              </w:rPr>
              <w:t>софинансирования</w:t>
            </w:r>
            <w:proofErr w:type="spellEnd"/>
            <w:r>
              <w:rPr>
                <w:sz w:val="14"/>
                <w:szCs w:val="14"/>
              </w:rPr>
              <w:t xml:space="preserve"> </w:t>
            </w:r>
            <w:r w:rsidRPr="008A78C3">
              <w:rPr>
                <w:sz w:val="14"/>
                <w:szCs w:val="14"/>
              </w:rPr>
              <w:t xml:space="preserve">из бюджета </w:t>
            </w:r>
            <w:r>
              <w:rPr>
                <w:sz w:val="14"/>
                <w:szCs w:val="14"/>
              </w:rPr>
              <w:t>Советского района</w:t>
            </w:r>
          </w:p>
        </w:tc>
      </w:tr>
      <w:tr w:rsidR="000D710A" w:rsidRPr="008A78C3" w:rsidTr="00EF53DE">
        <w:tc>
          <w:tcPr>
            <w:tcW w:w="675" w:type="dxa"/>
          </w:tcPr>
          <w:p w:rsidR="000D710A" w:rsidRPr="008A78C3" w:rsidRDefault="000D710A" w:rsidP="00EF53DE">
            <w:pPr>
              <w:jc w:val="center"/>
              <w:rPr>
                <w:sz w:val="14"/>
                <w:szCs w:val="14"/>
              </w:rPr>
            </w:pPr>
          </w:p>
        </w:tc>
        <w:tc>
          <w:tcPr>
            <w:tcW w:w="959" w:type="dxa"/>
            <w:vAlign w:val="center"/>
          </w:tcPr>
          <w:p w:rsidR="000D710A" w:rsidRPr="008A78C3" w:rsidRDefault="000D710A" w:rsidP="00EF53DE">
            <w:pPr>
              <w:jc w:val="center"/>
              <w:rPr>
                <w:sz w:val="14"/>
                <w:szCs w:val="14"/>
              </w:rPr>
            </w:pPr>
            <w:r w:rsidRPr="008A78C3">
              <w:rPr>
                <w:sz w:val="14"/>
                <w:szCs w:val="14"/>
              </w:rPr>
              <w:t>13</w:t>
            </w:r>
          </w:p>
        </w:tc>
        <w:tc>
          <w:tcPr>
            <w:tcW w:w="1026" w:type="dxa"/>
            <w:vAlign w:val="center"/>
          </w:tcPr>
          <w:p w:rsidR="000D710A" w:rsidRPr="008A78C3" w:rsidRDefault="000D710A" w:rsidP="00EF53DE">
            <w:pPr>
              <w:jc w:val="center"/>
              <w:rPr>
                <w:sz w:val="14"/>
                <w:szCs w:val="14"/>
              </w:rPr>
            </w:pPr>
            <w:r w:rsidRPr="008A78C3">
              <w:rPr>
                <w:sz w:val="14"/>
                <w:szCs w:val="14"/>
              </w:rPr>
              <w:t>14</w:t>
            </w:r>
          </w:p>
        </w:tc>
        <w:tc>
          <w:tcPr>
            <w:tcW w:w="1418" w:type="dxa"/>
            <w:vAlign w:val="center"/>
          </w:tcPr>
          <w:p w:rsidR="000D710A" w:rsidRPr="008A78C3" w:rsidRDefault="000D710A" w:rsidP="00EF53DE">
            <w:pPr>
              <w:jc w:val="center"/>
              <w:rPr>
                <w:sz w:val="14"/>
                <w:szCs w:val="14"/>
              </w:rPr>
            </w:pPr>
            <w:r w:rsidRPr="008A78C3">
              <w:rPr>
                <w:sz w:val="14"/>
                <w:szCs w:val="14"/>
              </w:rPr>
              <w:t>15</w:t>
            </w:r>
          </w:p>
        </w:tc>
        <w:tc>
          <w:tcPr>
            <w:tcW w:w="992" w:type="dxa"/>
            <w:vAlign w:val="center"/>
          </w:tcPr>
          <w:p w:rsidR="000D710A" w:rsidRPr="008A78C3" w:rsidRDefault="000D710A" w:rsidP="00EF53DE">
            <w:pPr>
              <w:jc w:val="center"/>
              <w:rPr>
                <w:sz w:val="14"/>
                <w:szCs w:val="14"/>
              </w:rPr>
            </w:pPr>
            <w:r w:rsidRPr="008A78C3">
              <w:rPr>
                <w:sz w:val="14"/>
                <w:szCs w:val="14"/>
              </w:rPr>
              <w:t>16</w:t>
            </w:r>
          </w:p>
        </w:tc>
        <w:tc>
          <w:tcPr>
            <w:tcW w:w="851" w:type="dxa"/>
            <w:vAlign w:val="center"/>
          </w:tcPr>
          <w:p w:rsidR="000D710A" w:rsidRPr="008A78C3" w:rsidRDefault="000D710A" w:rsidP="00EF53DE">
            <w:pPr>
              <w:jc w:val="center"/>
              <w:rPr>
                <w:sz w:val="14"/>
                <w:szCs w:val="14"/>
              </w:rPr>
            </w:pPr>
            <w:r w:rsidRPr="008A78C3">
              <w:rPr>
                <w:sz w:val="14"/>
                <w:szCs w:val="14"/>
              </w:rPr>
              <w:t>17</w:t>
            </w:r>
          </w:p>
        </w:tc>
        <w:tc>
          <w:tcPr>
            <w:tcW w:w="1168" w:type="dxa"/>
            <w:vAlign w:val="center"/>
          </w:tcPr>
          <w:p w:rsidR="000D710A" w:rsidRPr="008A78C3" w:rsidRDefault="000D710A" w:rsidP="00EF53DE">
            <w:pPr>
              <w:jc w:val="center"/>
              <w:rPr>
                <w:sz w:val="14"/>
                <w:szCs w:val="14"/>
              </w:rPr>
            </w:pPr>
            <w:r w:rsidRPr="008A78C3">
              <w:rPr>
                <w:sz w:val="14"/>
                <w:szCs w:val="14"/>
              </w:rPr>
              <w:t>18</w:t>
            </w:r>
          </w:p>
        </w:tc>
        <w:tc>
          <w:tcPr>
            <w:tcW w:w="851" w:type="dxa"/>
            <w:vAlign w:val="center"/>
          </w:tcPr>
          <w:p w:rsidR="000D710A" w:rsidRPr="008A78C3" w:rsidRDefault="000D710A" w:rsidP="00EF53DE">
            <w:pPr>
              <w:jc w:val="center"/>
              <w:rPr>
                <w:sz w:val="14"/>
                <w:szCs w:val="14"/>
              </w:rPr>
            </w:pPr>
            <w:r w:rsidRPr="008A78C3">
              <w:rPr>
                <w:sz w:val="14"/>
                <w:szCs w:val="14"/>
              </w:rPr>
              <w:t>19</w:t>
            </w:r>
          </w:p>
        </w:tc>
        <w:tc>
          <w:tcPr>
            <w:tcW w:w="992" w:type="dxa"/>
            <w:vAlign w:val="center"/>
          </w:tcPr>
          <w:p w:rsidR="000D710A" w:rsidRPr="008A78C3" w:rsidRDefault="000D710A" w:rsidP="00EF53DE">
            <w:pPr>
              <w:jc w:val="center"/>
              <w:rPr>
                <w:sz w:val="14"/>
                <w:szCs w:val="14"/>
              </w:rPr>
            </w:pPr>
            <w:r w:rsidRPr="008A78C3">
              <w:rPr>
                <w:sz w:val="14"/>
                <w:szCs w:val="14"/>
              </w:rPr>
              <w:t>20</w:t>
            </w:r>
          </w:p>
        </w:tc>
        <w:tc>
          <w:tcPr>
            <w:tcW w:w="992" w:type="dxa"/>
            <w:vAlign w:val="center"/>
          </w:tcPr>
          <w:p w:rsidR="000D710A" w:rsidRPr="008A78C3" w:rsidRDefault="000D710A" w:rsidP="00EF53DE">
            <w:pPr>
              <w:jc w:val="center"/>
              <w:rPr>
                <w:sz w:val="14"/>
                <w:szCs w:val="14"/>
              </w:rPr>
            </w:pPr>
            <w:r w:rsidRPr="008A78C3">
              <w:rPr>
                <w:sz w:val="14"/>
                <w:szCs w:val="14"/>
              </w:rPr>
              <w:t>21</w:t>
            </w:r>
          </w:p>
        </w:tc>
        <w:tc>
          <w:tcPr>
            <w:tcW w:w="851" w:type="dxa"/>
            <w:vAlign w:val="center"/>
          </w:tcPr>
          <w:p w:rsidR="000D710A" w:rsidRPr="008A78C3" w:rsidRDefault="000D710A" w:rsidP="00EF53DE">
            <w:pPr>
              <w:jc w:val="center"/>
              <w:rPr>
                <w:sz w:val="14"/>
                <w:szCs w:val="14"/>
              </w:rPr>
            </w:pPr>
            <w:r w:rsidRPr="008A78C3">
              <w:rPr>
                <w:sz w:val="14"/>
                <w:szCs w:val="14"/>
              </w:rPr>
              <w:t>22</w:t>
            </w:r>
          </w:p>
        </w:tc>
        <w:tc>
          <w:tcPr>
            <w:tcW w:w="708" w:type="dxa"/>
            <w:vAlign w:val="center"/>
          </w:tcPr>
          <w:p w:rsidR="000D710A" w:rsidRPr="008A78C3" w:rsidRDefault="000D710A" w:rsidP="00EF53DE">
            <w:pPr>
              <w:jc w:val="center"/>
              <w:rPr>
                <w:sz w:val="14"/>
                <w:szCs w:val="14"/>
              </w:rPr>
            </w:pPr>
            <w:r w:rsidRPr="008A78C3">
              <w:rPr>
                <w:sz w:val="14"/>
                <w:szCs w:val="14"/>
              </w:rPr>
              <w:t>23</w:t>
            </w:r>
          </w:p>
        </w:tc>
        <w:tc>
          <w:tcPr>
            <w:tcW w:w="934" w:type="dxa"/>
            <w:vAlign w:val="center"/>
          </w:tcPr>
          <w:p w:rsidR="000D710A" w:rsidRPr="008A78C3" w:rsidRDefault="000D710A" w:rsidP="00EF53DE">
            <w:pPr>
              <w:jc w:val="center"/>
              <w:rPr>
                <w:sz w:val="14"/>
                <w:szCs w:val="14"/>
              </w:rPr>
            </w:pPr>
            <w:r w:rsidRPr="008A78C3">
              <w:rPr>
                <w:sz w:val="14"/>
                <w:szCs w:val="14"/>
              </w:rPr>
              <w:t>24</w:t>
            </w:r>
          </w:p>
        </w:tc>
        <w:tc>
          <w:tcPr>
            <w:tcW w:w="688" w:type="dxa"/>
            <w:vAlign w:val="center"/>
          </w:tcPr>
          <w:p w:rsidR="000D710A" w:rsidRPr="008A78C3" w:rsidRDefault="000D710A" w:rsidP="00EF53DE">
            <w:pPr>
              <w:jc w:val="center"/>
              <w:rPr>
                <w:sz w:val="14"/>
                <w:szCs w:val="14"/>
              </w:rPr>
            </w:pPr>
            <w:r w:rsidRPr="008A78C3">
              <w:rPr>
                <w:sz w:val="14"/>
                <w:szCs w:val="14"/>
              </w:rPr>
              <w:t>25</w:t>
            </w:r>
          </w:p>
        </w:tc>
        <w:tc>
          <w:tcPr>
            <w:tcW w:w="895" w:type="dxa"/>
            <w:vAlign w:val="center"/>
          </w:tcPr>
          <w:p w:rsidR="000D710A" w:rsidRPr="008A78C3" w:rsidRDefault="000D710A" w:rsidP="00EF53DE">
            <w:pPr>
              <w:jc w:val="center"/>
              <w:rPr>
                <w:sz w:val="14"/>
                <w:szCs w:val="14"/>
              </w:rPr>
            </w:pPr>
            <w:r w:rsidRPr="008A78C3">
              <w:rPr>
                <w:sz w:val="14"/>
                <w:szCs w:val="14"/>
              </w:rPr>
              <w:t>26</w:t>
            </w:r>
          </w:p>
        </w:tc>
        <w:tc>
          <w:tcPr>
            <w:tcW w:w="730" w:type="dxa"/>
            <w:vAlign w:val="center"/>
          </w:tcPr>
          <w:p w:rsidR="000D710A" w:rsidRPr="008A78C3" w:rsidRDefault="000D710A" w:rsidP="00EF53DE">
            <w:pPr>
              <w:jc w:val="center"/>
              <w:rPr>
                <w:sz w:val="14"/>
                <w:szCs w:val="14"/>
              </w:rPr>
            </w:pPr>
            <w:r w:rsidRPr="008A78C3">
              <w:rPr>
                <w:sz w:val="14"/>
                <w:szCs w:val="14"/>
              </w:rPr>
              <w:t>27</w:t>
            </w:r>
          </w:p>
        </w:tc>
        <w:tc>
          <w:tcPr>
            <w:tcW w:w="1254" w:type="dxa"/>
            <w:vAlign w:val="center"/>
          </w:tcPr>
          <w:p w:rsidR="000D710A" w:rsidRPr="008A78C3" w:rsidRDefault="000D710A" w:rsidP="00EF53DE">
            <w:pPr>
              <w:jc w:val="center"/>
              <w:rPr>
                <w:sz w:val="14"/>
                <w:szCs w:val="14"/>
              </w:rPr>
            </w:pPr>
            <w:r w:rsidRPr="008A78C3">
              <w:rPr>
                <w:sz w:val="14"/>
                <w:szCs w:val="14"/>
              </w:rPr>
              <w:t>28</w:t>
            </w:r>
          </w:p>
        </w:tc>
      </w:tr>
      <w:tr w:rsidR="000D710A" w:rsidRPr="008A78C3" w:rsidTr="00EF53DE">
        <w:tc>
          <w:tcPr>
            <w:tcW w:w="675" w:type="dxa"/>
          </w:tcPr>
          <w:p w:rsidR="000D710A" w:rsidRPr="008A78C3" w:rsidRDefault="000D710A" w:rsidP="00EF53DE">
            <w:pPr>
              <w:jc w:val="center"/>
              <w:rPr>
                <w:sz w:val="14"/>
                <w:szCs w:val="14"/>
              </w:rPr>
            </w:pPr>
          </w:p>
        </w:tc>
        <w:tc>
          <w:tcPr>
            <w:tcW w:w="959" w:type="dxa"/>
            <w:vAlign w:val="center"/>
          </w:tcPr>
          <w:p w:rsidR="000D710A" w:rsidRPr="008A78C3" w:rsidRDefault="000D710A" w:rsidP="00EF53DE">
            <w:pPr>
              <w:jc w:val="center"/>
              <w:rPr>
                <w:sz w:val="14"/>
                <w:szCs w:val="14"/>
              </w:rPr>
            </w:pPr>
          </w:p>
        </w:tc>
        <w:tc>
          <w:tcPr>
            <w:tcW w:w="1026" w:type="dxa"/>
            <w:vAlign w:val="center"/>
          </w:tcPr>
          <w:p w:rsidR="000D710A" w:rsidRPr="008A78C3" w:rsidRDefault="000D710A" w:rsidP="00EF53DE">
            <w:pPr>
              <w:jc w:val="center"/>
              <w:rPr>
                <w:sz w:val="14"/>
                <w:szCs w:val="14"/>
              </w:rPr>
            </w:pPr>
          </w:p>
        </w:tc>
        <w:tc>
          <w:tcPr>
            <w:tcW w:w="1418" w:type="dxa"/>
            <w:vAlign w:val="center"/>
          </w:tcPr>
          <w:p w:rsidR="000D710A" w:rsidRPr="008A78C3" w:rsidRDefault="000D710A" w:rsidP="00EF53DE">
            <w:pPr>
              <w:jc w:val="center"/>
              <w:rPr>
                <w:sz w:val="14"/>
                <w:szCs w:val="14"/>
              </w:rPr>
            </w:pPr>
          </w:p>
        </w:tc>
        <w:tc>
          <w:tcPr>
            <w:tcW w:w="992" w:type="dxa"/>
            <w:vAlign w:val="center"/>
          </w:tcPr>
          <w:p w:rsidR="000D710A" w:rsidRPr="008A78C3" w:rsidRDefault="000D710A" w:rsidP="00EF53DE">
            <w:pPr>
              <w:jc w:val="center"/>
              <w:rPr>
                <w:sz w:val="14"/>
                <w:szCs w:val="14"/>
              </w:rPr>
            </w:pPr>
          </w:p>
        </w:tc>
        <w:tc>
          <w:tcPr>
            <w:tcW w:w="851" w:type="dxa"/>
            <w:vAlign w:val="center"/>
          </w:tcPr>
          <w:p w:rsidR="000D710A" w:rsidRPr="008A78C3" w:rsidRDefault="000D710A" w:rsidP="00EF53DE">
            <w:pPr>
              <w:jc w:val="center"/>
              <w:rPr>
                <w:sz w:val="14"/>
                <w:szCs w:val="14"/>
              </w:rPr>
            </w:pPr>
          </w:p>
        </w:tc>
        <w:tc>
          <w:tcPr>
            <w:tcW w:w="1168" w:type="dxa"/>
            <w:vAlign w:val="center"/>
          </w:tcPr>
          <w:p w:rsidR="000D710A" w:rsidRPr="008A78C3" w:rsidRDefault="000D710A" w:rsidP="00EF53DE">
            <w:pPr>
              <w:jc w:val="center"/>
              <w:rPr>
                <w:sz w:val="14"/>
                <w:szCs w:val="14"/>
              </w:rPr>
            </w:pPr>
          </w:p>
        </w:tc>
        <w:tc>
          <w:tcPr>
            <w:tcW w:w="851" w:type="dxa"/>
            <w:vAlign w:val="center"/>
          </w:tcPr>
          <w:p w:rsidR="000D710A" w:rsidRPr="008A78C3" w:rsidRDefault="000D710A" w:rsidP="00EF53DE">
            <w:pPr>
              <w:jc w:val="center"/>
              <w:rPr>
                <w:sz w:val="14"/>
                <w:szCs w:val="14"/>
              </w:rPr>
            </w:pPr>
          </w:p>
        </w:tc>
        <w:tc>
          <w:tcPr>
            <w:tcW w:w="992" w:type="dxa"/>
            <w:vAlign w:val="center"/>
          </w:tcPr>
          <w:p w:rsidR="000D710A" w:rsidRPr="008A78C3" w:rsidRDefault="000D710A" w:rsidP="00EF53DE">
            <w:pPr>
              <w:jc w:val="center"/>
              <w:rPr>
                <w:sz w:val="14"/>
                <w:szCs w:val="14"/>
              </w:rPr>
            </w:pPr>
          </w:p>
        </w:tc>
        <w:tc>
          <w:tcPr>
            <w:tcW w:w="992" w:type="dxa"/>
            <w:vAlign w:val="center"/>
          </w:tcPr>
          <w:p w:rsidR="000D710A" w:rsidRPr="008A78C3" w:rsidRDefault="000D710A" w:rsidP="00EF53DE">
            <w:pPr>
              <w:jc w:val="center"/>
              <w:rPr>
                <w:sz w:val="14"/>
                <w:szCs w:val="14"/>
              </w:rPr>
            </w:pPr>
          </w:p>
        </w:tc>
        <w:tc>
          <w:tcPr>
            <w:tcW w:w="851" w:type="dxa"/>
            <w:vAlign w:val="center"/>
          </w:tcPr>
          <w:p w:rsidR="000D710A" w:rsidRPr="008A78C3" w:rsidRDefault="000D710A" w:rsidP="00EF53DE">
            <w:pPr>
              <w:jc w:val="center"/>
              <w:rPr>
                <w:sz w:val="14"/>
                <w:szCs w:val="14"/>
              </w:rPr>
            </w:pPr>
          </w:p>
        </w:tc>
        <w:tc>
          <w:tcPr>
            <w:tcW w:w="708" w:type="dxa"/>
            <w:vAlign w:val="center"/>
          </w:tcPr>
          <w:p w:rsidR="000D710A" w:rsidRPr="008A78C3" w:rsidRDefault="000D710A" w:rsidP="00EF53DE">
            <w:pPr>
              <w:jc w:val="center"/>
              <w:rPr>
                <w:sz w:val="14"/>
                <w:szCs w:val="14"/>
              </w:rPr>
            </w:pPr>
          </w:p>
        </w:tc>
        <w:tc>
          <w:tcPr>
            <w:tcW w:w="934" w:type="dxa"/>
            <w:vAlign w:val="center"/>
          </w:tcPr>
          <w:p w:rsidR="000D710A" w:rsidRPr="008A78C3" w:rsidRDefault="000D710A" w:rsidP="00EF53DE">
            <w:pPr>
              <w:jc w:val="center"/>
              <w:rPr>
                <w:sz w:val="14"/>
                <w:szCs w:val="14"/>
              </w:rPr>
            </w:pPr>
          </w:p>
        </w:tc>
        <w:tc>
          <w:tcPr>
            <w:tcW w:w="688" w:type="dxa"/>
            <w:vAlign w:val="center"/>
          </w:tcPr>
          <w:p w:rsidR="000D710A" w:rsidRPr="008A78C3" w:rsidRDefault="000D710A" w:rsidP="00EF53DE">
            <w:pPr>
              <w:jc w:val="center"/>
              <w:rPr>
                <w:sz w:val="14"/>
                <w:szCs w:val="14"/>
              </w:rPr>
            </w:pPr>
          </w:p>
        </w:tc>
        <w:tc>
          <w:tcPr>
            <w:tcW w:w="895" w:type="dxa"/>
            <w:vAlign w:val="center"/>
          </w:tcPr>
          <w:p w:rsidR="000D710A" w:rsidRPr="008A78C3" w:rsidRDefault="000D710A" w:rsidP="00EF53DE">
            <w:pPr>
              <w:jc w:val="center"/>
              <w:rPr>
                <w:sz w:val="14"/>
                <w:szCs w:val="14"/>
              </w:rPr>
            </w:pPr>
          </w:p>
        </w:tc>
        <w:tc>
          <w:tcPr>
            <w:tcW w:w="730" w:type="dxa"/>
            <w:vAlign w:val="center"/>
          </w:tcPr>
          <w:p w:rsidR="000D710A" w:rsidRPr="008A78C3" w:rsidRDefault="000D710A" w:rsidP="00EF53DE">
            <w:pPr>
              <w:jc w:val="center"/>
              <w:rPr>
                <w:sz w:val="14"/>
                <w:szCs w:val="14"/>
              </w:rPr>
            </w:pPr>
          </w:p>
        </w:tc>
        <w:tc>
          <w:tcPr>
            <w:tcW w:w="1254" w:type="dxa"/>
            <w:vAlign w:val="center"/>
          </w:tcPr>
          <w:p w:rsidR="000D710A" w:rsidRPr="008A78C3" w:rsidRDefault="000D710A" w:rsidP="00EF53DE">
            <w:pPr>
              <w:jc w:val="center"/>
              <w:rPr>
                <w:sz w:val="14"/>
                <w:szCs w:val="14"/>
              </w:rPr>
            </w:pPr>
          </w:p>
        </w:tc>
      </w:tr>
    </w:tbl>
    <w:p w:rsidR="000D710A" w:rsidRDefault="000D710A" w:rsidP="000D710A">
      <w:pPr>
        <w:rPr>
          <w:rFonts w:ascii="Times New Roman,Bold" w:hAnsi="Times New Roman,Bold" w:cs="Times New Roman,Bold"/>
          <w:b/>
          <w:bCs/>
          <w:sz w:val="19"/>
          <w:szCs w:val="19"/>
        </w:rPr>
      </w:pPr>
    </w:p>
    <w:p w:rsidR="000D710A" w:rsidRPr="00CC1CA3" w:rsidRDefault="000D710A" w:rsidP="000D710A">
      <w:pPr>
        <w:jc w:val="center"/>
      </w:pPr>
    </w:p>
    <w:p w:rsidR="000D710A" w:rsidRDefault="000D710A" w:rsidP="000D710A">
      <w:r w:rsidRPr="00CC1CA3">
        <w:t>3. Информация о неисполненных бюджетных обязательствах по государственным (муниципальным) контрактам на поставку товаров, выполнение работ, оказание услуг, принятых в целях достижения результатов использования ИМБТ</w:t>
      </w:r>
    </w:p>
    <w:p w:rsidR="000D710A" w:rsidRPr="00962426" w:rsidRDefault="000D710A" w:rsidP="000D710A">
      <w:pPr>
        <w:jc w:val="center"/>
      </w:pPr>
    </w:p>
    <w:tbl>
      <w:tblPr>
        <w:tblW w:w="1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0"/>
        <w:gridCol w:w="1416"/>
        <w:gridCol w:w="1335"/>
        <w:gridCol w:w="1367"/>
        <w:gridCol w:w="1037"/>
        <w:gridCol w:w="868"/>
        <w:gridCol w:w="1918"/>
        <w:gridCol w:w="1204"/>
        <w:gridCol w:w="758"/>
        <w:gridCol w:w="1749"/>
        <w:gridCol w:w="1749"/>
        <w:gridCol w:w="711"/>
      </w:tblGrid>
      <w:tr w:rsidR="000D710A" w:rsidRPr="008E7A18" w:rsidTr="00EF53DE">
        <w:trPr>
          <w:trHeight w:val="445"/>
        </w:trPr>
        <w:tc>
          <w:tcPr>
            <w:tcW w:w="1867" w:type="dxa"/>
            <w:gridSpan w:val="2"/>
            <w:vAlign w:val="center"/>
          </w:tcPr>
          <w:p w:rsidR="000D710A" w:rsidRPr="008E7A18" w:rsidRDefault="000D710A" w:rsidP="00EF53DE">
            <w:pPr>
              <w:jc w:val="center"/>
              <w:rPr>
                <w:sz w:val="14"/>
                <w:szCs w:val="14"/>
              </w:rPr>
            </w:pPr>
            <w:r w:rsidRPr="008E7A18">
              <w:rPr>
                <w:sz w:val="14"/>
                <w:szCs w:val="14"/>
              </w:rPr>
              <w:t>Направление расходов</w:t>
            </w:r>
          </w:p>
        </w:tc>
        <w:tc>
          <w:tcPr>
            <w:tcW w:w="1416" w:type="dxa"/>
            <w:vMerge w:val="restart"/>
            <w:vAlign w:val="center"/>
          </w:tcPr>
          <w:p w:rsidR="000D710A" w:rsidRPr="008E7A18" w:rsidRDefault="000D710A" w:rsidP="00EF53DE">
            <w:pPr>
              <w:jc w:val="center"/>
              <w:rPr>
                <w:sz w:val="14"/>
                <w:szCs w:val="14"/>
              </w:rPr>
            </w:pPr>
            <w:r w:rsidRPr="008E7A18">
              <w:rPr>
                <w:sz w:val="14"/>
                <w:szCs w:val="14"/>
              </w:rPr>
              <w:t>Результат</w:t>
            </w:r>
          </w:p>
          <w:p w:rsidR="000D710A" w:rsidRPr="008E7A18" w:rsidRDefault="000D710A" w:rsidP="00EF53DE">
            <w:pPr>
              <w:jc w:val="center"/>
              <w:rPr>
                <w:sz w:val="14"/>
                <w:szCs w:val="14"/>
              </w:rPr>
            </w:pPr>
            <w:r w:rsidRPr="008E7A18">
              <w:rPr>
                <w:sz w:val="14"/>
                <w:szCs w:val="14"/>
              </w:rPr>
              <w:t>использования</w:t>
            </w:r>
          </w:p>
          <w:p w:rsidR="000D710A" w:rsidRPr="008E7A18" w:rsidRDefault="000D710A" w:rsidP="00EF53DE">
            <w:pPr>
              <w:jc w:val="center"/>
              <w:rPr>
                <w:sz w:val="14"/>
                <w:szCs w:val="14"/>
              </w:rPr>
            </w:pPr>
            <w:r w:rsidRPr="008E7A18">
              <w:rPr>
                <w:sz w:val="14"/>
                <w:szCs w:val="14"/>
              </w:rPr>
              <w:t>ИМБТ</w:t>
            </w:r>
          </w:p>
        </w:tc>
        <w:tc>
          <w:tcPr>
            <w:tcW w:w="1335" w:type="dxa"/>
            <w:vMerge w:val="restart"/>
            <w:vAlign w:val="center"/>
          </w:tcPr>
          <w:p w:rsidR="000D710A" w:rsidRPr="008E7A18" w:rsidRDefault="000D710A" w:rsidP="00EF53DE">
            <w:pPr>
              <w:jc w:val="center"/>
              <w:rPr>
                <w:sz w:val="14"/>
                <w:szCs w:val="14"/>
              </w:rPr>
            </w:pPr>
            <w:r w:rsidRPr="008E7A18">
              <w:rPr>
                <w:sz w:val="14"/>
                <w:szCs w:val="14"/>
              </w:rPr>
              <w:t>Код результата</w:t>
            </w:r>
          </w:p>
          <w:p w:rsidR="000D710A" w:rsidRPr="008E7A18" w:rsidRDefault="000D710A" w:rsidP="00EF53DE">
            <w:pPr>
              <w:jc w:val="center"/>
              <w:rPr>
                <w:sz w:val="14"/>
                <w:szCs w:val="14"/>
              </w:rPr>
            </w:pPr>
            <w:r w:rsidRPr="008E7A18">
              <w:rPr>
                <w:sz w:val="14"/>
                <w:szCs w:val="14"/>
              </w:rPr>
              <w:t>федерального</w:t>
            </w:r>
          </w:p>
          <w:p w:rsidR="000D710A" w:rsidRPr="008E7A18" w:rsidRDefault="000D710A" w:rsidP="00EF53DE">
            <w:pPr>
              <w:jc w:val="center"/>
              <w:rPr>
                <w:sz w:val="14"/>
                <w:szCs w:val="14"/>
              </w:rPr>
            </w:pPr>
            <w:r w:rsidRPr="008E7A18">
              <w:rPr>
                <w:sz w:val="14"/>
                <w:szCs w:val="14"/>
              </w:rPr>
              <w:t>проекта</w:t>
            </w:r>
          </w:p>
        </w:tc>
        <w:tc>
          <w:tcPr>
            <w:tcW w:w="3272" w:type="dxa"/>
            <w:gridSpan w:val="3"/>
            <w:vAlign w:val="center"/>
          </w:tcPr>
          <w:p w:rsidR="000D710A" w:rsidRPr="008E7A18" w:rsidRDefault="000D710A" w:rsidP="00EF53DE">
            <w:pPr>
              <w:jc w:val="center"/>
              <w:rPr>
                <w:sz w:val="14"/>
                <w:szCs w:val="14"/>
              </w:rPr>
            </w:pPr>
            <w:r w:rsidRPr="008E7A18">
              <w:rPr>
                <w:sz w:val="14"/>
                <w:szCs w:val="14"/>
              </w:rPr>
              <w:t>Государственный (муниципальный) заказчик</w:t>
            </w:r>
          </w:p>
        </w:tc>
        <w:tc>
          <w:tcPr>
            <w:tcW w:w="8089" w:type="dxa"/>
            <w:gridSpan w:val="6"/>
            <w:vAlign w:val="center"/>
          </w:tcPr>
          <w:p w:rsidR="000D710A" w:rsidRPr="008E7A18" w:rsidRDefault="000D710A" w:rsidP="00EF53DE">
            <w:pPr>
              <w:jc w:val="center"/>
              <w:rPr>
                <w:sz w:val="14"/>
                <w:szCs w:val="14"/>
              </w:rPr>
            </w:pPr>
            <w:r w:rsidRPr="008E7A18">
              <w:rPr>
                <w:sz w:val="14"/>
                <w:szCs w:val="14"/>
              </w:rPr>
              <w:t>Неисполненное бюджетное обязательство</w:t>
            </w:r>
          </w:p>
        </w:tc>
      </w:tr>
      <w:tr w:rsidR="000D710A" w:rsidRPr="008E7A18" w:rsidTr="00EF53DE">
        <w:tc>
          <w:tcPr>
            <w:tcW w:w="1367" w:type="dxa"/>
            <w:vMerge w:val="restart"/>
            <w:vAlign w:val="center"/>
          </w:tcPr>
          <w:p w:rsidR="000D710A" w:rsidRPr="008E7A18" w:rsidRDefault="000D710A" w:rsidP="00EF53DE">
            <w:pPr>
              <w:jc w:val="center"/>
              <w:rPr>
                <w:sz w:val="14"/>
                <w:szCs w:val="14"/>
              </w:rPr>
            </w:pPr>
            <w:r w:rsidRPr="008E7A18">
              <w:rPr>
                <w:sz w:val="14"/>
                <w:szCs w:val="14"/>
              </w:rPr>
              <w:t>наименование</w:t>
            </w:r>
          </w:p>
        </w:tc>
        <w:tc>
          <w:tcPr>
            <w:tcW w:w="500" w:type="dxa"/>
            <w:vMerge w:val="restart"/>
            <w:vAlign w:val="center"/>
          </w:tcPr>
          <w:p w:rsidR="000D710A" w:rsidRPr="008E7A18" w:rsidRDefault="000D710A" w:rsidP="00EF53DE">
            <w:pPr>
              <w:jc w:val="center"/>
              <w:rPr>
                <w:sz w:val="14"/>
                <w:szCs w:val="14"/>
              </w:rPr>
            </w:pPr>
            <w:r w:rsidRPr="008E7A18">
              <w:rPr>
                <w:sz w:val="14"/>
                <w:szCs w:val="14"/>
              </w:rPr>
              <w:t>код по БК</w:t>
            </w:r>
          </w:p>
        </w:tc>
        <w:tc>
          <w:tcPr>
            <w:tcW w:w="1416" w:type="dxa"/>
            <w:vMerge/>
            <w:vAlign w:val="center"/>
          </w:tcPr>
          <w:p w:rsidR="000D710A" w:rsidRPr="008E7A18" w:rsidRDefault="000D710A" w:rsidP="00EF53DE">
            <w:pPr>
              <w:jc w:val="center"/>
              <w:rPr>
                <w:sz w:val="14"/>
                <w:szCs w:val="14"/>
              </w:rPr>
            </w:pPr>
          </w:p>
        </w:tc>
        <w:tc>
          <w:tcPr>
            <w:tcW w:w="1335" w:type="dxa"/>
            <w:vMerge/>
            <w:vAlign w:val="center"/>
          </w:tcPr>
          <w:p w:rsidR="000D710A" w:rsidRPr="008E7A18" w:rsidRDefault="000D710A" w:rsidP="00EF53DE">
            <w:pPr>
              <w:jc w:val="center"/>
              <w:rPr>
                <w:sz w:val="14"/>
                <w:szCs w:val="14"/>
              </w:rPr>
            </w:pPr>
          </w:p>
        </w:tc>
        <w:tc>
          <w:tcPr>
            <w:tcW w:w="1367" w:type="dxa"/>
            <w:vMerge w:val="restart"/>
            <w:vAlign w:val="center"/>
          </w:tcPr>
          <w:p w:rsidR="000D710A" w:rsidRPr="008E7A18" w:rsidRDefault="000D710A" w:rsidP="00EF53DE">
            <w:pPr>
              <w:jc w:val="center"/>
              <w:rPr>
                <w:sz w:val="14"/>
                <w:szCs w:val="14"/>
              </w:rPr>
            </w:pPr>
            <w:r w:rsidRPr="008E7A18">
              <w:rPr>
                <w:sz w:val="14"/>
                <w:szCs w:val="14"/>
              </w:rPr>
              <w:t>наименование</w:t>
            </w:r>
          </w:p>
        </w:tc>
        <w:tc>
          <w:tcPr>
            <w:tcW w:w="1037" w:type="dxa"/>
            <w:vMerge w:val="restart"/>
            <w:vAlign w:val="center"/>
          </w:tcPr>
          <w:p w:rsidR="000D710A" w:rsidRPr="008E7A18" w:rsidRDefault="000D710A" w:rsidP="00EF53DE">
            <w:pPr>
              <w:jc w:val="center"/>
              <w:rPr>
                <w:sz w:val="14"/>
                <w:szCs w:val="14"/>
              </w:rPr>
            </w:pPr>
            <w:r w:rsidRPr="008E7A18">
              <w:rPr>
                <w:sz w:val="14"/>
                <w:szCs w:val="14"/>
              </w:rPr>
              <w:t>по Сводному</w:t>
            </w:r>
          </w:p>
          <w:p w:rsidR="000D710A" w:rsidRPr="008E7A18" w:rsidRDefault="000D710A" w:rsidP="00EF53DE">
            <w:pPr>
              <w:jc w:val="center"/>
              <w:rPr>
                <w:sz w:val="14"/>
                <w:szCs w:val="14"/>
              </w:rPr>
            </w:pPr>
            <w:r w:rsidRPr="008E7A18">
              <w:rPr>
                <w:sz w:val="14"/>
                <w:szCs w:val="14"/>
              </w:rPr>
              <w:t>реестру</w:t>
            </w:r>
          </w:p>
        </w:tc>
        <w:tc>
          <w:tcPr>
            <w:tcW w:w="868" w:type="dxa"/>
            <w:vMerge w:val="restart"/>
            <w:vAlign w:val="center"/>
          </w:tcPr>
          <w:p w:rsidR="000D710A" w:rsidRPr="008E7A18" w:rsidRDefault="000D710A" w:rsidP="00EF53DE">
            <w:pPr>
              <w:jc w:val="center"/>
              <w:rPr>
                <w:sz w:val="14"/>
                <w:szCs w:val="14"/>
              </w:rPr>
            </w:pPr>
            <w:r w:rsidRPr="008E7A18">
              <w:rPr>
                <w:sz w:val="14"/>
                <w:szCs w:val="14"/>
              </w:rPr>
              <w:t>признак</w:t>
            </w:r>
          </w:p>
        </w:tc>
        <w:tc>
          <w:tcPr>
            <w:tcW w:w="3122" w:type="dxa"/>
            <w:gridSpan w:val="2"/>
            <w:vAlign w:val="center"/>
          </w:tcPr>
          <w:p w:rsidR="000D710A" w:rsidRPr="008E7A18" w:rsidRDefault="000D710A" w:rsidP="00EF53DE">
            <w:pPr>
              <w:jc w:val="center"/>
              <w:rPr>
                <w:sz w:val="14"/>
                <w:szCs w:val="14"/>
              </w:rPr>
            </w:pPr>
            <w:r w:rsidRPr="008E7A18">
              <w:rPr>
                <w:sz w:val="14"/>
                <w:szCs w:val="14"/>
              </w:rPr>
              <w:t>государственный</w:t>
            </w:r>
          </w:p>
          <w:p w:rsidR="000D710A" w:rsidRPr="008E7A18" w:rsidRDefault="000D710A" w:rsidP="00EF53DE">
            <w:pPr>
              <w:jc w:val="center"/>
              <w:rPr>
                <w:sz w:val="14"/>
                <w:szCs w:val="14"/>
              </w:rPr>
            </w:pPr>
            <w:r w:rsidRPr="008E7A18">
              <w:rPr>
                <w:sz w:val="14"/>
                <w:szCs w:val="14"/>
              </w:rPr>
              <w:t>(муниципальный) контракт</w:t>
            </w:r>
          </w:p>
        </w:tc>
        <w:tc>
          <w:tcPr>
            <w:tcW w:w="758" w:type="dxa"/>
            <w:vMerge w:val="restart"/>
            <w:vAlign w:val="center"/>
          </w:tcPr>
          <w:p w:rsidR="000D710A" w:rsidRPr="008E7A18" w:rsidRDefault="000D710A" w:rsidP="00EF53DE">
            <w:pPr>
              <w:jc w:val="center"/>
              <w:rPr>
                <w:sz w:val="14"/>
                <w:szCs w:val="14"/>
              </w:rPr>
            </w:pPr>
            <w:r w:rsidRPr="008E7A18">
              <w:rPr>
                <w:sz w:val="14"/>
                <w:szCs w:val="14"/>
              </w:rPr>
              <w:t>объем,</w:t>
            </w:r>
          </w:p>
          <w:p w:rsidR="000D710A" w:rsidRPr="008E7A18" w:rsidRDefault="000D710A" w:rsidP="00EF53DE">
            <w:pPr>
              <w:jc w:val="center"/>
              <w:rPr>
                <w:sz w:val="14"/>
                <w:szCs w:val="14"/>
              </w:rPr>
            </w:pPr>
            <w:r w:rsidRPr="008E7A18">
              <w:rPr>
                <w:sz w:val="14"/>
                <w:szCs w:val="14"/>
              </w:rPr>
              <w:t>всего</w:t>
            </w:r>
          </w:p>
        </w:tc>
        <w:tc>
          <w:tcPr>
            <w:tcW w:w="4209" w:type="dxa"/>
            <w:gridSpan w:val="3"/>
            <w:vAlign w:val="center"/>
          </w:tcPr>
          <w:p w:rsidR="000D710A" w:rsidRPr="008E7A18" w:rsidRDefault="000D710A" w:rsidP="00EF53DE">
            <w:pPr>
              <w:jc w:val="center"/>
              <w:rPr>
                <w:sz w:val="14"/>
                <w:szCs w:val="14"/>
              </w:rPr>
            </w:pPr>
            <w:r w:rsidRPr="008E7A18">
              <w:rPr>
                <w:sz w:val="14"/>
                <w:szCs w:val="14"/>
              </w:rPr>
              <w:t xml:space="preserve">из него в размере </w:t>
            </w:r>
            <w:proofErr w:type="spellStart"/>
            <w:r w:rsidRPr="008E7A18">
              <w:rPr>
                <w:sz w:val="14"/>
                <w:szCs w:val="14"/>
              </w:rPr>
              <w:t>софинансирования</w:t>
            </w:r>
            <w:proofErr w:type="spellEnd"/>
            <w:r w:rsidRPr="008E7A18">
              <w:rPr>
                <w:sz w:val="14"/>
                <w:szCs w:val="14"/>
              </w:rPr>
              <w:t xml:space="preserve"> из бюджета </w:t>
            </w:r>
            <w:r>
              <w:rPr>
                <w:sz w:val="14"/>
                <w:szCs w:val="14"/>
              </w:rPr>
              <w:t>Советского  района</w:t>
            </w:r>
          </w:p>
        </w:tc>
      </w:tr>
      <w:tr w:rsidR="000D710A" w:rsidRPr="008E7A18" w:rsidTr="00EF53DE">
        <w:tc>
          <w:tcPr>
            <w:tcW w:w="1367" w:type="dxa"/>
            <w:vMerge/>
            <w:vAlign w:val="center"/>
          </w:tcPr>
          <w:p w:rsidR="000D710A" w:rsidRPr="008E7A18" w:rsidRDefault="000D710A" w:rsidP="00EF53DE">
            <w:pPr>
              <w:jc w:val="center"/>
              <w:rPr>
                <w:sz w:val="14"/>
                <w:szCs w:val="14"/>
              </w:rPr>
            </w:pPr>
          </w:p>
        </w:tc>
        <w:tc>
          <w:tcPr>
            <w:tcW w:w="500" w:type="dxa"/>
            <w:vMerge/>
            <w:vAlign w:val="center"/>
          </w:tcPr>
          <w:p w:rsidR="000D710A" w:rsidRPr="008E7A18" w:rsidRDefault="000D710A" w:rsidP="00EF53DE">
            <w:pPr>
              <w:jc w:val="center"/>
              <w:rPr>
                <w:sz w:val="14"/>
                <w:szCs w:val="14"/>
              </w:rPr>
            </w:pPr>
          </w:p>
        </w:tc>
        <w:tc>
          <w:tcPr>
            <w:tcW w:w="1416" w:type="dxa"/>
            <w:vMerge/>
            <w:vAlign w:val="center"/>
          </w:tcPr>
          <w:p w:rsidR="000D710A" w:rsidRPr="008E7A18" w:rsidRDefault="000D710A" w:rsidP="00EF53DE">
            <w:pPr>
              <w:jc w:val="center"/>
              <w:rPr>
                <w:sz w:val="14"/>
                <w:szCs w:val="14"/>
              </w:rPr>
            </w:pPr>
          </w:p>
        </w:tc>
        <w:tc>
          <w:tcPr>
            <w:tcW w:w="1335" w:type="dxa"/>
            <w:vMerge/>
            <w:vAlign w:val="center"/>
          </w:tcPr>
          <w:p w:rsidR="000D710A" w:rsidRPr="008E7A18" w:rsidRDefault="000D710A" w:rsidP="00EF53DE">
            <w:pPr>
              <w:jc w:val="center"/>
              <w:rPr>
                <w:sz w:val="14"/>
                <w:szCs w:val="14"/>
              </w:rPr>
            </w:pPr>
          </w:p>
        </w:tc>
        <w:tc>
          <w:tcPr>
            <w:tcW w:w="1367" w:type="dxa"/>
            <w:vMerge/>
            <w:vAlign w:val="center"/>
          </w:tcPr>
          <w:p w:rsidR="000D710A" w:rsidRPr="008E7A18" w:rsidRDefault="000D710A" w:rsidP="00EF53DE">
            <w:pPr>
              <w:jc w:val="center"/>
              <w:rPr>
                <w:sz w:val="14"/>
                <w:szCs w:val="14"/>
              </w:rPr>
            </w:pPr>
          </w:p>
        </w:tc>
        <w:tc>
          <w:tcPr>
            <w:tcW w:w="1037" w:type="dxa"/>
            <w:vMerge/>
            <w:vAlign w:val="center"/>
          </w:tcPr>
          <w:p w:rsidR="000D710A" w:rsidRPr="008E7A18" w:rsidRDefault="000D710A" w:rsidP="00EF53DE">
            <w:pPr>
              <w:jc w:val="center"/>
              <w:rPr>
                <w:sz w:val="14"/>
                <w:szCs w:val="14"/>
              </w:rPr>
            </w:pPr>
          </w:p>
        </w:tc>
        <w:tc>
          <w:tcPr>
            <w:tcW w:w="868" w:type="dxa"/>
            <w:vMerge/>
            <w:vAlign w:val="center"/>
          </w:tcPr>
          <w:p w:rsidR="000D710A" w:rsidRPr="008E7A18" w:rsidRDefault="000D710A" w:rsidP="00EF53DE">
            <w:pPr>
              <w:jc w:val="center"/>
              <w:rPr>
                <w:sz w:val="14"/>
                <w:szCs w:val="14"/>
              </w:rPr>
            </w:pPr>
          </w:p>
        </w:tc>
        <w:tc>
          <w:tcPr>
            <w:tcW w:w="1918" w:type="dxa"/>
            <w:vAlign w:val="center"/>
          </w:tcPr>
          <w:p w:rsidR="000D710A" w:rsidRPr="008E7A18" w:rsidRDefault="000D710A" w:rsidP="00EF53DE">
            <w:pPr>
              <w:jc w:val="center"/>
              <w:rPr>
                <w:sz w:val="14"/>
                <w:szCs w:val="14"/>
              </w:rPr>
            </w:pPr>
            <w:r w:rsidRPr="008E7A18">
              <w:rPr>
                <w:sz w:val="14"/>
                <w:szCs w:val="14"/>
              </w:rPr>
              <w:t>идентификационный объем</w:t>
            </w:r>
          </w:p>
          <w:p w:rsidR="000D710A" w:rsidRPr="008E7A18" w:rsidRDefault="000D710A" w:rsidP="00EF53DE">
            <w:pPr>
              <w:jc w:val="center"/>
              <w:rPr>
                <w:sz w:val="14"/>
                <w:szCs w:val="14"/>
              </w:rPr>
            </w:pPr>
            <w:r w:rsidRPr="008E7A18">
              <w:rPr>
                <w:sz w:val="14"/>
                <w:szCs w:val="14"/>
              </w:rPr>
              <w:t>код закупки</w:t>
            </w:r>
          </w:p>
        </w:tc>
        <w:tc>
          <w:tcPr>
            <w:tcW w:w="1204" w:type="dxa"/>
            <w:vAlign w:val="center"/>
          </w:tcPr>
          <w:p w:rsidR="000D710A" w:rsidRPr="008E7A18" w:rsidRDefault="000D710A" w:rsidP="00EF53DE">
            <w:pPr>
              <w:jc w:val="center"/>
              <w:rPr>
                <w:sz w:val="14"/>
                <w:szCs w:val="14"/>
              </w:rPr>
            </w:pPr>
            <w:r w:rsidRPr="008E7A18">
              <w:rPr>
                <w:sz w:val="14"/>
                <w:szCs w:val="14"/>
              </w:rPr>
              <w:t>уникальный номер</w:t>
            </w:r>
            <w:r>
              <w:rPr>
                <w:sz w:val="14"/>
                <w:szCs w:val="14"/>
              </w:rPr>
              <w:t xml:space="preserve"> </w:t>
            </w:r>
            <w:r w:rsidRPr="008E7A18">
              <w:rPr>
                <w:sz w:val="14"/>
                <w:szCs w:val="14"/>
              </w:rPr>
              <w:t>реестровой записи</w:t>
            </w:r>
          </w:p>
        </w:tc>
        <w:tc>
          <w:tcPr>
            <w:tcW w:w="758" w:type="dxa"/>
            <w:vMerge/>
            <w:vAlign w:val="center"/>
          </w:tcPr>
          <w:p w:rsidR="000D710A" w:rsidRPr="008E7A18" w:rsidRDefault="000D710A" w:rsidP="00EF53DE">
            <w:pPr>
              <w:jc w:val="center"/>
              <w:rPr>
                <w:sz w:val="14"/>
                <w:szCs w:val="14"/>
              </w:rPr>
            </w:pPr>
          </w:p>
        </w:tc>
        <w:tc>
          <w:tcPr>
            <w:tcW w:w="1749" w:type="dxa"/>
            <w:vAlign w:val="center"/>
          </w:tcPr>
          <w:p w:rsidR="000D710A" w:rsidRPr="008E7A18" w:rsidRDefault="000D710A" w:rsidP="00EF53DE">
            <w:pPr>
              <w:jc w:val="center"/>
              <w:rPr>
                <w:sz w:val="14"/>
                <w:szCs w:val="14"/>
              </w:rPr>
            </w:pPr>
            <w:r w:rsidRPr="008E7A18">
              <w:rPr>
                <w:sz w:val="14"/>
                <w:szCs w:val="14"/>
              </w:rPr>
              <w:t xml:space="preserve">уровень </w:t>
            </w:r>
            <w:proofErr w:type="spellStart"/>
            <w:r w:rsidRPr="008E7A18">
              <w:rPr>
                <w:sz w:val="14"/>
                <w:szCs w:val="14"/>
              </w:rPr>
              <w:t>софинансирования</w:t>
            </w:r>
            <w:proofErr w:type="spellEnd"/>
            <w:r>
              <w:rPr>
                <w:sz w:val="14"/>
                <w:szCs w:val="14"/>
              </w:rPr>
              <w:t xml:space="preserve"> </w:t>
            </w:r>
            <w:r w:rsidRPr="008E7A18">
              <w:rPr>
                <w:sz w:val="14"/>
                <w:szCs w:val="14"/>
              </w:rPr>
              <w:t xml:space="preserve">из бюджета </w:t>
            </w:r>
            <w:r>
              <w:rPr>
                <w:sz w:val="14"/>
                <w:szCs w:val="14"/>
              </w:rPr>
              <w:t>Советского района</w:t>
            </w:r>
            <w:r w:rsidRPr="008E7A18">
              <w:rPr>
                <w:sz w:val="14"/>
                <w:szCs w:val="14"/>
              </w:rPr>
              <w:t>, %</w:t>
            </w:r>
          </w:p>
        </w:tc>
        <w:tc>
          <w:tcPr>
            <w:tcW w:w="1749" w:type="dxa"/>
            <w:vAlign w:val="center"/>
          </w:tcPr>
          <w:p w:rsidR="000D710A" w:rsidRPr="008E7A18" w:rsidRDefault="000D710A" w:rsidP="00EF53DE">
            <w:pPr>
              <w:jc w:val="center"/>
              <w:rPr>
                <w:sz w:val="14"/>
                <w:szCs w:val="14"/>
              </w:rPr>
            </w:pPr>
            <w:r w:rsidRPr="008E7A18">
              <w:rPr>
                <w:sz w:val="14"/>
                <w:szCs w:val="14"/>
              </w:rPr>
              <w:t xml:space="preserve">уровень </w:t>
            </w:r>
            <w:proofErr w:type="spellStart"/>
            <w:r w:rsidRPr="008E7A18">
              <w:rPr>
                <w:sz w:val="14"/>
                <w:szCs w:val="14"/>
              </w:rPr>
              <w:t>софинансирования</w:t>
            </w:r>
            <w:proofErr w:type="spellEnd"/>
            <w:r w:rsidRPr="008E7A18">
              <w:rPr>
                <w:sz w:val="14"/>
                <w:szCs w:val="14"/>
              </w:rPr>
              <w:t xml:space="preserve"> </w:t>
            </w:r>
            <w:proofErr w:type="gramStart"/>
            <w:r w:rsidRPr="008E7A18">
              <w:rPr>
                <w:sz w:val="14"/>
                <w:szCs w:val="14"/>
              </w:rPr>
              <w:t>из</w:t>
            </w:r>
            <w:proofErr w:type="gramEnd"/>
          </w:p>
          <w:p w:rsidR="000D710A" w:rsidRPr="008E7A18" w:rsidRDefault="000D710A" w:rsidP="00EF53DE">
            <w:pPr>
              <w:jc w:val="center"/>
              <w:rPr>
                <w:sz w:val="14"/>
                <w:szCs w:val="14"/>
              </w:rPr>
            </w:pPr>
            <w:r w:rsidRPr="008E7A18">
              <w:rPr>
                <w:sz w:val="14"/>
                <w:szCs w:val="14"/>
              </w:rPr>
              <w:t>местного бюджета, %</w:t>
            </w:r>
          </w:p>
        </w:tc>
        <w:tc>
          <w:tcPr>
            <w:tcW w:w="711" w:type="dxa"/>
            <w:vAlign w:val="center"/>
          </w:tcPr>
          <w:p w:rsidR="000D710A" w:rsidRPr="008E7A18" w:rsidRDefault="000D710A" w:rsidP="00EF53DE">
            <w:pPr>
              <w:jc w:val="center"/>
              <w:rPr>
                <w:sz w:val="14"/>
                <w:szCs w:val="14"/>
              </w:rPr>
            </w:pPr>
            <w:r w:rsidRPr="008E7A18">
              <w:rPr>
                <w:sz w:val="14"/>
                <w:szCs w:val="14"/>
              </w:rPr>
              <w:t>объем</w:t>
            </w:r>
          </w:p>
        </w:tc>
      </w:tr>
      <w:tr w:rsidR="000D710A" w:rsidRPr="008E7A18" w:rsidTr="00EF53DE">
        <w:tc>
          <w:tcPr>
            <w:tcW w:w="1367" w:type="dxa"/>
            <w:vAlign w:val="center"/>
          </w:tcPr>
          <w:p w:rsidR="000D710A" w:rsidRPr="008E7A18" w:rsidRDefault="000D710A" w:rsidP="00EF53DE">
            <w:pPr>
              <w:jc w:val="center"/>
              <w:rPr>
                <w:sz w:val="14"/>
                <w:szCs w:val="14"/>
              </w:rPr>
            </w:pPr>
            <w:r w:rsidRPr="008E7A18">
              <w:rPr>
                <w:sz w:val="14"/>
                <w:szCs w:val="14"/>
              </w:rPr>
              <w:t>1</w:t>
            </w:r>
          </w:p>
        </w:tc>
        <w:tc>
          <w:tcPr>
            <w:tcW w:w="500" w:type="dxa"/>
            <w:vAlign w:val="center"/>
          </w:tcPr>
          <w:p w:rsidR="000D710A" w:rsidRPr="008E7A18" w:rsidRDefault="000D710A" w:rsidP="00EF53DE">
            <w:pPr>
              <w:jc w:val="center"/>
              <w:rPr>
                <w:sz w:val="14"/>
                <w:szCs w:val="14"/>
              </w:rPr>
            </w:pPr>
            <w:r w:rsidRPr="008E7A18">
              <w:rPr>
                <w:sz w:val="14"/>
                <w:szCs w:val="14"/>
              </w:rPr>
              <w:t>2</w:t>
            </w:r>
          </w:p>
        </w:tc>
        <w:tc>
          <w:tcPr>
            <w:tcW w:w="1416" w:type="dxa"/>
            <w:vAlign w:val="center"/>
          </w:tcPr>
          <w:p w:rsidR="000D710A" w:rsidRPr="008E7A18" w:rsidRDefault="000D710A" w:rsidP="00EF53DE">
            <w:pPr>
              <w:jc w:val="center"/>
              <w:rPr>
                <w:sz w:val="14"/>
                <w:szCs w:val="14"/>
              </w:rPr>
            </w:pPr>
            <w:r w:rsidRPr="008E7A18">
              <w:rPr>
                <w:sz w:val="14"/>
                <w:szCs w:val="14"/>
              </w:rPr>
              <w:t>3</w:t>
            </w:r>
          </w:p>
        </w:tc>
        <w:tc>
          <w:tcPr>
            <w:tcW w:w="1335" w:type="dxa"/>
            <w:vAlign w:val="center"/>
          </w:tcPr>
          <w:p w:rsidR="000D710A" w:rsidRPr="008E7A18" w:rsidRDefault="000D710A" w:rsidP="00EF53DE">
            <w:pPr>
              <w:jc w:val="center"/>
              <w:rPr>
                <w:sz w:val="14"/>
                <w:szCs w:val="14"/>
              </w:rPr>
            </w:pPr>
            <w:r w:rsidRPr="008E7A18">
              <w:rPr>
                <w:sz w:val="14"/>
                <w:szCs w:val="14"/>
              </w:rPr>
              <w:t>3.1</w:t>
            </w:r>
          </w:p>
        </w:tc>
        <w:tc>
          <w:tcPr>
            <w:tcW w:w="1367" w:type="dxa"/>
            <w:vAlign w:val="center"/>
          </w:tcPr>
          <w:p w:rsidR="000D710A" w:rsidRPr="008E7A18" w:rsidRDefault="000D710A" w:rsidP="00EF53DE">
            <w:pPr>
              <w:jc w:val="center"/>
              <w:rPr>
                <w:sz w:val="14"/>
                <w:szCs w:val="14"/>
              </w:rPr>
            </w:pPr>
            <w:r w:rsidRPr="008E7A18">
              <w:rPr>
                <w:sz w:val="14"/>
                <w:szCs w:val="14"/>
              </w:rPr>
              <w:t>4</w:t>
            </w:r>
          </w:p>
        </w:tc>
        <w:tc>
          <w:tcPr>
            <w:tcW w:w="1037" w:type="dxa"/>
            <w:vAlign w:val="center"/>
          </w:tcPr>
          <w:p w:rsidR="000D710A" w:rsidRPr="008E7A18" w:rsidRDefault="000D710A" w:rsidP="00EF53DE">
            <w:pPr>
              <w:jc w:val="center"/>
              <w:rPr>
                <w:sz w:val="14"/>
                <w:szCs w:val="14"/>
              </w:rPr>
            </w:pPr>
            <w:r w:rsidRPr="008E7A18">
              <w:rPr>
                <w:sz w:val="14"/>
                <w:szCs w:val="14"/>
              </w:rPr>
              <w:t>5</w:t>
            </w:r>
          </w:p>
        </w:tc>
        <w:tc>
          <w:tcPr>
            <w:tcW w:w="868" w:type="dxa"/>
            <w:vAlign w:val="center"/>
          </w:tcPr>
          <w:p w:rsidR="000D710A" w:rsidRPr="008E7A18" w:rsidRDefault="000D710A" w:rsidP="00EF53DE">
            <w:pPr>
              <w:jc w:val="center"/>
              <w:rPr>
                <w:sz w:val="14"/>
                <w:szCs w:val="14"/>
              </w:rPr>
            </w:pPr>
            <w:r w:rsidRPr="008E7A18">
              <w:rPr>
                <w:sz w:val="14"/>
                <w:szCs w:val="14"/>
              </w:rPr>
              <w:t>6</w:t>
            </w:r>
          </w:p>
        </w:tc>
        <w:tc>
          <w:tcPr>
            <w:tcW w:w="1918" w:type="dxa"/>
            <w:vAlign w:val="center"/>
          </w:tcPr>
          <w:p w:rsidR="000D710A" w:rsidRPr="008E7A18" w:rsidRDefault="000D710A" w:rsidP="00EF53DE">
            <w:pPr>
              <w:jc w:val="center"/>
              <w:rPr>
                <w:sz w:val="14"/>
                <w:szCs w:val="14"/>
              </w:rPr>
            </w:pPr>
            <w:r w:rsidRPr="008E7A18">
              <w:rPr>
                <w:sz w:val="14"/>
                <w:szCs w:val="14"/>
              </w:rPr>
              <w:t>7</w:t>
            </w:r>
          </w:p>
        </w:tc>
        <w:tc>
          <w:tcPr>
            <w:tcW w:w="1204" w:type="dxa"/>
            <w:vAlign w:val="center"/>
          </w:tcPr>
          <w:p w:rsidR="000D710A" w:rsidRPr="008E7A18" w:rsidRDefault="000D710A" w:rsidP="00EF53DE">
            <w:pPr>
              <w:jc w:val="center"/>
              <w:rPr>
                <w:sz w:val="14"/>
                <w:szCs w:val="14"/>
              </w:rPr>
            </w:pPr>
            <w:r w:rsidRPr="008E7A18">
              <w:rPr>
                <w:sz w:val="14"/>
                <w:szCs w:val="14"/>
              </w:rPr>
              <w:t>8</w:t>
            </w:r>
          </w:p>
        </w:tc>
        <w:tc>
          <w:tcPr>
            <w:tcW w:w="758" w:type="dxa"/>
            <w:vAlign w:val="center"/>
          </w:tcPr>
          <w:p w:rsidR="000D710A" w:rsidRPr="008E7A18" w:rsidRDefault="000D710A" w:rsidP="00EF53DE">
            <w:pPr>
              <w:jc w:val="center"/>
              <w:rPr>
                <w:sz w:val="14"/>
                <w:szCs w:val="14"/>
              </w:rPr>
            </w:pPr>
            <w:r w:rsidRPr="008E7A18">
              <w:rPr>
                <w:sz w:val="14"/>
                <w:szCs w:val="14"/>
              </w:rPr>
              <w:t>9</w:t>
            </w:r>
          </w:p>
        </w:tc>
        <w:tc>
          <w:tcPr>
            <w:tcW w:w="1749" w:type="dxa"/>
            <w:vAlign w:val="center"/>
          </w:tcPr>
          <w:p w:rsidR="000D710A" w:rsidRPr="008E7A18" w:rsidRDefault="000D710A" w:rsidP="00EF53DE">
            <w:pPr>
              <w:jc w:val="center"/>
              <w:rPr>
                <w:sz w:val="14"/>
                <w:szCs w:val="14"/>
              </w:rPr>
            </w:pPr>
            <w:r w:rsidRPr="008E7A18">
              <w:rPr>
                <w:sz w:val="14"/>
                <w:szCs w:val="14"/>
              </w:rPr>
              <w:t>10</w:t>
            </w:r>
          </w:p>
        </w:tc>
        <w:tc>
          <w:tcPr>
            <w:tcW w:w="1749" w:type="dxa"/>
            <w:vAlign w:val="center"/>
          </w:tcPr>
          <w:p w:rsidR="000D710A" w:rsidRPr="008E7A18" w:rsidRDefault="000D710A" w:rsidP="00EF53DE">
            <w:pPr>
              <w:jc w:val="center"/>
              <w:rPr>
                <w:sz w:val="14"/>
                <w:szCs w:val="14"/>
              </w:rPr>
            </w:pPr>
            <w:r w:rsidRPr="008E7A18">
              <w:rPr>
                <w:sz w:val="14"/>
                <w:szCs w:val="14"/>
              </w:rPr>
              <w:t>11</w:t>
            </w:r>
          </w:p>
        </w:tc>
        <w:tc>
          <w:tcPr>
            <w:tcW w:w="711" w:type="dxa"/>
            <w:vAlign w:val="center"/>
          </w:tcPr>
          <w:p w:rsidR="000D710A" w:rsidRPr="008E7A18" w:rsidRDefault="000D710A" w:rsidP="00EF53DE">
            <w:pPr>
              <w:jc w:val="center"/>
              <w:rPr>
                <w:sz w:val="14"/>
                <w:szCs w:val="14"/>
              </w:rPr>
            </w:pPr>
            <w:r w:rsidRPr="008E7A18">
              <w:rPr>
                <w:sz w:val="14"/>
                <w:szCs w:val="14"/>
              </w:rPr>
              <w:t>12</w:t>
            </w:r>
          </w:p>
        </w:tc>
      </w:tr>
      <w:tr w:rsidR="000D710A" w:rsidRPr="008E7A18" w:rsidTr="00EF53DE">
        <w:tc>
          <w:tcPr>
            <w:tcW w:w="1367" w:type="dxa"/>
            <w:vAlign w:val="center"/>
          </w:tcPr>
          <w:p w:rsidR="000D710A" w:rsidRPr="008E7A18" w:rsidRDefault="000D710A" w:rsidP="00EF53DE">
            <w:pPr>
              <w:jc w:val="center"/>
              <w:rPr>
                <w:sz w:val="14"/>
                <w:szCs w:val="14"/>
              </w:rPr>
            </w:pPr>
          </w:p>
        </w:tc>
        <w:tc>
          <w:tcPr>
            <w:tcW w:w="500" w:type="dxa"/>
            <w:vAlign w:val="center"/>
          </w:tcPr>
          <w:p w:rsidR="000D710A" w:rsidRPr="008E7A18" w:rsidRDefault="000D710A" w:rsidP="00EF53DE">
            <w:pPr>
              <w:jc w:val="center"/>
              <w:rPr>
                <w:sz w:val="14"/>
                <w:szCs w:val="14"/>
              </w:rPr>
            </w:pPr>
          </w:p>
        </w:tc>
        <w:tc>
          <w:tcPr>
            <w:tcW w:w="1416" w:type="dxa"/>
            <w:vAlign w:val="center"/>
          </w:tcPr>
          <w:p w:rsidR="000D710A" w:rsidRPr="008E7A18" w:rsidRDefault="000D710A" w:rsidP="00EF53DE">
            <w:pPr>
              <w:jc w:val="center"/>
              <w:rPr>
                <w:sz w:val="14"/>
                <w:szCs w:val="14"/>
              </w:rPr>
            </w:pPr>
          </w:p>
        </w:tc>
        <w:tc>
          <w:tcPr>
            <w:tcW w:w="1335" w:type="dxa"/>
            <w:vAlign w:val="center"/>
          </w:tcPr>
          <w:p w:rsidR="000D710A" w:rsidRPr="008E7A18" w:rsidRDefault="000D710A" w:rsidP="00EF53DE">
            <w:pPr>
              <w:jc w:val="center"/>
              <w:rPr>
                <w:sz w:val="14"/>
                <w:szCs w:val="14"/>
              </w:rPr>
            </w:pPr>
          </w:p>
        </w:tc>
        <w:tc>
          <w:tcPr>
            <w:tcW w:w="1367" w:type="dxa"/>
            <w:vAlign w:val="center"/>
          </w:tcPr>
          <w:p w:rsidR="000D710A" w:rsidRPr="008E7A18" w:rsidRDefault="000D710A" w:rsidP="00EF53DE">
            <w:pPr>
              <w:jc w:val="center"/>
              <w:rPr>
                <w:sz w:val="14"/>
                <w:szCs w:val="14"/>
              </w:rPr>
            </w:pPr>
          </w:p>
        </w:tc>
        <w:tc>
          <w:tcPr>
            <w:tcW w:w="1037" w:type="dxa"/>
            <w:vAlign w:val="center"/>
          </w:tcPr>
          <w:p w:rsidR="000D710A" w:rsidRPr="008E7A18" w:rsidRDefault="000D710A" w:rsidP="00EF53DE">
            <w:pPr>
              <w:jc w:val="center"/>
              <w:rPr>
                <w:sz w:val="14"/>
                <w:szCs w:val="14"/>
              </w:rPr>
            </w:pPr>
          </w:p>
        </w:tc>
        <w:tc>
          <w:tcPr>
            <w:tcW w:w="868" w:type="dxa"/>
            <w:vAlign w:val="center"/>
          </w:tcPr>
          <w:p w:rsidR="000D710A" w:rsidRPr="008E7A18" w:rsidRDefault="000D710A" w:rsidP="00EF53DE">
            <w:pPr>
              <w:jc w:val="center"/>
              <w:rPr>
                <w:sz w:val="14"/>
                <w:szCs w:val="14"/>
              </w:rPr>
            </w:pPr>
          </w:p>
        </w:tc>
        <w:tc>
          <w:tcPr>
            <w:tcW w:w="1918" w:type="dxa"/>
            <w:vAlign w:val="center"/>
          </w:tcPr>
          <w:p w:rsidR="000D710A" w:rsidRPr="008E7A18" w:rsidRDefault="000D710A" w:rsidP="00EF53DE">
            <w:pPr>
              <w:jc w:val="center"/>
              <w:rPr>
                <w:sz w:val="14"/>
                <w:szCs w:val="14"/>
              </w:rPr>
            </w:pPr>
          </w:p>
        </w:tc>
        <w:tc>
          <w:tcPr>
            <w:tcW w:w="1204" w:type="dxa"/>
            <w:vAlign w:val="center"/>
          </w:tcPr>
          <w:p w:rsidR="000D710A" w:rsidRPr="008E7A18" w:rsidRDefault="000D710A" w:rsidP="00EF53DE">
            <w:pPr>
              <w:jc w:val="center"/>
              <w:rPr>
                <w:sz w:val="14"/>
                <w:szCs w:val="14"/>
              </w:rPr>
            </w:pPr>
          </w:p>
        </w:tc>
        <w:tc>
          <w:tcPr>
            <w:tcW w:w="758" w:type="dxa"/>
            <w:vAlign w:val="center"/>
          </w:tcPr>
          <w:p w:rsidR="000D710A" w:rsidRPr="008E7A18" w:rsidRDefault="000D710A" w:rsidP="00EF53DE">
            <w:pPr>
              <w:jc w:val="center"/>
              <w:rPr>
                <w:sz w:val="14"/>
                <w:szCs w:val="14"/>
              </w:rPr>
            </w:pPr>
          </w:p>
        </w:tc>
        <w:tc>
          <w:tcPr>
            <w:tcW w:w="1749" w:type="dxa"/>
            <w:vAlign w:val="center"/>
          </w:tcPr>
          <w:p w:rsidR="000D710A" w:rsidRPr="008E7A18" w:rsidRDefault="000D710A" w:rsidP="00EF53DE">
            <w:pPr>
              <w:jc w:val="center"/>
              <w:rPr>
                <w:sz w:val="14"/>
                <w:szCs w:val="14"/>
              </w:rPr>
            </w:pPr>
          </w:p>
        </w:tc>
        <w:tc>
          <w:tcPr>
            <w:tcW w:w="1749" w:type="dxa"/>
            <w:vAlign w:val="center"/>
          </w:tcPr>
          <w:p w:rsidR="000D710A" w:rsidRPr="008E7A18" w:rsidRDefault="000D710A" w:rsidP="00EF53DE">
            <w:pPr>
              <w:jc w:val="center"/>
              <w:rPr>
                <w:sz w:val="14"/>
                <w:szCs w:val="14"/>
              </w:rPr>
            </w:pPr>
          </w:p>
        </w:tc>
        <w:tc>
          <w:tcPr>
            <w:tcW w:w="711" w:type="dxa"/>
            <w:vAlign w:val="center"/>
          </w:tcPr>
          <w:p w:rsidR="000D710A" w:rsidRPr="008E7A18" w:rsidRDefault="000D710A" w:rsidP="00EF53DE">
            <w:pPr>
              <w:jc w:val="center"/>
              <w:rPr>
                <w:sz w:val="14"/>
                <w:szCs w:val="14"/>
              </w:rPr>
            </w:pPr>
          </w:p>
        </w:tc>
      </w:tr>
    </w:tbl>
    <w:p w:rsidR="000D710A" w:rsidRPr="008E7A18" w:rsidRDefault="000D710A" w:rsidP="000D710A"/>
    <w:p w:rsidR="000D710A" w:rsidRPr="008E7A18" w:rsidRDefault="000D710A" w:rsidP="000D710A">
      <w:r w:rsidRPr="008E7A18">
        <w:t>Глава городского (сельского) поселения   (уполномоченное лицо) ________________     ________________</w:t>
      </w:r>
    </w:p>
    <w:p w:rsidR="000D710A" w:rsidRPr="008E7A18" w:rsidRDefault="000D710A" w:rsidP="000D710A">
      <w:r w:rsidRPr="008E7A18">
        <w:lastRenderedPageBreak/>
        <w:t xml:space="preserve">                                                                                                                          (подпись)        (расшифровка подписи)</w:t>
      </w:r>
    </w:p>
    <w:p w:rsidR="000D710A" w:rsidRPr="008E7A18" w:rsidRDefault="000D710A" w:rsidP="000D710A">
      <w:r w:rsidRPr="008E7A18">
        <w:t>Главный бухгалтер ________________  ________________</w:t>
      </w:r>
    </w:p>
    <w:p w:rsidR="000D710A" w:rsidRPr="008E7A18" w:rsidRDefault="000D710A" w:rsidP="000D710A">
      <w:r w:rsidRPr="008E7A18">
        <w:t xml:space="preserve">                                            (подпись)       (расшифровка подписи)</w:t>
      </w:r>
    </w:p>
    <w:p w:rsidR="000D710A" w:rsidRPr="008E7A18" w:rsidRDefault="000D710A" w:rsidP="000D710A">
      <w:r w:rsidRPr="008E7A18">
        <w:t>«____» __________________ 20__ г.</w:t>
      </w:r>
    </w:p>
    <w:p w:rsidR="000D710A" w:rsidRDefault="000D710A" w:rsidP="000D710A">
      <w:pPr>
        <w:rPr>
          <w:sz w:val="19"/>
          <w:szCs w:val="19"/>
        </w:rPr>
      </w:pPr>
    </w:p>
    <w:p w:rsidR="000D710A" w:rsidRPr="008E7A18" w:rsidRDefault="000D710A" w:rsidP="000D710A">
      <w:pPr>
        <w:jc w:val="center"/>
      </w:pPr>
      <w:r w:rsidRPr="008E7A18">
        <w:t>4. Сведения о принятии отчета о достижении значений результатов использования ИМБТ</w:t>
      </w:r>
    </w:p>
    <w:p w:rsidR="000D710A" w:rsidRPr="008A78C3" w:rsidRDefault="000D710A" w:rsidP="000D71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gridCol w:w="3070"/>
        <w:gridCol w:w="3070"/>
      </w:tblGrid>
      <w:tr w:rsidR="000D710A" w:rsidRPr="00493AC0" w:rsidTr="00EF53DE">
        <w:trPr>
          <w:trHeight w:val="261"/>
        </w:trPr>
        <w:tc>
          <w:tcPr>
            <w:tcW w:w="3069" w:type="dxa"/>
            <w:vMerge w:val="restart"/>
            <w:vAlign w:val="center"/>
          </w:tcPr>
          <w:p w:rsidR="000D710A" w:rsidRPr="00493AC0" w:rsidRDefault="000D710A" w:rsidP="00EF53DE">
            <w:pPr>
              <w:jc w:val="center"/>
              <w:rPr>
                <w:sz w:val="14"/>
                <w:szCs w:val="14"/>
              </w:rPr>
            </w:pPr>
            <w:r w:rsidRPr="00493AC0">
              <w:rPr>
                <w:sz w:val="14"/>
                <w:szCs w:val="14"/>
              </w:rPr>
              <w:t>Наименование показателя</w:t>
            </w:r>
          </w:p>
        </w:tc>
        <w:tc>
          <w:tcPr>
            <w:tcW w:w="3070" w:type="dxa"/>
            <w:vMerge w:val="restart"/>
            <w:vAlign w:val="center"/>
          </w:tcPr>
          <w:p w:rsidR="000D710A" w:rsidRPr="00493AC0" w:rsidRDefault="000D710A" w:rsidP="00EF53DE">
            <w:pPr>
              <w:jc w:val="center"/>
              <w:rPr>
                <w:sz w:val="14"/>
                <w:szCs w:val="14"/>
              </w:rPr>
            </w:pPr>
            <w:r w:rsidRPr="00493AC0">
              <w:rPr>
                <w:sz w:val="14"/>
                <w:szCs w:val="14"/>
              </w:rPr>
              <w:t>Код по бюджетной классификации бюджета субъекта Российской Федерации</w:t>
            </w:r>
          </w:p>
        </w:tc>
        <w:tc>
          <w:tcPr>
            <w:tcW w:w="3070" w:type="dxa"/>
            <w:vMerge w:val="restart"/>
            <w:vAlign w:val="center"/>
          </w:tcPr>
          <w:p w:rsidR="000D710A" w:rsidRPr="00493AC0" w:rsidRDefault="000D710A" w:rsidP="00EF53DE">
            <w:pPr>
              <w:jc w:val="center"/>
              <w:rPr>
                <w:sz w:val="14"/>
                <w:szCs w:val="14"/>
              </w:rPr>
            </w:pPr>
            <w:r w:rsidRPr="00493AC0">
              <w:rPr>
                <w:sz w:val="14"/>
                <w:szCs w:val="14"/>
              </w:rPr>
              <w:t>КОСГУ</w:t>
            </w:r>
          </w:p>
        </w:tc>
        <w:tc>
          <w:tcPr>
            <w:tcW w:w="6140" w:type="dxa"/>
            <w:gridSpan w:val="2"/>
            <w:vAlign w:val="center"/>
          </w:tcPr>
          <w:p w:rsidR="000D710A" w:rsidRPr="00493AC0" w:rsidRDefault="000D710A" w:rsidP="00EF53DE">
            <w:pPr>
              <w:jc w:val="center"/>
              <w:rPr>
                <w:sz w:val="14"/>
                <w:szCs w:val="14"/>
              </w:rPr>
            </w:pPr>
            <w:r w:rsidRPr="00493AC0">
              <w:rPr>
                <w:sz w:val="14"/>
                <w:szCs w:val="14"/>
              </w:rPr>
              <w:t xml:space="preserve">Сумма, </w:t>
            </w:r>
            <w:proofErr w:type="spellStart"/>
            <w:r w:rsidRPr="00493AC0">
              <w:rPr>
                <w:sz w:val="14"/>
                <w:szCs w:val="14"/>
              </w:rPr>
              <w:t>руб</w:t>
            </w:r>
            <w:proofErr w:type="spellEnd"/>
          </w:p>
        </w:tc>
      </w:tr>
      <w:tr w:rsidR="000D710A" w:rsidRPr="00493AC0" w:rsidTr="00EF53DE">
        <w:trPr>
          <w:trHeight w:val="267"/>
        </w:trPr>
        <w:tc>
          <w:tcPr>
            <w:tcW w:w="3069" w:type="dxa"/>
            <w:vMerge/>
            <w:vAlign w:val="center"/>
          </w:tcPr>
          <w:p w:rsidR="000D710A" w:rsidRPr="00493AC0" w:rsidRDefault="000D710A" w:rsidP="00EF53DE">
            <w:pPr>
              <w:jc w:val="center"/>
              <w:rPr>
                <w:sz w:val="14"/>
                <w:szCs w:val="14"/>
              </w:rPr>
            </w:pPr>
          </w:p>
        </w:tc>
        <w:tc>
          <w:tcPr>
            <w:tcW w:w="3070" w:type="dxa"/>
            <w:vMerge/>
            <w:vAlign w:val="center"/>
          </w:tcPr>
          <w:p w:rsidR="000D710A" w:rsidRPr="00493AC0" w:rsidRDefault="000D710A" w:rsidP="00EF53DE">
            <w:pPr>
              <w:jc w:val="center"/>
              <w:rPr>
                <w:sz w:val="14"/>
                <w:szCs w:val="14"/>
              </w:rPr>
            </w:pPr>
          </w:p>
        </w:tc>
        <w:tc>
          <w:tcPr>
            <w:tcW w:w="3070" w:type="dxa"/>
            <w:vMerge/>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r w:rsidRPr="00493AC0">
              <w:rPr>
                <w:sz w:val="14"/>
                <w:szCs w:val="14"/>
              </w:rPr>
              <w:t>с начала заключения соглашения</w:t>
            </w:r>
          </w:p>
        </w:tc>
        <w:tc>
          <w:tcPr>
            <w:tcW w:w="3070" w:type="dxa"/>
            <w:vAlign w:val="center"/>
          </w:tcPr>
          <w:p w:rsidR="000D710A" w:rsidRPr="00493AC0" w:rsidRDefault="000D710A" w:rsidP="00EF53DE">
            <w:pPr>
              <w:jc w:val="center"/>
              <w:rPr>
                <w:sz w:val="14"/>
                <w:szCs w:val="14"/>
              </w:rPr>
            </w:pPr>
            <w:r w:rsidRPr="00493AC0">
              <w:rPr>
                <w:sz w:val="14"/>
                <w:szCs w:val="14"/>
              </w:rPr>
              <w:t>из них с начала текущего финансового года</w:t>
            </w:r>
          </w:p>
        </w:tc>
      </w:tr>
      <w:tr w:rsidR="000D710A" w:rsidRPr="00493AC0" w:rsidTr="00EF53DE">
        <w:tc>
          <w:tcPr>
            <w:tcW w:w="3069" w:type="dxa"/>
            <w:vAlign w:val="center"/>
          </w:tcPr>
          <w:p w:rsidR="000D710A" w:rsidRPr="00493AC0" w:rsidRDefault="000D710A" w:rsidP="00EF53DE">
            <w:pPr>
              <w:jc w:val="center"/>
              <w:rPr>
                <w:sz w:val="14"/>
                <w:szCs w:val="14"/>
              </w:rPr>
            </w:pPr>
            <w:r w:rsidRPr="00493AC0">
              <w:rPr>
                <w:sz w:val="14"/>
                <w:szCs w:val="14"/>
              </w:rPr>
              <w:t>1</w:t>
            </w:r>
          </w:p>
        </w:tc>
        <w:tc>
          <w:tcPr>
            <w:tcW w:w="3070" w:type="dxa"/>
            <w:vAlign w:val="center"/>
          </w:tcPr>
          <w:p w:rsidR="000D710A" w:rsidRPr="00493AC0" w:rsidRDefault="000D710A" w:rsidP="00EF53DE">
            <w:pPr>
              <w:jc w:val="center"/>
              <w:rPr>
                <w:sz w:val="14"/>
                <w:szCs w:val="14"/>
              </w:rPr>
            </w:pPr>
            <w:r w:rsidRPr="00493AC0">
              <w:rPr>
                <w:sz w:val="14"/>
                <w:szCs w:val="14"/>
              </w:rPr>
              <w:t>2</w:t>
            </w:r>
          </w:p>
        </w:tc>
        <w:tc>
          <w:tcPr>
            <w:tcW w:w="3070" w:type="dxa"/>
            <w:vAlign w:val="center"/>
          </w:tcPr>
          <w:p w:rsidR="000D710A" w:rsidRPr="00493AC0" w:rsidRDefault="000D710A" w:rsidP="00EF53DE">
            <w:pPr>
              <w:jc w:val="center"/>
              <w:rPr>
                <w:sz w:val="14"/>
                <w:szCs w:val="14"/>
              </w:rPr>
            </w:pPr>
            <w:r w:rsidRPr="00493AC0">
              <w:rPr>
                <w:sz w:val="14"/>
                <w:szCs w:val="14"/>
              </w:rPr>
              <w:t>3</w:t>
            </w:r>
          </w:p>
        </w:tc>
        <w:tc>
          <w:tcPr>
            <w:tcW w:w="3070" w:type="dxa"/>
            <w:vAlign w:val="center"/>
          </w:tcPr>
          <w:p w:rsidR="000D710A" w:rsidRPr="00493AC0" w:rsidRDefault="000D710A" w:rsidP="00EF53DE">
            <w:pPr>
              <w:jc w:val="center"/>
              <w:rPr>
                <w:sz w:val="14"/>
                <w:szCs w:val="14"/>
              </w:rPr>
            </w:pPr>
            <w:r w:rsidRPr="00493AC0">
              <w:rPr>
                <w:sz w:val="14"/>
                <w:szCs w:val="14"/>
              </w:rPr>
              <w:t>4</w:t>
            </w:r>
          </w:p>
        </w:tc>
        <w:tc>
          <w:tcPr>
            <w:tcW w:w="3070" w:type="dxa"/>
            <w:vAlign w:val="center"/>
          </w:tcPr>
          <w:p w:rsidR="000D710A" w:rsidRPr="00493AC0" w:rsidRDefault="000D710A" w:rsidP="00EF53DE">
            <w:pPr>
              <w:jc w:val="center"/>
              <w:rPr>
                <w:sz w:val="14"/>
                <w:szCs w:val="14"/>
              </w:rPr>
            </w:pPr>
            <w:r w:rsidRPr="00493AC0">
              <w:rPr>
                <w:sz w:val="14"/>
                <w:szCs w:val="14"/>
              </w:rPr>
              <w:t>5</w:t>
            </w:r>
          </w:p>
        </w:tc>
      </w:tr>
      <w:tr w:rsidR="000D710A" w:rsidRPr="00493AC0" w:rsidTr="00EF53DE">
        <w:tc>
          <w:tcPr>
            <w:tcW w:w="3069" w:type="dxa"/>
            <w:vAlign w:val="center"/>
          </w:tcPr>
          <w:p w:rsidR="000D710A" w:rsidRPr="00493AC0" w:rsidRDefault="000D710A" w:rsidP="00EF53DE">
            <w:pPr>
              <w:jc w:val="center"/>
              <w:rPr>
                <w:sz w:val="14"/>
                <w:szCs w:val="14"/>
              </w:rPr>
            </w:pPr>
            <w:r w:rsidRPr="00493AC0">
              <w:rPr>
                <w:sz w:val="14"/>
                <w:szCs w:val="14"/>
              </w:rPr>
              <w:t>Размер ИМБТ, направленных на достижение результатов</w:t>
            </w: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r>
      <w:tr w:rsidR="000D710A" w:rsidRPr="00493AC0" w:rsidTr="00EF53DE">
        <w:tc>
          <w:tcPr>
            <w:tcW w:w="3069" w:type="dxa"/>
            <w:vAlign w:val="center"/>
          </w:tcPr>
          <w:p w:rsidR="000D710A" w:rsidRPr="00493AC0" w:rsidRDefault="000D710A" w:rsidP="00EF53DE">
            <w:pPr>
              <w:jc w:val="center"/>
              <w:rPr>
                <w:sz w:val="14"/>
                <w:szCs w:val="14"/>
              </w:rPr>
            </w:pPr>
            <w:r w:rsidRPr="00493AC0">
              <w:rPr>
                <w:sz w:val="14"/>
                <w:szCs w:val="14"/>
              </w:rPr>
              <w:t>Неиспользованный объем финансового обеспечения</w:t>
            </w: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c>
          <w:tcPr>
            <w:tcW w:w="3070" w:type="dxa"/>
            <w:vAlign w:val="center"/>
          </w:tcPr>
          <w:p w:rsidR="000D710A" w:rsidRPr="00493AC0" w:rsidRDefault="000D710A" w:rsidP="00EF53DE">
            <w:pPr>
              <w:jc w:val="center"/>
              <w:rPr>
                <w:sz w:val="14"/>
                <w:szCs w:val="14"/>
              </w:rPr>
            </w:pPr>
          </w:p>
        </w:tc>
      </w:tr>
    </w:tbl>
    <w:p w:rsidR="000D710A" w:rsidRDefault="000D710A" w:rsidP="000D710A"/>
    <w:p w:rsidR="000D710A" w:rsidRPr="008E7A18" w:rsidRDefault="000D710A" w:rsidP="000D710A"/>
    <w:p w:rsidR="000D710A" w:rsidRPr="008E7A18" w:rsidRDefault="000D710A" w:rsidP="000D710A">
      <w:r w:rsidRPr="008E7A18">
        <w:t>Глава городского (сельского) поселения   (уполномоченное лицо) ________________     ________________</w:t>
      </w:r>
    </w:p>
    <w:p w:rsidR="000D710A" w:rsidRPr="008E7A18" w:rsidRDefault="000D710A" w:rsidP="000D710A">
      <w:r w:rsidRPr="008E7A18">
        <w:t xml:space="preserve">                                                                                                                       (подпись)        (расшифровка подписи)</w:t>
      </w:r>
    </w:p>
    <w:p w:rsidR="000D710A" w:rsidRPr="008E7A18" w:rsidRDefault="000D710A" w:rsidP="000D710A">
      <w:r w:rsidRPr="008E7A18">
        <w:t>Главный бухгалтер ________________  ________________</w:t>
      </w:r>
    </w:p>
    <w:p w:rsidR="000D710A" w:rsidRPr="008E7A18" w:rsidRDefault="000D710A" w:rsidP="000D710A">
      <w:r w:rsidRPr="008E7A18">
        <w:t xml:space="preserve">                                            (подпись)       (расшифровка подписи)</w:t>
      </w:r>
    </w:p>
    <w:p w:rsidR="000D710A" w:rsidRPr="008E7A18" w:rsidRDefault="000D710A" w:rsidP="000D710A"/>
    <w:p w:rsidR="000D710A" w:rsidRPr="008E7A18" w:rsidRDefault="000D710A" w:rsidP="000D710A">
      <w:r w:rsidRPr="008E7A18">
        <w:t>«____» __________________ 20__ г.</w:t>
      </w:r>
    </w:p>
    <w:p w:rsidR="000D710A" w:rsidRPr="008E7A18" w:rsidRDefault="000D710A" w:rsidP="000D710A"/>
    <w:p w:rsidR="000D710A" w:rsidRDefault="000D710A" w:rsidP="000D710A">
      <w:pPr>
        <w:rPr>
          <w:sz w:val="26"/>
          <w:szCs w:val="26"/>
        </w:rPr>
      </w:pPr>
    </w:p>
    <w:p w:rsidR="000D710A" w:rsidRDefault="000D710A" w:rsidP="000D710A">
      <w:pPr>
        <w:rPr>
          <w:sz w:val="26"/>
          <w:szCs w:val="26"/>
        </w:rPr>
      </w:pPr>
    </w:p>
    <w:p w:rsidR="000D710A" w:rsidRDefault="000D710A" w:rsidP="000D710A">
      <w:pPr>
        <w:ind w:left="567"/>
        <w:jc w:val="center"/>
        <w:rPr>
          <w:sz w:val="26"/>
          <w:szCs w:val="26"/>
        </w:rPr>
      </w:pPr>
    </w:p>
    <w:p w:rsidR="000D710A" w:rsidRDefault="000D710A" w:rsidP="000D710A">
      <w:pPr>
        <w:ind w:left="567"/>
        <w:jc w:val="center"/>
        <w:rPr>
          <w:sz w:val="26"/>
          <w:szCs w:val="26"/>
        </w:rPr>
      </w:pPr>
    </w:p>
    <w:p w:rsidR="000D710A" w:rsidRPr="00DD687A" w:rsidRDefault="000D710A" w:rsidP="000D710A">
      <w:pPr>
        <w:ind w:left="567"/>
        <w:jc w:val="center"/>
        <w:rPr>
          <w:sz w:val="26"/>
          <w:szCs w:val="26"/>
        </w:rPr>
        <w:sectPr w:rsidR="000D710A" w:rsidRPr="00DD687A" w:rsidSect="000D710A">
          <w:pgSz w:w="16834" w:h="11909" w:orient="landscape"/>
          <w:pgMar w:top="1418" w:right="992" w:bottom="709" w:left="709" w:header="720" w:footer="720" w:gutter="0"/>
          <w:cols w:space="60"/>
          <w:noEndnote/>
        </w:sectPr>
      </w:pPr>
    </w:p>
    <w:p w:rsidR="000D710A" w:rsidRDefault="000D710A" w:rsidP="005F5A91">
      <w:pPr>
        <w:jc w:val="center"/>
      </w:pPr>
    </w:p>
    <w:sectPr w:rsidR="000D710A" w:rsidSect="000D710A">
      <w:footerReference w:type="default" r:id="rId14"/>
      <w:pgSz w:w="16834" w:h="11909" w:orient="landscape"/>
      <w:pgMar w:top="1418" w:right="992"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46" w:rsidRDefault="00B23046" w:rsidP="000921C4">
      <w:r>
        <w:separator/>
      </w:r>
    </w:p>
  </w:endnote>
  <w:endnote w:type="continuationSeparator" w:id="0">
    <w:p w:rsidR="00B23046" w:rsidRDefault="00B23046" w:rsidP="0009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0A" w:rsidRDefault="000D710A" w:rsidP="00C626E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D710A" w:rsidRDefault="000D710A" w:rsidP="00CE7B8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0A" w:rsidRDefault="000D710A" w:rsidP="00C626E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126EB">
      <w:rPr>
        <w:rStyle w:val="af2"/>
        <w:noProof/>
      </w:rPr>
      <w:t>1</w:t>
    </w:r>
    <w:r>
      <w:rPr>
        <w:rStyle w:val="af2"/>
      </w:rPr>
      <w:fldChar w:fldCharType="end"/>
    </w:r>
  </w:p>
  <w:p w:rsidR="000D710A" w:rsidRDefault="000D710A" w:rsidP="00CE7B8C">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71917"/>
      <w:docPartObj>
        <w:docPartGallery w:val="Page Numbers (Bottom of Page)"/>
        <w:docPartUnique/>
      </w:docPartObj>
    </w:sdtPr>
    <w:sdtEndPr/>
    <w:sdtContent>
      <w:p w:rsidR="002F36AB" w:rsidRDefault="002F36AB">
        <w:pPr>
          <w:pStyle w:val="ae"/>
          <w:jc w:val="right"/>
        </w:pPr>
        <w:r>
          <w:fldChar w:fldCharType="begin"/>
        </w:r>
        <w:r>
          <w:instrText>PAGE   \* MERGEFORMAT</w:instrText>
        </w:r>
        <w:r>
          <w:fldChar w:fldCharType="separate"/>
        </w:r>
        <w:r w:rsidR="005126EB">
          <w:rPr>
            <w:noProof/>
          </w:rPr>
          <w:t>19</w:t>
        </w:r>
        <w:r>
          <w:fldChar w:fldCharType="end"/>
        </w:r>
      </w:p>
    </w:sdtContent>
  </w:sdt>
  <w:p w:rsidR="002F36AB" w:rsidRDefault="002F36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46" w:rsidRDefault="00B23046" w:rsidP="000921C4">
      <w:r>
        <w:separator/>
      </w:r>
    </w:p>
  </w:footnote>
  <w:footnote w:type="continuationSeparator" w:id="0">
    <w:p w:rsidR="00B23046" w:rsidRDefault="00B23046" w:rsidP="00092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112CC"/>
    <w:multiLevelType w:val="multilevel"/>
    <w:tmpl w:val="52087970"/>
    <w:lvl w:ilvl="0">
      <w:start w:val="1"/>
      <w:numFmt w:val="decimal"/>
      <w:lvlText w:val="%1."/>
      <w:lvlJc w:val="left"/>
      <w:pPr>
        <w:tabs>
          <w:tab w:val="num" w:pos="720"/>
        </w:tabs>
        <w:ind w:left="0" w:firstLine="284"/>
      </w:pPr>
      <w:rPr>
        <w:rFonts w:ascii="Times New Roman" w:eastAsia="Times New Roman" w:hAnsi="Times New Roman" w:cs="Times New Roman" w:hint="default"/>
      </w:rPr>
    </w:lvl>
    <w:lvl w:ilvl="1">
      <w:start w:val="1"/>
      <w:numFmt w:val="decimal"/>
      <w:lvlText w:val="%2."/>
      <w:lvlJc w:val="left"/>
      <w:pPr>
        <w:tabs>
          <w:tab w:val="num" w:pos="720"/>
        </w:tabs>
        <w:ind w:left="284" w:firstLine="0"/>
      </w:pPr>
      <w:rPr>
        <w:rFonts w:hint="default"/>
      </w:rPr>
    </w:lvl>
    <w:lvl w:ilvl="2">
      <w:start w:val="1"/>
      <w:numFmt w:val="decimal"/>
      <w:lvlText w:val="%3."/>
      <w:lvlJc w:val="left"/>
      <w:pPr>
        <w:tabs>
          <w:tab w:val="num" w:pos="720"/>
        </w:tabs>
        <w:ind w:left="284" w:firstLine="0"/>
      </w:pPr>
      <w:rPr>
        <w:rFonts w:hint="default"/>
      </w:rPr>
    </w:lvl>
    <w:lvl w:ilvl="3">
      <w:start w:val="1"/>
      <w:numFmt w:val="decimal"/>
      <w:lvlText w:val="%4."/>
      <w:lvlJc w:val="left"/>
      <w:pPr>
        <w:tabs>
          <w:tab w:val="num" w:pos="720"/>
        </w:tabs>
        <w:ind w:left="284" w:firstLine="0"/>
      </w:pPr>
      <w:rPr>
        <w:rFonts w:hint="default"/>
      </w:rPr>
    </w:lvl>
    <w:lvl w:ilvl="4">
      <w:start w:val="1"/>
      <w:numFmt w:val="decimal"/>
      <w:lvlText w:val="%5."/>
      <w:lvlJc w:val="left"/>
      <w:pPr>
        <w:tabs>
          <w:tab w:val="num" w:pos="720"/>
        </w:tabs>
        <w:ind w:left="284" w:firstLine="0"/>
      </w:pPr>
      <w:rPr>
        <w:rFonts w:hint="default"/>
      </w:rPr>
    </w:lvl>
    <w:lvl w:ilvl="5">
      <w:start w:val="1"/>
      <w:numFmt w:val="decimal"/>
      <w:lvlText w:val="%6."/>
      <w:lvlJc w:val="left"/>
      <w:pPr>
        <w:tabs>
          <w:tab w:val="num" w:pos="720"/>
        </w:tabs>
        <w:ind w:left="284" w:firstLine="0"/>
      </w:pPr>
      <w:rPr>
        <w:rFonts w:hint="default"/>
      </w:rPr>
    </w:lvl>
    <w:lvl w:ilvl="6">
      <w:start w:val="1"/>
      <w:numFmt w:val="decimal"/>
      <w:lvlText w:val="%7."/>
      <w:lvlJc w:val="left"/>
      <w:pPr>
        <w:tabs>
          <w:tab w:val="num" w:pos="720"/>
        </w:tabs>
        <w:ind w:left="284" w:firstLine="0"/>
      </w:pPr>
      <w:rPr>
        <w:rFonts w:hint="default"/>
      </w:rPr>
    </w:lvl>
    <w:lvl w:ilvl="7">
      <w:start w:val="1"/>
      <w:numFmt w:val="decimal"/>
      <w:lvlText w:val="%8."/>
      <w:lvlJc w:val="left"/>
      <w:pPr>
        <w:tabs>
          <w:tab w:val="num" w:pos="720"/>
        </w:tabs>
        <w:ind w:left="284" w:firstLine="0"/>
      </w:pPr>
      <w:rPr>
        <w:rFonts w:hint="default"/>
      </w:rPr>
    </w:lvl>
    <w:lvl w:ilvl="8">
      <w:start w:val="1"/>
      <w:numFmt w:val="decimal"/>
      <w:lvlText w:val="%9."/>
      <w:lvlJc w:val="left"/>
      <w:pPr>
        <w:tabs>
          <w:tab w:val="num" w:pos="720"/>
        </w:tabs>
        <w:ind w:left="284" w:firstLine="0"/>
      </w:pPr>
      <w:rPr>
        <w:rFonts w:hint="default"/>
      </w:rPr>
    </w:lvl>
  </w:abstractNum>
  <w:abstractNum w:abstractNumId="3">
    <w:nsid w:val="19BF6CE7"/>
    <w:multiLevelType w:val="hybridMultilevel"/>
    <w:tmpl w:val="0BF2A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FC2DB5"/>
    <w:multiLevelType w:val="hybridMultilevel"/>
    <w:tmpl w:val="8F9E4B82"/>
    <w:lvl w:ilvl="0" w:tplc="E9D29AE8">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6"/>
  </w:num>
  <w:num w:numId="7">
    <w:abstractNumId w:val="10"/>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0"/>
    <w:rsid w:val="000026F7"/>
    <w:rsid w:val="0000285F"/>
    <w:rsid w:val="00051DA9"/>
    <w:rsid w:val="0007742B"/>
    <w:rsid w:val="00084159"/>
    <w:rsid w:val="000921C4"/>
    <w:rsid w:val="000D710A"/>
    <w:rsid w:val="00140BE8"/>
    <w:rsid w:val="00144E8A"/>
    <w:rsid w:val="001A4F23"/>
    <w:rsid w:val="00217ED2"/>
    <w:rsid w:val="002268FC"/>
    <w:rsid w:val="00263441"/>
    <w:rsid w:val="00274438"/>
    <w:rsid w:val="002A0C89"/>
    <w:rsid w:val="002B3F32"/>
    <w:rsid w:val="002F346C"/>
    <w:rsid w:val="002F36AB"/>
    <w:rsid w:val="0031653A"/>
    <w:rsid w:val="00322AB0"/>
    <w:rsid w:val="003735EF"/>
    <w:rsid w:val="003A6373"/>
    <w:rsid w:val="004C62A6"/>
    <w:rsid w:val="004E0E00"/>
    <w:rsid w:val="005126EB"/>
    <w:rsid w:val="00574816"/>
    <w:rsid w:val="005C62FE"/>
    <w:rsid w:val="005F5A91"/>
    <w:rsid w:val="00642090"/>
    <w:rsid w:val="00671627"/>
    <w:rsid w:val="00673DC0"/>
    <w:rsid w:val="006777FA"/>
    <w:rsid w:val="00686C47"/>
    <w:rsid w:val="0073338D"/>
    <w:rsid w:val="007F47F0"/>
    <w:rsid w:val="008144F6"/>
    <w:rsid w:val="0082403A"/>
    <w:rsid w:val="00904299"/>
    <w:rsid w:val="00905B37"/>
    <w:rsid w:val="00906A8C"/>
    <w:rsid w:val="00915C07"/>
    <w:rsid w:val="00954932"/>
    <w:rsid w:val="00994185"/>
    <w:rsid w:val="00A93D7C"/>
    <w:rsid w:val="00AF12CA"/>
    <w:rsid w:val="00AF2F21"/>
    <w:rsid w:val="00B22DF1"/>
    <w:rsid w:val="00B23046"/>
    <w:rsid w:val="00B3699C"/>
    <w:rsid w:val="00B81BB2"/>
    <w:rsid w:val="00BC0393"/>
    <w:rsid w:val="00BF0A89"/>
    <w:rsid w:val="00C7227C"/>
    <w:rsid w:val="00C92E47"/>
    <w:rsid w:val="00CA644C"/>
    <w:rsid w:val="00CD40C4"/>
    <w:rsid w:val="00D40B19"/>
    <w:rsid w:val="00D71154"/>
    <w:rsid w:val="00D751EA"/>
    <w:rsid w:val="00DA542C"/>
    <w:rsid w:val="00DA5C93"/>
    <w:rsid w:val="00E01795"/>
    <w:rsid w:val="00E12D06"/>
    <w:rsid w:val="00E62F41"/>
    <w:rsid w:val="00E65CEF"/>
    <w:rsid w:val="00E7405F"/>
    <w:rsid w:val="00E82F2B"/>
    <w:rsid w:val="00E84BB0"/>
    <w:rsid w:val="00EB12C5"/>
    <w:rsid w:val="00EB3121"/>
    <w:rsid w:val="00EC4BB9"/>
    <w:rsid w:val="00F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semiHidden/>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paragraph" w:customStyle="1" w:styleId="formattext">
    <w:name w:val="formattext"/>
    <w:basedOn w:val="a"/>
    <w:rsid w:val="005126EB"/>
    <w:pPr>
      <w:spacing w:before="100" w:beforeAutospacing="1" w:after="100" w:afterAutospacing="1"/>
    </w:pPr>
  </w:style>
  <w:style w:type="paragraph" w:styleId="af3">
    <w:name w:val="Normal (Web)"/>
    <w:basedOn w:val="a"/>
    <w:uiPriority w:val="99"/>
    <w:unhideWhenUsed/>
    <w:rsid w:val="005126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semiHidden/>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paragraph" w:customStyle="1" w:styleId="formattext">
    <w:name w:val="formattext"/>
    <w:basedOn w:val="a"/>
    <w:rsid w:val="005126EB"/>
    <w:pPr>
      <w:spacing w:before="100" w:beforeAutospacing="1" w:after="100" w:afterAutospacing="1"/>
    </w:pPr>
  </w:style>
  <w:style w:type="paragraph" w:styleId="af3">
    <w:name w:val="Normal (Web)"/>
    <w:basedOn w:val="a"/>
    <w:uiPriority w:val="99"/>
    <w:unhideWhenUsed/>
    <w:rsid w:val="00512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663">
      <w:bodyDiv w:val="1"/>
      <w:marLeft w:val="0"/>
      <w:marRight w:val="0"/>
      <w:marTop w:val="0"/>
      <w:marBottom w:val="0"/>
      <w:divBdr>
        <w:top w:val="none" w:sz="0" w:space="0" w:color="auto"/>
        <w:left w:val="none" w:sz="0" w:space="0" w:color="auto"/>
        <w:bottom w:val="none" w:sz="0" w:space="0" w:color="auto"/>
        <w:right w:val="none" w:sz="0" w:space="0" w:color="auto"/>
      </w:divBdr>
    </w:div>
    <w:div w:id="222184783">
      <w:bodyDiv w:val="1"/>
      <w:marLeft w:val="0"/>
      <w:marRight w:val="0"/>
      <w:marTop w:val="0"/>
      <w:marBottom w:val="0"/>
      <w:divBdr>
        <w:top w:val="none" w:sz="0" w:space="0" w:color="auto"/>
        <w:left w:val="none" w:sz="0" w:space="0" w:color="auto"/>
        <w:bottom w:val="none" w:sz="0" w:space="0" w:color="auto"/>
        <w:right w:val="none" w:sz="0" w:space="0" w:color="auto"/>
      </w:divBdr>
    </w:div>
    <w:div w:id="568468556">
      <w:bodyDiv w:val="1"/>
      <w:marLeft w:val="0"/>
      <w:marRight w:val="0"/>
      <w:marTop w:val="0"/>
      <w:marBottom w:val="0"/>
      <w:divBdr>
        <w:top w:val="none" w:sz="0" w:space="0" w:color="auto"/>
        <w:left w:val="none" w:sz="0" w:space="0" w:color="auto"/>
        <w:bottom w:val="none" w:sz="0" w:space="0" w:color="auto"/>
        <w:right w:val="none" w:sz="0" w:space="0" w:color="auto"/>
      </w:divBdr>
    </w:div>
    <w:div w:id="739014431">
      <w:bodyDiv w:val="1"/>
      <w:marLeft w:val="0"/>
      <w:marRight w:val="0"/>
      <w:marTop w:val="0"/>
      <w:marBottom w:val="0"/>
      <w:divBdr>
        <w:top w:val="none" w:sz="0" w:space="0" w:color="auto"/>
        <w:left w:val="none" w:sz="0" w:space="0" w:color="auto"/>
        <w:bottom w:val="none" w:sz="0" w:space="0" w:color="auto"/>
        <w:right w:val="none" w:sz="0" w:space="0" w:color="auto"/>
      </w:divBdr>
    </w:div>
    <w:div w:id="1135291417">
      <w:bodyDiv w:val="1"/>
      <w:marLeft w:val="0"/>
      <w:marRight w:val="0"/>
      <w:marTop w:val="0"/>
      <w:marBottom w:val="0"/>
      <w:divBdr>
        <w:top w:val="none" w:sz="0" w:space="0" w:color="auto"/>
        <w:left w:val="none" w:sz="0" w:space="0" w:color="auto"/>
        <w:bottom w:val="none" w:sz="0" w:space="0" w:color="auto"/>
        <w:right w:val="none" w:sz="0" w:space="0" w:color="auto"/>
      </w:divBdr>
    </w:div>
    <w:div w:id="1191645164">
      <w:bodyDiv w:val="1"/>
      <w:marLeft w:val="0"/>
      <w:marRight w:val="0"/>
      <w:marTop w:val="0"/>
      <w:marBottom w:val="0"/>
      <w:divBdr>
        <w:top w:val="none" w:sz="0" w:space="0" w:color="auto"/>
        <w:left w:val="none" w:sz="0" w:space="0" w:color="auto"/>
        <w:bottom w:val="none" w:sz="0" w:space="0" w:color="auto"/>
        <w:right w:val="none" w:sz="0" w:space="0" w:color="auto"/>
      </w:divBdr>
    </w:div>
    <w:div w:id="1998415822">
      <w:bodyDiv w:val="1"/>
      <w:marLeft w:val="0"/>
      <w:marRight w:val="0"/>
      <w:marTop w:val="0"/>
      <w:marBottom w:val="0"/>
      <w:divBdr>
        <w:top w:val="none" w:sz="0" w:space="0" w:color="auto"/>
        <w:left w:val="none" w:sz="0" w:space="0" w:color="auto"/>
        <w:bottom w:val="none" w:sz="0" w:space="0" w:color="auto"/>
        <w:right w:val="none" w:sz="0" w:space="0" w:color="auto"/>
      </w:divBdr>
    </w:div>
    <w:div w:id="20601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19</Pages>
  <Words>6607</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dc:creator>
  <cp:lastModifiedBy>PS</cp:lastModifiedBy>
  <cp:revision>32</cp:revision>
  <cp:lastPrinted>2025-04-09T05:16:00Z</cp:lastPrinted>
  <dcterms:created xsi:type="dcterms:W3CDTF">2024-03-01T03:37:00Z</dcterms:created>
  <dcterms:modified xsi:type="dcterms:W3CDTF">2025-04-17T04:27:00Z</dcterms:modified>
</cp:coreProperties>
</file>