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3"/>
              <w:jc w:val="center"/>
              <w:rPr>
                <w:sz w:val="20"/>
                <w:szCs w:val="20"/>
              </w:rPr>
            </w:pPr>
          </w:p>
        </w:tc>
        <w:tc>
          <w:tcPr>
            <w:tcW w:w="6874" w:type="dxa"/>
            <w:vAlign w:val="center"/>
          </w:tcPr>
          <w:p w:rsidR="001C0189" w:rsidRPr="00A9021D" w:rsidRDefault="001C0189" w:rsidP="005A0FCD">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3"/>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5A0FCD">
            <w:pPr>
              <w:pStyle w:val="affff3"/>
              <w:jc w:val="center"/>
              <w:rPr>
                <w:b/>
                <w:color w:val="000000"/>
                <w:sz w:val="16"/>
                <w:szCs w:val="16"/>
              </w:rPr>
            </w:pPr>
            <w:r w:rsidRPr="00A9021D">
              <w:rPr>
                <w:b/>
                <w:color w:val="000000"/>
                <w:sz w:val="16"/>
                <w:szCs w:val="16"/>
              </w:rPr>
              <w:t>ОФИЦИАЛЬНО:</w:t>
            </w:r>
          </w:p>
          <w:p w:rsidR="001C0189" w:rsidRPr="00A9021D" w:rsidRDefault="001C0189" w:rsidP="005A0FCD">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3"/>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5A0FCD">
            <w:pPr>
              <w:pStyle w:val="affff3"/>
              <w:jc w:val="center"/>
              <w:rPr>
                <w:sz w:val="20"/>
                <w:szCs w:val="20"/>
              </w:rPr>
            </w:pPr>
          </w:p>
        </w:tc>
        <w:tc>
          <w:tcPr>
            <w:tcW w:w="2811" w:type="dxa"/>
          </w:tcPr>
          <w:p w:rsidR="001C0189" w:rsidRPr="00C939AF" w:rsidRDefault="001C0189" w:rsidP="005A0FCD">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53</w:t>
                                  </w:r>
                                </w:p>
                                <w:p w:rsidR="001C0189" w:rsidRDefault="00747125" w:rsidP="00B167D3">
                                  <w:pPr>
                                    <w:pStyle w:val="affff3"/>
                                    <w:jc w:val="center"/>
                                    <w:rPr>
                                      <w:b/>
                                      <w:color w:val="000000"/>
                                      <w:sz w:val="28"/>
                                      <w:szCs w:val="28"/>
                                    </w:rPr>
                                  </w:pPr>
                                  <w:r>
                                    <w:rPr>
                                      <w:b/>
                                      <w:color w:val="000000"/>
                                      <w:sz w:val="28"/>
                                      <w:szCs w:val="28"/>
                                    </w:rPr>
                                    <w:t xml:space="preserve">  </w:t>
                                  </w:r>
                                  <w:r w:rsidR="001A1E0D">
                                    <w:rPr>
                                      <w:b/>
                                      <w:color w:val="000000"/>
                                      <w:sz w:val="28"/>
                                      <w:szCs w:val="28"/>
                                    </w:rPr>
                                    <w:t>25</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53</w:t>
                            </w:r>
                          </w:p>
                          <w:p w:rsidR="001C0189" w:rsidRDefault="00747125" w:rsidP="00B167D3">
                            <w:pPr>
                              <w:pStyle w:val="affff3"/>
                              <w:jc w:val="center"/>
                              <w:rPr>
                                <w:b/>
                                <w:color w:val="000000"/>
                                <w:sz w:val="28"/>
                                <w:szCs w:val="28"/>
                              </w:rPr>
                            </w:pPr>
                            <w:r>
                              <w:rPr>
                                <w:b/>
                                <w:color w:val="000000"/>
                                <w:sz w:val="28"/>
                                <w:szCs w:val="28"/>
                              </w:rPr>
                              <w:t xml:space="preserve">  </w:t>
                            </w:r>
                            <w:r w:rsidR="001A1E0D">
                              <w:rPr>
                                <w:b/>
                                <w:color w:val="000000"/>
                                <w:sz w:val="28"/>
                                <w:szCs w:val="28"/>
                              </w:rPr>
                              <w:t>25</w:t>
                            </w:r>
                            <w:r w:rsidR="00B167D3">
                              <w:rPr>
                                <w:b/>
                                <w:color w:val="000000"/>
                                <w:sz w:val="28"/>
                                <w:szCs w:val="28"/>
                              </w:rPr>
                              <w:t xml:space="preserve"> </w:t>
                            </w:r>
                            <w:r w:rsidR="002970EC">
                              <w:rPr>
                                <w:b/>
                                <w:color w:val="000000"/>
                                <w:sz w:val="28"/>
                                <w:szCs w:val="28"/>
                              </w:rPr>
                              <w:t xml:space="preserve"> </w:t>
                            </w:r>
                            <w:r w:rsidR="001C6D0C">
                              <w:rPr>
                                <w:b/>
                                <w:color w:val="000000"/>
                                <w:sz w:val="28"/>
                                <w:szCs w:val="28"/>
                              </w:rPr>
                              <w:t>октября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v:textbox>
                      <w10:anchorlock/>
                    </v:shape>
                  </w:pict>
                </mc:Fallback>
              </mc:AlternateContent>
            </w:r>
          </w:p>
          <w:p w:rsidR="001C0189" w:rsidRPr="00C939AF" w:rsidRDefault="001C0189" w:rsidP="005A0FCD">
            <w:pPr>
              <w:pStyle w:val="affff3"/>
              <w:jc w:val="center"/>
              <w:rPr>
                <w:b/>
                <w:color w:val="000000"/>
                <w:sz w:val="20"/>
                <w:szCs w:val="20"/>
              </w:rPr>
            </w:pPr>
          </w:p>
        </w:tc>
      </w:tr>
    </w:tbl>
    <w:p w:rsidR="001C0189" w:rsidRPr="00487E25" w:rsidRDefault="00730C5D"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1C0189" w:rsidP="007B3B06">
      <w:pPr>
        <w:spacing w:after="0" w:line="240" w:lineRule="auto"/>
        <w:jc w:val="both"/>
        <w:rPr>
          <w:rFonts w:ascii="Times New Roman" w:hAnsi="Times New Roman" w:cs="Times New Roman"/>
          <w:color w:val="000000" w:themeColor="text1"/>
          <w:spacing w:val="1"/>
        </w:rPr>
      </w:pPr>
      <w:r w:rsidRPr="007B3B06">
        <w:rPr>
          <w:rFonts w:ascii="Times New Roman" w:hAnsi="Times New Roman" w:cs="Times New Roman"/>
          <w:color w:val="000000" w:themeColor="text1"/>
          <w:spacing w:val="1"/>
        </w:rPr>
        <w:t>  </w:t>
      </w:r>
    </w:p>
    <w:p w:rsidR="001A1E0D" w:rsidRPr="00A67B09" w:rsidRDefault="001A1E0D" w:rsidP="001A1E0D">
      <w:pPr>
        <w:jc w:val="center"/>
      </w:pPr>
      <w:r>
        <w:rPr>
          <w:noProof/>
          <w:lang w:eastAsia="ru-RU"/>
        </w:rPr>
        <w:drawing>
          <wp:inline distT="0" distB="0" distL="0" distR="0">
            <wp:extent cx="596900" cy="869950"/>
            <wp:effectExtent l="0" t="0" r="0" b="6350"/>
            <wp:docPr id="4" name="Рисунок 4"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1A1E0D" w:rsidRPr="00A67B09" w:rsidRDefault="001A1E0D" w:rsidP="001A1E0D">
      <w:pPr>
        <w:jc w:val="center"/>
      </w:pPr>
    </w:p>
    <w:p w:rsidR="001A1E0D" w:rsidRPr="00A67B09" w:rsidRDefault="001A1E0D" w:rsidP="001A1E0D">
      <w:pPr>
        <w:jc w:val="center"/>
        <w:rPr>
          <w:b/>
          <w:sz w:val="24"/>
          <w:szCs w:val="24"/>
        </w:rPr>
      </w:pPr>
      <w:r w:rsidRPr="00A67B09">
        <w:rPr>
          <w:b/>
          <w:sz w:val="24"/>
          <w:szCs w:val="24"/>
        </w:rPr>
        <w:t>Ханты - Мансийский автономный округ – Югра</w:t>
      </w:r>
    </w:p>
    <w:p w:rsidR="001A1E0D" w:rsidRPr="00A67B09" w:rsidRDefault="001A1E0D" w:rsidP="001A1E0D">
      <w:pPr>
        <w:tabs>
          <w:tab w:val="center" w:pos="4549"/>
          <w:tab w:val="left" w:pos="7215"/>
        </w:tabs>
        <w:jc w:val="center"/>
        <w:rPr>
          <w:b/>
          <w:sz w:val="24"/>
          <w:szCs w:val="24"/>
        </w:rPr>
      </w:pPr>
      <w:r w:rsidRPr="00A67B09">
        <w:rPr>
          <w:b/>
          <w:sz w:val="24"/>
          <w:szCs w:val="24"/>
        </w:rPr>
        <w:t>Советский район</w:t>
      </w:r>
    </w:p>
    <w:p w:rsidR="001A1E0D" w:rsidRPr="00A67B09" w:rsidRDefault="001A1E0D" w:rsidP="001A1E0D">
      <w:pPr>
        <w:tabs>
          <w:tab w:val="center" w:pos="4549"/>
          <w:tab w:val="left" w:pos="7215"/>
        </w:tabs>
        <w:jc w:val="center"/>
        <w:rPr>
          <w:b/>
          <w:sz w:val="24"/>
          <w:szCs w:val="24"/>
        </w:rPr>
      </w:pPr>
    </w:p>
    <w:p w:rsidR="001A1E0D" w:rsidRPr="00A67B09" w:rsidRDefault="001A1E0D" w:rsidP="001A1E0D">
      <w:pPr>
        <w:jc w:val="center"/>
        <w:rPr>
          <w:b/>
          <w:sz w:val="28"/>
          <w:szCs w:val="28"/>
        </w:rPr>
      </w:pPr>
      <w:r w:rsidRPr="00A67B09">
        <w:rPr>
          <w:b/>
          <w:sz w:val="28"/>
          <w:szCs w:val="28"/>
        </w:rPr>
        <w:t xml:space="preserve">АДМИНИСТРАЦИЯ </w:t>
      </w:r>
    </w:p>
    <w:p w:rsidR="001A1E0D" w:rsidRPr="00A67B09" w:rsidRDefault="001A1E0D" w:rsidP="001A1E0D">
      <w:pPr>
        <w:jc w:val="center"/>
        <w:rPr>
          <w:b/>
          <w:sz w:val="28"/>
          <w:szCs w:val="28"/>
        </w:rPr>
      </w:pPr>
      <w:r w:rsidRPr="00A67B09">
        <w:rPr>
          <w:b/>
          <w:sz w:val="28"/>
          <w:szCs w:val="28"/>
        </w:rPr>
        <w:t xml:space="preserve">ГОРОДСКОГО ПОСЕЛЕНИЯ </w:t>
      </w:r>
      <w:proofErr w:type="gramStart"/>
      <w:r w:rsidRPr="00A67B09">
        <w:rPr>
          <w:b/>
          <w:sz w:val="28"/>
          <w:szCs w:val="28"/>
        </w:rPr>
        <w:t>ТАЁЖНЫЙ</w:t>
      </w:r>
      <w:proofErr w:type="gramEnd"/>
    </w:p>
    <w:p w:rsidR="001A1E0D" w:rsidRPr="00A67B09" w:rsidRDefault="001A1E0D" w:rsidP="001A1E0D">
      <w:pPr>
        <w:pBdr>
          <w:bottom w:val="single" w:sz="12" w:space="1" w:color="auto"/>
        </w:pBdr>
        <w:jc w:val="center"/>
        <w:rPr>
          <w:b/>
          <w:sz w:val="24"/>
          <w:szCs w:val="24"/>
        </w:rPr>
      </w:pPr>
    </w:p>
    <w:p w:rsidR="001A1E0D" w:rsidRPr="00A67B09" w:rsidRDefault="001A1E0D" w:rsidP="001A1E0D">
      <w:pPr>
        <w:jc w:val="center"/>
        <w:rPr>
          <w:b/>
        </w:rPr>
      </w:pPr>
    </w:p>
    <w:p w:rsidR="001A1E0D" w:rsidRPr="00A67B09" w:rsidRDefault="001A1E0D" w:rsidP="001A1E0D">
      <w:pPr>
        <w:jc w:val="center"/>
        <w:rPr>
          <w:b/>
          <w:sz w:val="40"/>
          <w:szCs w:val="40"/>
        </w:rPr>
      </w:pPr>
      <w:proofErr w:type="gramStart"/>
      <w:r w:rsidRPr="00A67B09">
        <w:rPr>
          <w:b/>
          <w:sz w:val="40"/>
          <w:szCs w:val="40"/>
        </w:rPr>
        <w:t>П</w:t>
      </w:r>
      <w:proofErr w:type="gramEnd"/>
      <w:r w:rsidRPr="00A67B09">
        <w:rPr>
          <w:b/>
          <w:sz w:val="40"/>
          <w:szCs w:val="40"/>
        </w:rPr>
        <w:t xml:space="preserve"> О С Т А Н О В Л Е Н И Е </w:t>
      </w:r>
    </w:p>
    <w:p w:rsidR="001A1E0D" w:rsidRDefault="001A1E0D" w:rsidP="001A1E0D">
      <w:pPr>
        <w:rPr>
          <w:color w:val="000000"/>
          <w:sz w:val="24"/>
          <w:szCs w:val="24"/>
        </w:rPr>
      </w:pPr>
    </w:p>
    <w:p w:rsidR="001A1E0D" w:rsidRPr="008C2DAE" w:rsidRDefault="001A1E0D" w:rsidP="001A1E0D">
      <w:pPr>
        <w:rPr>
          <w:color w:val="000000"/>
          <w:sz w:val="24"/>
          <w:szCs w:val="24"/>
        </w:rPr>
      </w:pPr>
      <w:r>
        <w:rPr>
          <w:color w:val="000000"/>
          <w:sz w:val="24"/>
          <w:szCs w:val="24"/>
        </w:rPr>
        <w:t>25 октября</w:t>
      </w:r>
      <w:r w:rsidRPr="008C2DAE">
        <w:rPr>
          <w:color w:val="000000"/>
          <w:sz w:val="24"/>
          <w:szCs w:val="24"/>
        </w:rPr>
        <w:t xml:space="preserve"> 2022 года</w:t>
      </w:r>
      <w:r w:rsidRPr="008C2DAE">
        <w:rPr>
          <w:color w:val="000000"/>
          <w:sz w:val="24"/>
          <w:szCs w:val="24"/>
        </w:rPr>
        <w:tab/>
      </w:r>
      <w:r w:rsidRPr="008C2DAE">
        <w:rPr>
          <w:color w:val="000000"/>
          <w:sz w:val="24"/>
          <w:szCs w:val="24"/>
        </w:rPr>
        <w:tab/>
        <w:t xml:space="preserve">                                                            </w:t>
      </w:r>
      <w:r>
        <w:rPr>
          <w:color w:val="000000"/>
          <w:sz w:val="24"/>
          <w:szCs w:val="24"/>
        </w:rPr>
        <w:t xml:space="preserve">                                  </w:t>
      </w:r>
      <w:r w:rsidRPr="008C2DAE">
        <w:rPr>
          <w:color w:val="000000"/>
          <w:sz w:val="24"/>
          <w:szCs w:val="24"/>
        </w:rPr>
        <w:t>№</w:t>
      </w:r>
      <w:r>
        <w:rPr>
          <w:color w:val="000000"/>
          <w:sz w:val="24"/>
          <w:szCs w:val="24"/>
        </w:rPr>
        <w:t xml:space="preserve"> 186</w:t>
      </w:r>
      <w:r w:rsidRPr="008C2DAE">
        <w:rPr>
          <w:color w:val="000000"/>
          <w:sz w:val="24"/>
          <w:szCs w:val="24"/>
        </w:rPr>
        <w:t xml:space="preserve"> </w:t>
      </w:r>
    </w:p>
    <w:p w:rsidR="001A1E0D" w:rsidRDefault="001A1E0D" w:rsidP="001A1E0D">
      <w:pPr>
        <w:tabs>
          <w:tab w:val="left" w:pos="900"/>
        </w:tabs>
        <w:jc w:val="both"/>
        <w:rPr>
          <w:sz w:val="24"/>
          <w:szCs w:val="24"/>
        </w:rPr>
      </w:pPr>
    </w:p>
    <w:p w:rsidR="001A1E0D" w:rsidRPr="000750B5" w:rsidRDefault="001A1E0D" w:rsidP="001A1E0D">
      <w:pPr>
        <w:tabs>
          <w:tab w:val="left" w:pos="900"/>
          <w:tab w:val="left" w:pos="5103"/>
        </w:tabs>
        <w:ind w:right="4251"/>
        <w:jc w:val="both"/>
        <w:rPr>
          <w:sz w:val="24"/>
          <w:szCs w:val="24"/>
        </w:rPr>
      </w:pPr>
      <w:r>
        <w:rPr>
          <w:sz w:val="24"/>
          <w:szCs w:val="24"/>
        </w:rPr>
        <w:t xml:space="preserve">О внесении изменений в постановление администрации городского поселения </w:t>
      </w:r>
      <w:proofErr w:type="gramStart"/>
      <w:r>
        <w:rPr>
          <w:sz w:val="24"/>
          <w:szCs w:val="24"/>
        </w:rPr>
        <w:t>Таежный</w:t>
      </w:r>
      <w:proofErr w:type="gramEnd"/>
      <w:r>
        <w:rPr>
          <w:sz w:val="24"/>
          <w:szCs w:val="24"/>
        </w:rPr>
        <w:t xml:space="preserve"> от 26.06.2013 № 119нпа «</w:t>
      </w:r>
      <w:r w:rsidRPr="00A23661">
        <w:rPr>
          <w:bCs/>
          <w:color w:val="000000"/>
          <w:sz w:val="24"/>
          <w:szCs w:val="24"/>
        </w:rPr>
        <w:t>Об утверждении Порядка предоставления имущественной поддержки, формирования, ведения и обязательного опубликования перечня муниципа</w:t>
      </w:r>
      <w:r>
        <w:rPr>
          <w:bCs/>
          <w:color w:val="000000"/>
          <w:sz w:val="24"/>
          <w:szCs w:val="24"/>
        </w:rPr>
        <w:t>льного имущества муниципального о</w:t>
      </w:r>
      <w:r w:rsidRPr="00A23661">
        <w:rPr>
          <w:bCs/>
          <w:color w:val="000000"/>
          <w:sz w:val="24"/>
          <w:szCs w:val="24"/>
        </w:rPr>
        <w:t>бразования городского поселения Таёжный </w:t>
      </w:r>
      <w:r>
        <w:rPr>
          <w:bCs/>
          <w:color w:val="000000"/>
          <w:sz w:val="24"/>
          <w:szCs w:val="24"/>
        </w:rPr>
        <w:t xml:space="preserve"> </w:t>
      </w:r>
      <w:r w:rsidRPr="00A23661">
        <w:rPr>
          <w:bCs/>
          <w:color w:val="000000"/>
          <w:sz w:val="24"/>
          <w:szCs w:val="24"/>
        </w:rPr>
        <w:t xml:space="preserve">для предоставления имущественной поддержки субъектам </w:t>
      </w:r>
      <w:r w:rsidRPr="00A23661">
        <w:rPr>
          <w:bCs/>
          <w:color w:val="000000"/>
          <w:sz w:val="24"/>
          <w:szCs w:val="24"/>
        </w:rPr>
        <w:lastRenderedPageBreak/>
        <w:t>малого и среднего предпринимательства и организациям, образующим инфраструктуру поддержки малого и среднего предпринимательства</w:t>
      </w:r>
      <w:r>
        <w:rPr>
          <w:sz w:val="24"/>
          <w:szCs w:val="24"/>
        </w:rPr>
        <w:t>»</w:t>
      </w:r>
    </w:p>
    <w:p w:rsidR="001A1E0D" w:rsidRPr="000750B5" w:rsidRDefault="001A1E0D" w:rsidP="001A1E0D">
      <w:pPr>
        <w:tabs>
          <w:tab w:val="left" w:pos="900"/>
        </w:tabs>
        <w:jc w:val="both"/>
        <w:rPr>
          <w:sz w:val="24"/>
          <w:szCs w:val="24"/>
        </w:rPr>
      </w:pPr>
    </w:p>
    <w:p w:rsidR="001A1E0D" w:rsidRPr="000750B5" w:rsidRDefault="001A1E0D" w:rsidP="001A1E0D">
      <w:pPr>
        <w:pStyle w:val="formattext"/>
        <w:spacing w:before="0" w:beforeAutospacing="0" w:after="0" w:afterAutospacing="0" w:line="276" w:lineRule="auto"/>
        <w:ind w:firstLine="567"/>
        <w:jc w:val="both"/>
      </w:pPr>
      <w:r>
        <w:t>В соответствии с</w:t>
      </w:r>
      <w:r w:rsidRPr="000750B5">
        <w:t xml:space="preserve"> Федеральн</w:t>
      </w:r>
      <w:r>
        <w:t>ым</w:t>
      </w:r>
      <w:r w:rsidRPr="000750B5">
        <w:t xml:space="preserve"> закон</w:t>
      </w:r>
      <w:r>
        <w:t>ом</w:t>
      </w:r>
      <w:r w:rsidRPr="000750B5">
        <w:t xml:space="preserve"> </w:t>
      </w:r>
      <w:r>
        <w:rPr>
          <w:color w:val="000000"/>
        </w:rPr>
        <w:t>от 28.06.2022 № 197-ФЗ «О внесении изменений в Федеральный закон «О развитии малого и среднего  предпринимательства в Российской Федерации»</w:t>
      </w:r>
      <w:r w:rsidRPr="000750B5">
        <w:t>, Устав</w:t>
      </w:r>
      <w:r>
        <w:t>ом</w:t>
      </w:r>
      <w:r w:rsidRPr="000750B5">
        <w:t xml:space="preserve"> </w:t>
      </w:r>
      <w:r>
        <w:t>городского поселения Таежный</w:t>
      </w:r>
      <w:r w:rsidRPr="000750B5">
        <w:t xml:space="preserve">, </w:t>
      </w:r>
    </w:p>
    <w:p w:rsidR="001A1E0D" w:rsidRDefault="001A1E0D" w:rsidP="001A1E0D">
      <w:pPr>
        <w:tabs>
          <w:tab w:val="left" w:pos="900"/>
        </w:tabs>
        <w:spacing w:line="276" w:lineRule="auto"/>
        <w:ind w:firstLine="709"/>
        <w:jc w:val="both"/>
        <w:rPr>
          <w:sz w:val="24"/>
          <w:szCs w:val="24"/>
        </w:rPr>
      </w:pPr>
      <w:r w:rsidRPr="000750B5">
        <w:rPr>
          <w:sz w:val="24"/>
          <w:szCs w:val="24"/>
        </w:rPr>
        <w:t>1.</w:t>
      </w:r>
      <w:r>
        <w:rPr>
          <w:sz w:val="24"/>
          <w:szCs w:val="24"/>
        </w:rPr>
        <w:t xml:space="preserve"> </w:t>
      </w:r>
      <w:proofErr w:type="gramStart"/>
      <w:r>
        <w:rPr>
          <w:sz w:val="24"/>
          <w:szCs w:val="24"/>
        </w:rPr>
        <w:t>Внести в постановление администрации городского поселения Таежный от 26.06.2013 № 119нпа «</w:t>
      </w:r>
      <w:r w:rsidRPr="00A23661">
        <w:rPr>
          <w:bCs/>
          <w:color w:val="000000"/>
          <w:sz w:val="24"/>
          <w:szCs w:val="24"/>
        </w:rPr>
        <w:t>Об утверждении Порядка предоставления имущественной поддержки, формирования, ведения и обязательного опубликования перечня муниципа</w:t>
      </w:r>
      <w:r>
        <w:rPr>
          <w:bCs/>
          <w:color w:val="000000"/>
          <w:sz w:val="24"/>
          <w:szCs w:val="24"/>
        </w:rPr>
        <w:t>льного имущества муниципального о</w:t>
      </w:r>
      <w:r w:rsidRPr="00A23661">
        <w:rPr>
          <w:bCs/>
          <w:color w:val="000000"/>
          <w:sz w:val="24"/>
          <w:szCs w:val="24"/>
        </w:rPr>
        <w:t>бразования городского поселения Таёжный </w:t>
      </w:r>
      <w:r>
        <w:rPr>
          <w:bCs/>
          <w:color w:val="000000"/>
          <w:sz w:val="24"/>
          <w:szCs w:val="24"/>
        </w:rPr>
        <w:t xml:space="preserve"> </w:t>
      </w:r>
      <w:r w:rsidRPr="00A23661">
        <w:rPr>
          <w:bCs/>
          <w:color w:val="000000"/>
          <w:sz w:val="24"/>
          <w:szCs w:val="24"/>
        </w:rPr>
        <w:t>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4"/>
          <w:szCs w:val="24"/>
        </w:rPr>
        <w:t>» (далее – Постановление) следующие изменения:</w:t>
      </w:r>
      <w:proofErr w:type="gramEnd"/>
    </w:p>
    <w:p w:rsidR="001A1E0D" w:rsidRPr="00C015D0" w:rsidRDefault="001A1E0D" w:rsidP="001A1E0D">
      <w:pPr>
        <w:tabs>
          <w:tab w:val="left" w:pos="567"/>
        </w:tabs>
        <w:spacing w:line="276" w:lineRule="auto"/>
        <w:ind w:firstLine="567"/>
        <w:jc w:val="both"/>
        <w:rPr>
          <w:color w:val="000000"/>
          <w:sz w:val="24"/>
          <w:szCs w:val="24"/>
        </w:rPr>
      </w:pPr>
      <w:r>
        <w:rPr>
          <w:sz w:val="24"/>
          <w:szCs w:val="24"/>
        </w:rPr>
        <w:t xml:space="preserve">1.1. </w:t>
      </w:r>
      <w:proofErr w:type="gramStart"/>
      <w:r>
        <w:rPr>
          <w:sz w:val="24"/>
          <w:szCs w:val="24"/>
        </w:rPr>
        <w:t xml:space="preserve">Абзац пятый подпункта 2.4. изложить в следующей редакции: </w:t>
      </w:r>
      <w:r w:rsidRPr="00C015D0">
        <w:rPr>
          <w:color w:val="000000"/>
          <w:sz w:val="24"/>
          <w:szCs w:val="24"/>
        </w:rPr>
        <w:t>« - с даты признания субъекта малого 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w:t>
      </w:r>
      <w:proofErr w:type="gramEnd"/>
      <w:r w:rsidRPr="00C015D0">
        <w:rPr>
          <w:color w:val="000000"/>
          <w:sz w:val="24"/>
          <w:szCs w:val="24"/>
        </w:rPr>
        <w:t xml:space="preserve"> и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C015D0">
        <w:rPr>
          <w:color w:val="000000"/>
          <w:sz w:val="24"/>
          <w:szCs w:val="24"/>
        </w:rPr>
        <w:t>с даты признания</w:t>
      </w:r>
      <w:proofErr w:type="gramEnd"/>
      <w:r w:rsidRPr="00C015D0">
        <w:rPr>
          <w:color w:val="000000"/>
          <w:sz w:val="24"/>
          <w:szCs w:val="24"/>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C015D0">
        <w:rPr>
          <w:color w:val="000000"/>
          <w:sz w:val="24"/>
          <w:szCs w:val="24"/>
        </w:rPr>
        <w:t>оказавшими</w:t>
      </w:r>
      <w:proofErr w:type="gramEnd"/>
      <w:r w:rsidRPr="00C015D0">
        <w:rPr>
          <w:color w:val="000000"/>
          <w:sz w:val="24"/>
          <w:szCs w:val="24"/>
        </w:rPr>
        <w:t xml:space="preserve"> поддержку, выявлены нарушения субъектом малого или среднего предпринимательства порядка и условий оказания поддержки.».</w:t>
      </w:r>
    </w:p>
    <w:p w:rsidR="001A1E0D" w:rsidRPr="00C015D0" w:rsidRDefault="001A1E0D" w:rsidP="001A1E0D">
      <w:pPr>
        <w:tabs>
          <w:tab w:val="left" w:pos="567"/>
        </w:tabs>
        <w:spacing w:line="276" w:lineRule="auto"/>
        <w:ind w:firstLine="567"/>
        <w:jc w:val="both"/>
        <w:rPr>
          <w:color w:val="000000"/>
          <w:sz w:val="24"/>
          <w:szCs w:val="24"/>
        </w:rPr>
      </w:pPr>
      <w:r w:rsidRPr="00C015D0">
        <w:rPr>
          <w:color w:val="000000"/>
          <w:sz w:val="24"/>
          <w:szCs w:val="24"/>
        </w:rPr>
        <w:t>2. Настоящее постановление вступает в силу с 26.12.2022 года.</w:t>
      </w:r>
    </w:p>
    <w:p w:rsidR="001A1E0D" w:rsidRPr="00C015D0" w:rsidRDefault="001A1E0D" w:rsidP="001A1E0D">
      <w:pPr>
        <w:tabs>
          <w:tab w:val="left" w:pos="567"/>
        </w:tabs>
        <w:spacing w:line="276" w:lineRule="auto"/>
        <w:ind w:firstLine="567"/>
        <w:jc w:val="both"/>
        <w:rPr>
          <w:color w:val="000000"/>
          <w:sz w:val="24"/>
          <w:szCs w:val="24"/>
        </w:rPr>
      </w:pPr>
      <w:r w:rsidRPr="00C015D0">
        <w:rPr>
          <w:color w:val="000000"/>
          <w:sz w:val="24"/>
          <w:szCs w:val="24"/>
        </w:rPr>
        <w:t xml:space="preserve">3. Опубликовать настоящее постановление в </w:t>
      </w:r>
      <w:proofErr w:type="gramStart"/>
      <w:r w:rsidRPr="00C015D0">
        <w:rPr>
          <w:color w:val="000000"/>
          <w:sz w:val="24"/>
          <w:szCs w:val="24"/>
        </w:rPr>
        <w:t>порядке</w:t>
      </w:r>
      <w:proofErr w:type="gramEnd"/>
      <w:r w:rsidRPr="00C015D0">
        <w:rPr>
          <w:color w:val="000000"/>
          <w:sz w:val="24"/>
          <w:szCs w:val="24"/>
        </w:rPr>
        <w:t xml:space="preserve"> установленном Уставом городского поселения Таежный.</w:t>
      </w:r>
    </w:p>
    <w:p w:rsidR="001A1E0D" w:rsidRPr="00D52CAE" w:rsidRDefault="001A1E0D" w:rsidP="001A1E0D">
      <w:pPr>
        <w:tabs>
          <w:tab w:val="left" w:pos="567"/>
        </w:tabs>
        <w:jc w:val="both"/>
        <w:rPr>
          <w:sz w:val="24"/>
          <w:szCs w:val="24"/>
        </w:rPr>
      </w:pPr>
    </w:p>
    <w:p w:rsidR="001A1E0D" w:rsidRDefault="001A1E0D" w:rsidP="001A1E0D">
      <w:pPr>
        <w:tabs>
          <w:tab w:val="left" w:pos="900"/>
        </w:tabs>
        <w:jc w:val="both"/>
        <w:rPr>
          <w:sz w:val="24"/>
          <w:szCs w:val="24"/>
        </w:rPr>
      </w:pPr>
    </w:p>
    <w:p w:rsidR="001A1E0D" w:rsidRDefault="001A1E0D" w:rsidP="001A1E0D">
      <w:pPr>
        <w:tabs>
          <w:tab w:val="left" w:pos="900"/>
        </w:tabs>
        <w:jc w:val="both"/>
        <w:rPr>
          <w:sz w:val="24"/>
          <w:szCs w:val="24"/>
        </w:rPr>
      </w:pPr>
    </w:p>
    <w:p w:rsidR="001A1E0D" w:rsidRDefault="001A1E0D" w:rsidP="001A1E0D">
      <w:pPr>
        <w:tabs>
          <w:tab w:val="left" w:pos="900"/>
        </w:tabs>
        <w:jc w:val="both"/>
        <w:rPr>
          <w:sz w:val="24"/>
          <w:szCs w:val="24"/>
        </w:rPr>
      </w:pPr>
    </w:p>
    <w:p w:rsidR="001A1E0D" w:rsidRDefault="001A1E0D" w:rsidP="001A1E0D">
      <w:pPr>
        <w:tabs>
          <w:tab w:val="left" w:pos="900"/>
        </w:tabs>
        <w:jc w:val="both"/>
        <w:rPr>
          <w:sz w:val="24"/>
          <w:szCs w:val="24"/>
        </w:rPr>
      </w:pPr>
      <w:r w:rsidRPr="000750B5">
        <w:rPr>
          <w:sz w:val="24"/>
          <w:szCs w:val="24"/>
        </w:rPr>
        <w:t xml:space="preserve">Глава </w:t>
      </w:r>
      <w:r>
        <w:rPr>
          <w:sz w:val="24"/>
          <w:szCs w:val="24"/>
        </w:rPr>
        <w:t xml:space="preserve">городского поселения </w:t>
      </w:r>
      <w:proofErr w:type="gramStart"/>
      <w:r>
        <w:rPr>
          <w:sz w:val="24"/>
          <w:szCs w:val="24"/>
        </w:rPr>
        <w:t>Таежный</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А.Р. </w:t>
      </w:r>
      <w:proofErr w:type="spellStart"/>
      <w:r>
        <w:rPr>
          <w:sz w:val="24"/>
          <w:szCs w:val="24"/>
        </w:rPr>
        <w:t>Аширов</w:t>
      </w:r>
      <w:proofErr w:type="spellEnd"/>
    </w:p>
    <w:p w:rsidR="001A1E0D" w:rsidRPr="00A67B09" w:rsidRDefault="001A1E0D" w:rsidP="001A1E0D">
      <w:pPr>
        <w:jc w:val="center"/>
      </w:pPr>
      <w:r>
        <w:rPr>
          <w:noProof/>
          <w:lang w:eastAsia="ru-RU"/>
        </w:rPr>
        <w:drawing>
          <wp:inline distT="0" distB="0" distL="0" distR="0">
            <wp:extent cx="596900" cy="869950"/>
            <wp:effectExtent l="0" t="0" r="0" b="6350"/>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1A1E0D" w:rsidRPr="00A67B09" w:rsidRDefault="001A1E0D" w:rsidP="001A1E0D">
      <w:pPr>
        <w:jc w:val="center"/>
      </w:pPr>
    </w:p>
    <w:p w:rsidR="001A1E0D" w:rsidRPr="00A67B09" w:rsidRDefault="001A1E0D" w:rsidP="001A1E0D">
      <w:pPr>
        <w:jc w:val="center"/>
        <w:rPr>
          <w:b/>
          <w:sz w:val="24"/>
          <w:szCs w:val="24"/>
        </w:rPr>
      </w:pPr>
      <w:r w:rsidRPr="00A67B09">
        <w:rPr>
          <w:b/>
          <w:sz w:val="24"/>
          <w:szCs w:val="24"/>
        </w:rPr>
        <w:t>Ханты - Мансийский автономный округ – Югра</w:t>
      </w:r>
    </w:p>
    <w:p w:rsidR="001A1E0D" w:rsidRPr="00A67B09" w:rsidRDefault="001A1E0D" w:rsidP="001A1E0D">
      <w:pPr>
        <w:tabs>
          <w:tab w:val="center" w:pos="4549"/>
          <w:tab w:val="left" w:pos="7215"/>
        </w:tabs>
        <w:jc w:val="center"/>
        <w:rPr>
          <w:b/>
          <w:sz w:val="24"/>
          <w:szCs w:val="24"/>
        </w:rPr>
      </w:pPr>
      <w:r w:rsidRPr="00A67B09">
        <w:rPr>
          <w:b/>
          <w:sz w:val="24"/>
          <w:szCs w:val="24"/>
        </w:rPr>
        <w:t>Советский район</w:t>
      </w:r>
    </w:p>
    <w:p w:rsidR="001A1E0D" w:rsidRPr="00A67B09" w:rsidRDefault="001A1E0D" w:rsidP="001A1E0D">
      <w:pPr>
        <w:tabs>
          <w:tab w:val="center" w:pos="4549"/>
          <w:tab w:val="left" w:pos="7215"/>
        </w:tabs>
        <w:jc w:val="center"/>
        <w:rPr>
          <w:b/>
          <w:sz w:val="24"/>
          <w:szCs w:val="24"/>
        </w:rPr>
      </w:pPr>
    </w:p>
    <w:p w:rsidR="001A1E0D" w:rsidRPr="00A67B09" w:rsidRDefault="001A1E0D" w:rsidP="001A1E0D">
      <w:pPr>
        <w:jc w:val="center"/>
        <w:rPr>
          <w:b/>
          <w:sz w:val="28"/>
          <w:szCs w:val="28"/>
        </w:rPr>
      </w:pPr>
      <w:r w:rsidRPr="00A67B09">
        <w:rPr>
          <w:b/>
          <w:sz w:val="28"/>
          <w:szCs w:val="28"/>
        </w:rPr>
        <w:t xml:space="preserve">АДМИНИСТРАЦИЯ </w:t>
      </w:r>
    </w:p>
    <w:p w:rsidR="001A1E0D" w:rsidRPr="00A67B09" w:rsidRDefault="001A1E0D" w:rsidP="001A1E0D">
      <w:pPr>
        <w:jc w:val="center"/>
        <w:rPr>
          <w:b/>
          <w:sz w:val="28"/>
          <w:szCs w:val="28"/>
        </w:rPr>
      </w:pPr>
      <w:r w:rsidRPr="00A67B09">
        <w:rPr>
          <w:b/>
          <w:sz w:val="28"/>
          <w:szCs w:val="28"/>
        </w:rPr>
        <w:t xml:space="preserve">ГОРОДСКОГО ПОСЕЛЕНИЯ </w:t>
      </w:r>
      <w:proofErr w:type="gramStart"/>
      <w:r w:rsidRPr="00A67B09">
        <w:rPr>
          <w:b/>
          <w:sz w:val="28"/>
          <w:szCs w:val="28"/>
        </w:rPr>
        <w:t>ТАЁЖНЫЙ</w:t>
      </w:r>
      <w:proofErr w:type="gramEnd"/>
    </w:p>
    <w:p w:rsidR="001A1E0D" w:rsidRPr="00A67B09" w:rsidRDefault="001A1E0D" w:rsidP="001A1E0D">
      <w:pPr>
        <w:pBdr>
          <w:bottom w:val="single" w:sz="12" w:space="1" w:color="auto"/>
        </w:pBdr>
        <w:jc w:val="center"/>
        <w:rPr>
          <w:b/>
          <w:sz w:val="24"/>
          <w:szCs w:val="24"/>
        </w:rPr>
      </w:pPr>
    </w:p>
    <w:p w:rsidR="001A1E0D" w:rsidRPr="00A67B09" w:rsidRDefault="001A1E0D" w:rsidP="001A1E0D">
      <w:pPr>
        <w:jc w:val="center"/>
        <w:rPr>
          <w:b/>
        </w:rPr>
      </w:pPr>
    </w:p>
    <w:p w:rsidR="001A1E0D" w:rsidRPr="00A67B09" w:rsidRDefault="001A1E0D" w:rsidP="001A1E0D">
      <w:pPr>
        <w:jc w:val="center"/>
        <w:rPr>
          <w:b/>
          <w:sz w:val="40"/>
          <w:szCs w:val="40"/>
        </w:rPr>
      </w:pPr>
      <w:proofErr w:type="gramStart"/>
      <w:r w:rsidRPr="00A67B09">
        <w:rPr>
          <w:b/>
          <w:sz w:val="40"/>
          <w:szCs w:val="40"/>
        </w:rPr>
        <w:t>П</w:t>
      </w:r>
      <w:proofErr w:type="gramEnd"/>
      <w:r w:rsidRPr="00A67B09">
        <w:rPr>
          <w:b/>
          <w:sz w:val="40"/>
          <w:szCs w:val="40"/>
        </w:rPr>
        <w:t xml:space="preserve"> О С Т А Н О В Л Е Н И Е </w:t>
      </w:r>
    </w:p>
    <w:p w:rsidR="001A1E0D" w:rsidRDefault="001A1E0D" w:rsidP="001A1E0D">
      <w:pPr>
        <w:rPr>
          <w:color w:val="000000"/>
          <w:sz w:val="24"/>
          <w:szCs w:val="24"/>
        </w:rPr>
      </w:pPr>
    </w:p>
    <w:p w:rsidR="001A1E0D" w:rsidRPr="008C2DAE" w:rsidRDefault="001A1E0D" w:rsidP="001A1E0D">
      <w:pPr>
        <w:rPr>
          <w:color w:val="000000"/>
          <w:sz w:val="24"/>
          <w:szCs w:val="24"/>
        </w:rPr>
      </w:pPr>
      <w:r>
        <w:rPr>
          <w:color w:val="000000"/>
          <w:sz w:val="24"/>
          <w:szCs w:val="24"/>
        </w:rPr>
        <w:t>25 октября</w:t>
      </w:r>
      <w:r w:rsidRPr="008C2DAE">
        <w:rPr>
          <w:color w:val="000000"/>
          <w:sz w:val="24"/>
          <w:szCs w:val="24"/>
        </w:rPr>
        <w:t xml:space="preserve"> 2022 года</w:t>
      </w:r>
      <w:r w:rsidRPr="008C2DAE">
        <w:rPr>
          <w:color w:val="000000"/>
          <w:sz w:val="24"/>
          <w:szCs w:val="24"/>
        </w:rPr>
        <w:tab/>
      </w:r>
      <w:r w:rsidRPr="008C2DAE">
        <w:rPr>
          <w:color w:val="000000"/>
          <w:sz w:val="24"/>
          <w:szCs w:val="24"/>
        </w:rPr>
        <w:tab/>
        <w:t xml:space="preserve">                                                            </w:t>
      </w:r>
      <w:r>
        <w:rPr>
          <w:color w:val="000000"/>
          <w:sz w:val="24"/>
          <w:szCs w:val="24"/>
        </w:rPr>
        <w:t xml:space="preserve">                                      </w:t>
      </w:r>
      <w:r w:rsidRPr="008C2DAE">
        <w:rPr>
          <w:color w:val="000000"/>
          <w:sz w:val="24"/>
          <w:szCs w:val="24"/>
        </w:rPr>
        <w:t>№</w:t>
      </w:r>
      <w:r>
        <w:rPr>
          <w:color w:val="000000"/>
          <w:sz w:val="24"/>
          <w:szCs w:val="24"/>
        </w:rPr>
        <w:t xml:space="preserve"> 187</w:t>
      </w:r>
      <w:r w:rsidRPr="008C2DAE">
        <w:rPr>
          <w:color w:val="000000"/>
          <w:sz w:val="24"/>
          <w:szCs w:val="24"/>
        </w:rPr>
        <w:t xml:space="preserve"> </w:t>
      </w:r>
    </w:p>
    <w:p w:rsidR="001A1E0D" w:rsidRDefault="001A1E0D" w:rsidP="001A1E0D">
      <w:pPr>
        <w:tabs>
          <w:tab w:val="left" w:pos="900"/>
        </w:tabs>
        <w:jc w:val="both"/>
        <w:rPr>
          <w:sz w:val="24"/>
          <w:szCs w:val="24"/>
        </w:rPr>
      </w:pPr>
    </w:p>
    <w:p w:rsidR="001A1E0D" w:rsidRPr="000750B5" w:rsidRDefault="001A1E0D" w:rsidP="001A1E0D">
      <w:pPr>
        <w:tabs>
          <w:tab w:val="left" w:pos="900"/>
        </w:tabs>
        <w:ind w:right="3344"/>
        <w:jc w:val="both"/>
        <w:rPr>
          <w:sz w:val="24"/>
          <w:szCs w:val="24"/>
        </w:rPr>
      </w:pPr>
      <w:r>
        <w:rPr>
          <w:sz w:val="24"/>
          <w:szCs w:val="24"/>
        </w:rPr>
        <w:t xml:space="preserve">О внесении изменений в постановление администрации городского поселения </w:t>
      </w:r>
      <w:proofErr w:type="gramStart"/>
      <w:r>
        <w:rPr>
          <w:sz w:val="24"/>
          <w:szCs w:val="24"/>
        </w:rPr>
        <w:t>Таежный</w:t>
      </w:r>
      <w:proofErr w:type="gramEnd"/>
      <w:r>
        <w:rPr>
          <w:sz w:val="24"/>
          <w:szCs w:val="24"/>
        </w:rPr>
        <w:t xml:space="preserve"> от 30.11.2017 № 320нпа «Об утверждении требований к технологическим, программным и лингвистическим средствам обеспечения пользования официальным сайтом администрации городского поселения Таежный»</w:t>
      </w:r>
    </w:p>
    <w:p w:rsidR="001A1E0D" w:rsidRPr="000750B5" w:rsidRDefault="001A1E0D" w:rsidP="001A1E0D">
      <w:pPr>
        <w:tabs>
          <w:tab w:val="left" w:pos="900"/>
        </w:tabs>
        <w:jc w:val="both"/>
        <w:rPr>
          <w:sz w:val="24"/>
          <w:szCs w:val="24"/>
        </w:rPr>
      </w:pPr>
    </w:p>
    <w:p w:rsidR="001A1E0D" w:rsidRPr="000750B5" w:rsidRDefault="001A1E0D" w:rsidP="001A1E0D">
      <w:pPr>
        <w:pStyle w:val="formattext"/>
        <w:spacing w:before="0" w:beforeAutospacing="0" w:after="0" w:afterAutospacing="0" w:line="276" w:lineRule="auto"/>
        <w:ind w:firstLine="567"/>
        <w:jc w:val="both"/>
      </w:pPr>
      <w:r>
        <w:t>В соответствии с</w:t>
      </w:r>
      <w:r w:rsidRPr="000750B5">
        <w:t xml:space="preserve"> Федеральн</w:t>
      </w:r>
      <w:r>
        <w:t>ым</w:t>
      </w:r>
      <w:r w:rsidRPr="000750B5">
        <w:t xml:space="preserve"> закон</w:t>
      </w:r>
      <w:r>
        <w:t>ом</w:t>
      </w:r>
      <w:r w:rsidRPr="000750B5">
        <w:t xml:space="preserve"> </w:t>
      </w:r>
      <w:r>
        <w:t xml:space="preserve">от 14.07.2022 № 270-ФЗ </w:t>
      </w:r>
      <w:r w:rsidRPr="000750B5">
        <w:t>«</w:t>
      </w:r>
      <w:r>
        <w:t>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Pr="000750B5">
        <w:t>», Устав</w:t>
      </w:r>
      <w:r>
        <w:t>ом</w:t>
      </w:r>
      <w:r w:rsidRPr="000750B5">
        <w:t xml:space="preserve"> </w:t>
      </w:r>
      <w:r>
        <w:t>городского поселения Таежный</w:t>
      </w:r>
      <w:r w:rsidRPr="000750B5">
        <w:t xml:space="preserve">, </w:t>
      </w:r>
    </w:p>
    <w:p w:rsidR="001A1E0D" w:rsidRDefault="001A1E0D" w:rsidP="001A1E0D">
      <w:pPr>
        <w:tabs>
          <w:tab w:val="left" w:pos="900"/>
        </w:tabs>
        <w:spacing w:line="276" w:lineRule="auto"/>
        <w:ind w:firstLine="709"/>
        <w:jc w:val="both"/>
        <w:rPr>
          <w:sz w:val="24"/>
          <w:szCs w:val="24"/>
        </w:rPr>
      </w:pPr>
      <w:r w:rsidRPr="000750B5">
        <w:rPr>
          <w:sz w:val="24"/>
          <w:szCs w:val="24"/>
        </w:rPr>
        <w:t>1.</w:t>
      </w:r>
      <w:r>
        <w:rPr>
          <w:sz w:val="24"/>
          <w:szCs w:val="24"/>
        </w:rPr>
        <w:t xml:space="preserve"> Внести в постановление администрации городского поселения </w:t>
      </w:r>
      <w:proofErr w:type="gramStart"/>
      <w:r>
        <w:rPr>
          <w:sz w:val="24"/>
          <w:szCs w:val="24"/>
        </w:rPr>
        <w:t>Таежный</w:t>
      </w:r>
      <w:proofErr w:type="gramEnd"/>
      <w:r>
        <w:rPr>
          <w:sz w:val="24"/>
          <w:szCs w:val="24"/>
        </w:rPr>
        <w:t xml:space="preserve"> от 30.11.2017 № 320нпа «Об утверждении требований к технологическим, программным и лингвистическим средствам обеспечения пользования официальным сайтом администрации городского поселения Таежный» (далее – Постановление) следующие изменения:</w:t>
      </w:r>
    </w:p>
    <w:p w:rsidR="001A1E0D" w:rsidRDefault="001A1E0D" w:rsidP="001A1E0D">
      <w:pPr>
        <w:tabs>
          <w:tab w:val="left" w:pos="900"/>
        </w:tabs>
        <w:spacing w:line="276" w:lineRule="auto"/>
        <w:ind w:firstLine="709"/>
        <w:jc w:val="both"/>
        <w:rPr>
          <w:sz w:val="24"/>
          <w:szCs w:val="24"/>
        </w:rPr>
      </w:pPr>
      <w:r>
        <w:rPr>
          <w:sz w:val="24"/>
          <w:szCs w:val="24"/>
        </w:rPr>
        <w:t>1.1. Заголовок Постановления дополнить словами «и подведомственных организаций»;</w:t>
      </w:r>
    </w:p>
    <w:p w:rsidR="001A1E0D" w:rsidRDefault="001A1E0D" w:rsidP="001A1E0D">
      <w:pPr>
        <w:tabs>
          <w:tab w:val="left" w:pos="900"/>
        </w:tabs>
        <w:spacing w:line="276" w:lineRule="auto"/>
        <w:ind w:firstLine="709"/>
        <w:jc w:val="both"/>
        <w:rPr>
          <w:sz w:val="24"/>
          <w:szCs w:val="24"/>
        </w:rPr>
      </w:pPr>
      <w:r>
        <w:rPr>
          <w:sz w:val="24"/>
          <w:szCs w:val="24"/>
        </w:rPr>
        <w:t>1.2. Преамбулу Постановления изложить в следующей редакции:</w:t>
      </w:r>
    </w:p>
    <w:p w:rsidR="001A1E0D" w:rsidRPr="00405734" w:rsidRDefault="001A1E0D" w:rsidP="001A1E0D">
      <w:pPr>
        <w:pStyle w:val="headertext"/>
        <w:spacing w:before="0" w:beforeAutospacing="0" w:after="0" w:afterAutospacing="0" w:line="276" w:lineRule="auto"/>
        <w:ind w:firstLine="567"/>
        <w:jc w:val="both"/>
        <w:rPr>
          <w:color w:val="000000"/>
        </w:rPr>
      </w:pPr>
      <w:proofErr w:type="gramStart"/>
      <w:r w:rsidRPr="00405734">
        <w:rPr>
          <w:color w:val="000000"/>
        </w:rPr>
        <w:t xml:space="preserve">«В целях обеспечения реализации прав граждан и организаций на доступа информации о деятельности органов местного самоуправления муниципального образования городское поселение Таёжный и подведомственных организаций, в соответствии с </w:t>
      </w:r>
      <w:hyperlink r:id="rId16" w:history="1">
        <w:r w:rsidRPr="00405734">
          <w:rPr>
            <w:rStyle w:val="afa"/>
            <w:color w:val="000000"/>
          </w:rPr>
          <w:t>Федеральным законом от 09.02.2009 № 8-ФЗ «Обеспечения доступа к информации о деятельности государственных органов и органов местного самоуправления</w:t>
        </w:r>
      </w:hyperlink>
      <w:r w:rsidRPr="00405734">
        <w:rPr>
          <w:color w:val="000000"/>
        </w:rPr>
        <w:t>», на основании Положения о порядке организации доступа к информации о деятельности администрации городского поселения Таёжный», утвержденного</w:t>
      </w:r>
      <w:proofErr w:type="gramEnd"/>
      <w:r w:rsidRPr="00405734">
        <w:rPr>
          <w:color w:val="000000"/>
        </w:rPr>
        <w:t xml:space="preserve"> решением Совета депутатов городского поселения </w:t>
      </w:r>
      <w:proofErr w:type="gramStart"/>
      <w:r w:rsidRPr="00405734">
        <w:rPr>
          <w:color w:val="000000"/>
        </w:rPr>
        <w:t>Таёжный</w:t>
      </w:r>
      <w:proofErr w:type="gramEnd"/>
      <w:r w:rsidRPr="00405734">
        <w:rPr>
          <w:color w:val="000000"/>
        </w:rPr>
        <w:t xml:space="preserve"> </w:t>
      </w:r>
      <w:hyperlink r:id="rId17" w:history="1">
        <w:r w:rsidRPr="00405734">
          <w:rPr>
            <w:rStyle w:val="afa"/>
            <w:color w:val="000000"/>
          </w:rPr>
          <w:t>№ 58 от 31 октября 2014 года</w:t>
        </w:r>
      </w:hyperlink>
      <w:r w:rsidRPr="00405734">
        <w:rPr>
          <w:color w:val="000000"/>
        </w:rPr>
        <w:t>:»;</w:t>
      </w:r>
    </w:p>
    <w:p w:rsidR="001A1E0D" w:rsidRPr="00405734" w:rsidRDefault="001A1E0D" w:rsidP="001A1E0D">
      <w:pPr>
        <w:pStyle w:val="headertext"/>
        <w:spacing w:before="0" w:beforeAutospacing="0" w:after="0" w:afterAutospacing="0" w:line="276" w:lineRule="auto"/>
        <w:ind w:firstLine="567"/>
        <w:jc w:val="both"/>
        <w:rPr>
          <w:color w:val="000000"/>
        </w:rPr>
      </w:pPr>
      <w:r w:rsidRPr="00405734">
        <w:rPr>
          <w:color w:val="000000"/>
        </w:rPr>
        <w:lastRenderedPageBreak/>
        <w:t>1.3. Пункт 1 Постановления дополнить словами «и подведомственных организаций»;</w:t>
      </w:r>
    </w:p>
    <w:p w:rsidR="001A1E0D" w:rsidRPr="00405734" w:rsidRDefault="001A1E0D" w:rsidP="001A1E0D">
      <w:pPr>
        <w:pStyle w:val="headertext"/>
        <w:spacing w:before="0" w:beforeAutospacing="0" w:after="0" w:afterAutospacing="0" w:line="276" w:lineRule="auto"/>
        <w:ind w:firstLine="567"/>
        <w:jc w:val="both"/>
        <w:rPr>
          <w:color w:val="000000"/>
        </w:rPr>
      </w:pPr>
      <w:r w:rsidRPr="00405734">
        <w:rPr>
          <w:color w:val="000000"/>
        </w:rPr>
        <w:t>1.4. Заголовок Приложения к Постановлению дополнить словами «и подведомственных организаций»;</w:t>
      </w:r>
    </w:p>
    <w:p w:rsidR="001A1E0D" w:rsidRDefault="001A1E0D" w:rsidP="001A1E0D">
      <w:pPr>
        <w:pStyle w:val="headertext"/>
        <w:spacing w:before="0" w:beforeAutospacing="0" w:after="0" w:afterAutospacing="0" w:line="276" w:lineRule="auto"/>
        <w:ind w:firstLine="567"/>
        <w:jc w:val="both"/>
      </w:pPr>
      <w:r w:rsidRPr="00405734">
        <w:rPr>
          <w:color w:val="000000"/>
        </w:rPr>
        <w:t>1.5. Пункт 1 Т</w:t>
      </w:r>
      <w:r>
        <w:t>ребований к технологическим, программным и лингвистическим средствам обеспечения пользования официальным сайтом администрации городского поселения Таежный, утвержденных постановлением после слов «городское поселение Таежный» дополнить словами «и подведомственных учреждений».</w:t>
      </w:r>
    </w:p>
    <w:p w:rsidR="001A1E0D" w:rsidRPr="00C015D0" w:rsidRDefault="001A1E0D" w:rsidP="001A1E0D">
      <w:pPr>
        <w:tabs>
          <w:tab w:val="left" w:pos="567"/>
        </w:tabs>
        <w:spacing w:line="276" w:lineRule="auto"/>
        <w:ind w:firstLine="567"/>
        <w:jc w:val="both"/>
        <w:rPr>
          <w:color w:val="000000"/>
          <w:sz w:val="24"/>
          <w:szCs w:val="24"/>
        </w:rPr>
      </w:pPr>
      <w:r w:rsidRPr="00C015D0">
        <w:rPr>
          <w:color w:val="000000"/>
          <w:sz w:val="24"/>
          <w:szCs w:val="24"/>
        </w:rPr>
        <w:t xml:space="preserve">2. Настоящее постановление вступает в силу </w:t>
      </w:r>
      <w:proofErr w:type="gramStart"/>
      <w:r w:rsidRPr="00C015D0">
        <w:rPr>
          <w:color w:val="000000"/>
          <w:sz w:val="24"/>
          <w:szCs w:val="24"/>
        </w:rPr>
        <w:t>с</w:t>
      </w:r>
      <w:proofErr w:type="gramEnd"/>
      <w:r w:rsidRPr="00C015D0">
        <w:rPr>
          <w:color w:val="000000"/>
          <w:sz w:val="24"/>
          <w:szCs w:val="24"/>
        </w:rPr>
        <w:t xml:space="preserve"> </w:t>
      </w:r>
      <w:r>
        <w:rPr>
          <w:color w:val="000000"/>
          <w:sz w:val="24"/>
          <w:szCs w:val="24"/>
        </w:rPr>
        <w:t>даты его официального опубликования.</w:t>
      </w:r>
    </w:p>
    <w:p w:rsidR="001A1E0D" w:rsidRPr="00C015D0" w:rsidRDefault="001A1E0D" w:rsidP="001A1E0D">
      <w:pPr>
        <w:tabs>
          <w:tab w:val="left" w:pos="567"/>
        </w:tabs>
        <w:spacing w:line="276" w:lineRule="auto"/>
        <w:ind w:firstLine="567"/>
        <w:jc w:val="both"/>
        <w:rPr>
          <w:color w:val="000000"/>
          <w:sz w:val="24"/>
          <w:szCs w:val="24"/>
        </w:rPr>
      </w:pPr>
      <w:r w:rsidRPr="00C015D0">
        <w:rPr>
          <w:color w:val="000000"/>
          <w:sz w:val="24"/>
          <w:szCs w:val="24"/>
        </w:rPr>
        <w:t xml:space="preserve">3. Опубликовать настоящее постановление в </w:t>
      </w:r>
      <w:proofErr w:type="gramStart"/>
      <w:r w:rsidRPr="00C015D0">
        <w:rPr>
          <w:color w:val="000000"/>
          <w:sz w:val="24"/>
          <w:szCs w:val="24"/>
        </w:rPr>
        <w:t>порядке</w:t>
      </w:r>
      <w:proofErr w:type="gramEnd"/>
      <w:r w:rsidRPr="00C015D0">
        <w:rPr>
          <w:color w:val="000000"/>
          <w:sz w:val="24"/>
          <w:szCs w:val="24"/>
        </w:rPr>
        <w:t xml:space="preserve"> установленном Уставом городского поселения Таежный.</w:t>
      </w:r>
    </w:p>
    <w:p w:rsidR="001A1E0D" w:rsidRPr="00405734" w:rsidRDefault="001A1E0D" w:rsidP="001A1E0D">
      <w:pPr>
        <w:pStyle w:val="headertext"/>
        <w:spacing w:before="0" w:beforeAutospacing="0" w:after="0" w:afterAutospacing="0"/>
        <w:ind w:firstLine="567"/>
        <w:jc w:val="both"/>
        <w:rPr>
          <w:color w:val="000000"/>
        </w:rPr>
      </w:pPr>
    </w:p>
    <w:p w:rsidR="001A1E0D" w:rsidRDefault="001A1E0D" w:rsidP="001A1E0D">
      <w:pPr>
        <w:tabs>
          <w:tab w:val="left" w:pos="900"/>
        </w:tabs>
        <w:jc w:val="both"/>
        <w:rPr>
          <w:sz w:val="24"/>
          <w:szCs w:val="24"/>
        </w:rPr>
      </w:pPr>
    </w:p>
    <w:p w:rsidR="001A1E0D" w:rsidRDefault="001A1E0D" w:rsidP="001A1E0D">
      <w:pPr>
        <w:tabs>
          <w:tab w:val="left" w:pos="900"/>
        </w:tabs>
        <w:jc w:val="both"/>
        <w:rPr>
          <w:sz w:val="24"/>
          <w:szCs w:val="24"/>
        </w:rPr>
      </w:pPr>
      <w:r w:rsidRPr="000750B5">
        <w:rPr>
          <w:sz w:val="24"/>
          <w:szCs w:val="24"/>
        </w:rPr>
        <w:t xml:space="preserve">Глава </w:t>
      </w:r>
      <w:r>
        <w:rPr>
          <w:sz w:val="24"/>
          <w:szCs w:val="24"/>
        </w:rPr>
        <w:t xml:space="preserve">городского поселения </w:t>
      </w:r>
      <w:proofErr w:type="gramStart"/>
      <w:r>
        <w:rPr>
          <w:sz w:val="24"/>
          <w:szCs w:val="24"/>
        </w:rPr>
        <w:t>Таежный</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А.Р. </w:t>
      </w:r>
      <w:proofErr w:type="spellStart"/>
      <w:r>
        <w:rPr>
          <w:sz w:val="24"/>
          <w:szCs w:val="24"/>
        </w:rPr>
        <w:t>Аширов</w:t>
      </w:r>
      <w:proofErr w:type="spellEnd"/>
    </w:p>
    <w:p w:rsidR="00E2375F" w:rsidRPr="007B3B06" w:rsidRDefault="00E2375F" w:rsidP="007B3B06">
      <w:pPr>
        <w:spacing w:after="0" w:line="240" w:lineRule="auto"/>
        <w:jc w:val="both"/>
        <w:rPr>
          <w:rFonts w:ascii="Times New Roman" w:hAnsi="Times New Roman" w:cs="Times New Roman"/>
          <w:color w:val="000000" w:themeColor="text1"/>
          <w:spacing w:val="1"/>
        </w:rPr>
      </w:pPr>
      <w:bookmarkStart w:id="0" w:name="_GoBack"/>
      <w:bookmarkEnd w:id="0"/>
    </w:p>
    <w:sectPr w:rsidR="00E2375F" w:rsidRPr="007B3B06" w:rsidSect="00A23FA3">
      <w:pgSz w:w="11907" w:h="16840" w:code="9"/>
      <w:pgMar w:top="1134" w:right="567" w:bottom="1134"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5D" w:rsidRDefault="00730C5D" w:rsidP="00541D82">
      <w:pPr>
        <w:spacing w:after="0" w:line="240" w:lineRule="auto"/>
      </w:pPr>
      <w:r>
        <w:separator/>
      </w:r>
    </w:p>
  </w:endnote>
  <w:endnote w:type="continuationSeparator" w:id="0">
    <w:p w:rsidR="00730C5D" w:rsidRDefault="00730C5D"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5D" w:rsidRDefault="00730C5D" w:rsidP="00541D82">
      <w:pPr>
        <w:spacing w:after="0" w:line="240" w:lineRule="auto"/>
      </w:pPr>
      <w:r>
        <w:separator/>
      </w:r>
    </w:p>
  </w:footnote>
  <w:footnote w:type="continuationSeparator" w:id="0">
    <w:p w:rsidR="00730C5D" w:rsidRDefault="00730C5D"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A0836"/>
    <w:multiLevelType w:val="multilevel"/>
    <w:tmpl w:val="3534980E"/>
    <w:lvl w:ilvl="0">
      <w:start w:val="1"/>
      <w:numFmt w:val="decimal"/>
      <w:lvlText w:val="%1."/>
      <w:lvlJc w:val="left"/>
      <w:pPr>
        <w:ind w:left="927" w:hanging="360"/>
      </w:pPr>
      <w:rPr>
        <w:rFonts w:hint="default"/>
      </w:rPr>
    </w:lvl>
    <w:lvl w:ilvl="1">
      <w:start w:val="1"/>
      <w:numFmt w:val="decimal"/>
      <w:isLgl/>
      <w:lvlText w:val="%1.%2"/>
      <w:lvlJc w:val="left"/>
      <w:pPr>
        <w:ind w:left="2067" w:hanging="4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6">
    <w:nsid w:val="111E5D5D"/>
    <w:multiLevelType w:val="hybridMultilevel"/>
    <w:tmpl w:val="ADD8D702"/>
    <w:lvl w:ilvl="0" w:tplc="241ED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10">
    <w:nsid w:val="21F454AB"/>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2095F47"/>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12">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635B18"/>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5">
    <w:nsid w:val="2E1351BE"/>
    <w:multiLevelType w:val="hybridMultilevel"/>
    <w:tmpl w:val="E30824DA"/>
    <w:lvl w:ilvl="0" w:tplc="2F1A82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7">
    <w:nsid w:val="3D471FF6"/>
    <w:multiLevelType w:val="hybridMultilevel"/>
    <w:tmpl w:val="CAC69690"/>
    <w:lvl w:ilvl="0" w:tplc="68AC2C3A">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514F8D"/>
    <w:multiLevelType w:val="multilevel"/>
    <w:tmpl w:val="0C7AF9C8"/>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Andale Sans UI" w:hAnsi="Times New Roman" w:cs="Tahoma"/>
        <w:b/>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2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23">
    <w:nsid w:val="51C412BE"/>
    <w:multiLevelType w:val="hybridMultilevel"/>
    <w:tmpl w:val="5F5A9116"/>
    <w:lvl w:ilvl="0" w:tplc="27A42360">
      <w:start w:val="1"/>
      <w:numFmt w:val="decimal"/>
      <w:lvlText w:val="%1."/>
      <w:lvlJc w:val="left"/>
      <w:pPr>
        <w:tabs>
          <w:tab w:val="num" w:pos="1260"/>
        </w:tabs>
        <w:ind w:left="1260" w:hanging="360"/>
      </w:p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4">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tentative="1">
      <w:start w:val="1"/>
      <w:numFmt w:val="decimal"/>
      <w:lvlText w:val="%4."/>
      <w:lvlJc w:val="left"/>
      <w:pPr>
        <w:tabs>
          <w:tab w:val="num" w:pos="3420"/>
        </w:tabs>
        <w:ind w:left="3420" w:hanging="360"/>
      </w:pPr>
    </w:lvl>
    <w:lvl w:ilvl="4" w:tplc="78D89300" w:tentative="1">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26">
    <w:nsid w:val="7E34698C"/>
    <w:multiLevelType w:val="hybridMultilevel"/>
    <w:tmpl w:val="6F5CA35E"/>
    <w:lvl w:ilvl="0" w:tplc="A1D261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3"/>
  </w:num>
  <w:num w:numId="3">
    <w:abstractNumId w:val="8"/>
  </w:num>
  <w:num w:numId="4">
    <w:abstractNumId w:val="4"/>
  </w:num>
  <w:num w:numId="5">
    <w:abstractNumId w:val="1"/>
  </w:num>
  <w:num w:numId="6">
    <w:abstractNumId w:val="2"/>
  </w:num>
  <w:num w:numId="7">
    <w:abstractNumId w:val="23"/>
  </w:num>
  <w:num w:numId="8">
    <w:abstractNumId w:val="24"/>
  </w:num>
  <w:num w:numId="9">
    <w:abstractNumId w:val="25"/>
  </w:num>
  <w:num w:numId="10">
    <w:abstractNumId w:val="17"/>
  </w:num>
  <w:num w:numId="11">
    <w:abstractNumId w:val="10"/>
  </w:num>
  <w:num w:numId="12">
    <w:abstractNumId w:val="7"/>
  </w:num>
  <w:num w:numId="13">
    <w:abstractNumId w:val="22"/>
  </w:num>
  <w:num w:numId="14">
    <w:abstractNumId w:val="19"/>
  </w:num>
  <w:num w:numId="15">
    <w:abstractNumId w:val="16"/>
  </w:num>
  <w:num w:numId="16">
    <w:abstractNumId w:val="18"/>
  </w:num>
  <w:num w:numId="17">
    <w:abstractNumId w:val="3"/>
  </w:num>
  <w:num w:numId="18">
    <w:abstractNumId w:val="15"/>
  </w:num>
  <w:num w:numId="19">
    <w:abstractNumId w:val="6"/>
  </w:num>
  <w:num w:numId="20">
    <w:abstractNumId w:val="5"/>
  </w:num>
  <w:num w:numId="21">
    <w:abstractNumId w:val="0"/>
  </w:num>
  <w:num w:numId="22">
    <w:abstractNumId w:val="26"/>
  </w:num>
  <w:num w:numId="23">
    <w:abstractNumId w:val="14"/>
  </w:num>
  <w:num w:numId="24">
    <w:abstractNumId w:val="20"/>
  </w:num>
  <w:num w:numId="25">
    <w:abstractNumId w:val="9"/>
  </w:num>
  <w:num w:numId="26">
    <w:abstractNumId w:val="12"/>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uiPriority w:val="34"/>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5">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uiPriority w:val="34"/>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5">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kodeks://link/d?nd=468983223&amp;prevdoc=546118222" TargetMode="External"/><Relationship Id="rId2" Type="http://schemas.openxmlformats.org/officeDocument/2006/relationships/customXml" Target="../customXml/item2.xml"/><Relationship Id="rId16" Type="http://schemas.openxmlformats.org/officeDocument/2006/relationships/hyperlink" Target="kodeks://link/d?nd=902141645&amp;prevdoc=5461182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14EDDFFC-7833-4B16-B90C-32D89A6D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cp:lastPrinted>2022-07-26T05:47:00Z</cp:lastPrinted>
  <dcterms:created xsi:type="dcterms:W3CDTF">2022-10-27T07:42:00Z</dcterms:created>
  <dcterms:modified xsi:type="dcterms:W3CDTF">2022-10-27T07:47:00Z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